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398"/>
        <w:gridCol w:w="4889"/>
      </w:tblGrid>
      <w:tr w:rsidR="002B537B" w:rsidRPr="00D92113" w:rsidTr="007C5FA8">
        <w:tc>
          <w:tcPr>
            <w:tcW w:w="4398" w:type="dxa"/>
          </w:tcPr>
          <w:p w:rsidR="002B537B" w:rsidRPr="00D92113" w:rsidRDefault="002B537B">
            <w:pPr>
              <w:overflowPunct w:val="0"/>
              <w:autoSpaceDE w:val="0"/>
              <w:autoSpaceDN w:val="0"/>
              <w:adjustRightInd w:val="0"/>
              <w:spacing w:after="0" w:line="240" w:lineRule="auto"/>
              <w:jc w:val="both"/>
              <w:rPr>
                <w:rFonts w:ascii="Times New Roman" w:hAnsi="Times New Roman"/>
                <w:sz w:val="27"/>
                <w:szCs w:val="27"/>
              </w:rPr>
            </w:pPr>
            <w:bookmarkStart w:id="0" w:name="_GoBack"/>
            <w:bookmarkEnd w:id="0"/>
          </w:p>
        </w:tc>
        <w:tc>
          <w:tcPr>
            <w:tcW w:w="4889" w:type="dxa"/>
          </w:tcPr>
          <w:p w:rsidR="002B537B" w:rsidRDefault="002B537B">
            <w:pPr>
              <w:spacing w:after="0" w:line="240" w:lineRule="auto"/>
              <w:jc w:val="both"/>
              <w:rPr>
                <w:rFonts w:ascii="Times New Roman" w:hAnsi="Times New Roman"/>
                <w:sz w:val="27"/>
                <w:szCs w:val="27"/>
              </w:rPr>
            </w:pPr>
            <w:r w:rsidRPr="00D92113">
              <w:rPr>
                <w:rFonts w:ascii="Times New Roman" w:hAnsi="Times New Roman"/>
                <w:sz w:val="27"/>
                <w:szCs w:val="27"/>
              </w:rPr>
              <w:t>Приложение</w:t>
            </w:r>
          </w:p>
          <w:p w:rsidR="002B537B" w:rsidRDefault="002B537B">
            <w:pPr>
              <w:spacing w:after="0" w:line="240" w:lineRule="auto"/>
              <w:jc w:val="both"/>
              <w:rPr>
                <w:rFonts w:ascii="Times New Roman" w:hAnsi="Times New Roman"/>
                <w:sz w:val="27"/>
                <w:szCs w:val="27"/>
              </w:rPr>
            </w:pPr>
            <w:r w:rsidRPr="00D92113">
              <w:rPr>
                <w:rFonts w:ascii="Times New Roman" w:hAnsi="Times New Roman"/>
                <w:sz w:val="27"/>
                <w:szCs w:val="27"/>
              </w:rPr>
              <w:t>к постановлению Правительства</w:t>
            </w:r>
          </w:p>
          <w:p w:rsidR="002B537B" w:rsidRDefault="002B537B">
            <w:pPr>
              <w:overflowPunct w:val="0"/>
              <w:autoSpaceDE w:val="0"/>
              <w:autoSpaceDN w:val="0"/>
              <w:adjustRightInd w:val="0"/>
              <w:spacing w:after="0" w:line="240" w:lineRule="auto"/>
              <w:jc w:val="both"/>
              <w:rPr>
                <w:rFonts w:ascii="Times New Roman" w:hAnsi="Times New Roman"/>
                <w:sz w:val="27"/>
                <w:szCs w:val="27"/>
              </w:rPr>
            </w:pPr>
            <w:r w:rsidRPr="00D92113">
              <w:rPr>
                <w:rFonts w:ascii="Times New Roman" w:hAnsi="Times New Roman"/>
                <w:sz w:val="27"/>
                <w:szCs w:val="27"/>
              </w:rPr>
              <w:t>Карачаево-Черкесской Республики</w:t>
            </w:r>
          </w:p>
          <w:p w:rsidR="002B537B" w:rsidRPr="00D92113" w:rsidRDefault="002B537B">
            <w:pPr>
              <w:overflowPunct w:val="0"/>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о</w:t>
            </w:r>
            <w:r w:rsidRPr="00D92113">
              <w:rPr>
                <w:rFonts w:ascii="Times New Roman" w:hAnsi="Times New Roman"/>
                <w:sz w:val="27"/>
                <w:szCs w:val="27"/>
              </w:rPr>
              <w:t>т</w:t>
            </w:r>
            <w:r>
              <w:rPr>
                <w:rFonts w:ascii="Times New Roman" w:hAnsi="Times New Roman"/>
                <w:sz w:val="27"/>
                <w:szCs w:val="27"/>
              </w:rPr>
              <w:t>_____________</w:t>
            </w:r>
            <w:r w:rsidRPr="00D92113">
              <w:rPr>
                <w:rFonts w:ascii="Times New Roman" w:hAnsi="Times New Roman"/>
                <w:sz w:val="27"/>
                <w:szCs w:val="27"/>
              </w:rPr>
              <w:t xml:space="preserve">   №</w:t>
            </w:r>
            <w:r>
              <w:rPr>
                <w:rFonts w:ascii="Times New Roman" w:hAnsi="Times New Roman"/>
                <w:sz w:val="27"/>
                <w:szCs w:val="27"/>
              </w:rPr>
              <w:t>____________</w:t>
            </w:r>
          </w:p>
        </w:tc>
      </w:tr>
    </w:tbl>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ind w:firstLine="708"/>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center"/>
        <w:rPr>
          <w:rFonts w:ascii="Times New Roman" w:hAnsi="Times New Roman"/>
          <w:b/>
          <w:sz w:val="27"/>
          <w:szCs w:val="27"/>
        </w:rPr>
      </w:pPr>
      <w:r w:rsidRPr="00D92113">
        <w:rPr>
          <w:rFonts w:ascii="Times New Roman" w:hAnsi="Times New Roman"/>
          <w:b/>
          <w:sz w:val="27"/>
          <w:szCs w:val="27"/>
        </w:rPr>
        <w:t>ГОСУДАРСТВЕННАЯ  ПРОГРАММА</w:t>
      </w:r>
    </w:p>
    <w:p w:rsidR="002B537B" w:rsidRPr="00D92113" w:rsidRDefault="002B537B" w:rsidP="007C5FA8">
      <w:pPr>
        <w:spacing w:after="0" w:line="240" w:lineRule="auto"/>
        <w:jc w:val="center"/>
        <w:rPr>
          <w:rFonts w:ascii="Times New Roman" w:hAnsi="Times New Roman"/>
          <w:sz w:val="27"/>
          <w:szCs w:val="27"/>
        </w:rPr>
      </w:pPr>
      <w:r w:rsidRPr="00D92113">
        <w:rPr>
          <w:rFonts w:ascii="Times New Roman" w:hAnsi="Times New Roman"/>
          <w:sz w:val="27"/>
          <w:szCs w:val="27"/>
        </w:rPr>
        <w:t>«Развитие строительства, архитектуры, градостроительства</w:t>
      </w:r>
      <w:r>
        <w:rPr>
          <w:rFonts w:ascii="Times New Roman" w:hAnsi="Times New Roman"/>
          <w:sz w:val="27"/>
          <w:szCs w:val="27"/>
        </w:rPr>
        <w:t>,</w:t>
      </w:r>
      <w:r w:rsidRPr="00D92113">
        <w:rPr>
          <w:rFonts w:ascii="Times New Roman" w:hAnsi="Times New Roman"/>
          <w:sz w:val="27"/>
          <w:szCs w:val="27"/>
        </w:rPr>
        <w:t xml:space="preserve"> жилищно-коммунального хозяйства</w:t>
      </w:r>
      <w:r>
        <w:rPr>
          <w:rFonts w:ascii="Times New Roman" w:hAnsi="Times New Roman"/>
          <w:sz w:val="27"/>
          <w:szCs w:val="27"/>
        </w:rPr>
        <w:t xml:space="preserve"> и дорожного хозяйства</w:t>
      </w:r>
      <w:r w:rsidRPr="00D92113">
        <w:rPr>
          <w:rFonts w:ascii="Times New Roman" w:hAnsi="Times New Roman"/>
          <w:sz w:val="27"/>
          <w:szCs w:val="27"/>
        </w:rPr>
        <w:t xml:space="preserve"> в Карачаево-Черкесской Республике»</w:t>
      </w: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p w:rsidR="002B537B" w:rsidRDefault="002B537B" w:rsidP="007C5FA8">
      <w:pPr>
        <w:spacing w:after="0" w:line="240" w:lineRule="auto"/>
        <w:jc w:val="both"/>
        <w:rPr>
          <w:rFonts w:ascii="Times New Roman" w:hAnsi="Times New Roman"/>
          <w:sz w:val="27"/>
          <w:szCs w:val="27"/>
        </w:rPr>
      </w:pPr>
    </w:p>
    <w:p w:rsidR="002B537B" w:rsidRDefault="002B537B" w:rsidP="007C5FA8">
      <w:pPr>
        <w:spacing w:after="0" w:line="240" w:lineRule="auto"/>
        <w:jc w:val="both"/>
        <w:rPr>
          <w:rFonts w:ascii="Times New Roman" w:hAnsi="Times New Roman"/>
          <w:sz w:val="27"/>
          <w:szCs w:val="27"/>
        </w:rPr>
      </w:pPr>
    </w:p>
    <w:p w:rsidR="002B537B" w:rsidRDefault="002B537B" w:rsidP="007C5FA8">
      <w:pPr>
        <w:spacing w:after="0" w:line="240" w:lineRule="auto"/>
        <w:jc w:val="both"/>
        <w:rPr>
          <w:rFonts w:ascii="Times New Roman" w:hAnsi="Times New Roman"/>
          <w:sz w:val="27"/>
          <w:szCs w:val="27"/>
        </w:rPr>
      </w:pPr>
    </w:p>
    <w:p w:rsidR="002B537B" w:rsidRDefault="002B537B" w:rsidP="007C5FA8">
      <w:pPr>
        <w:spacing w:after="0" w:line="240" w:lineRule="auto"/>
        <w:jc w:val="both"/>
        <w:rPr>
          <w:rFonts w:ascii="Times New Roman" w:hAnsi="Times New Roman"/>
          <w:sz w:val="27"/>
          <w:szCs w:val="27"/>
        </w:rPr>
      </w:pPr>
    </w:p>
    <w:p w:rsidR="002B537B" w:rsidRDefault="002B537B" w:rsidP="007C5FA8">
      <w:pPr>
        <w:spacing w:after="0" w:line="240" w:lineRule="auto"/>
        <w:jc w:val="both"/>
        <w:rPr>
          <w:rFonts w:ascii="Times New Roman" w:hAnsi="Times New Roman"/>
          <w:sz w:val="27"/>
          <w:szCs w:val="27"/>
        </w:rPr>
      </w:pPr>
    </w:p>
    <w:p w:rsidR="002B537B" w:rsidRDefault="002B537B" w:rsidP="007C5FA8">
      <w:pPr>
        <w:spacing w:after="0" w:line="240" w:lineRule="auto"/>
        <w:jc w:val="both"/>
        <w:rPr>
          <w:rFonts w:ascii="Times New Roman" w:hAnsi="Times New Roman"/>
          <w:sz w:val="27"/>
          <w:szCs w:val="27"/>
        </w:rPr>
      </w:pPr>
    </w:p>
    <w:p w:rsidR="002B537B" w:rsidRDefault="002B537B" w:rsidP="007C5FA8">
      <w:pPr>
        <w:spacing w:after="0" w:line="240" w:lineRule="auto"/>
        <w:jc w:val="both"/>
        <w:rPr>
          <w:rFonts w:ascii="Times New Roman" w:hAnsi="Times New Roman"/>
          <w:sz w:val="27"/>
          <w:szCs w:val="27"/>
        </w:rPr>
      </w:pPr>
    </w:p>
    <w:p w:rsidR="002B537B"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center"/>
        <w:rPr>
          <w:rFonts w:ascii="Times New Roman" w:hAnsi="Times New Roman"/>
          <w:sz w:val="27"/>
          <w:szCs w:val="27"/>
        </w:rPr>
      </w:pPr>
      <w:r w:rsidRPr="00D92113">
        <w:rPr>
          <w:rFonts w:ascii="Times New Roman" w:hAnsi="Times New Roman"/>
          <w:sz w:val="27"/>
          <w:szCs w:val="27"/>
        </w:rPr>
        <w:t>г.Черкесск</w:t>
      </w:r>
    </w:p>
    <w:p w:rsidR="002B537B" w:rsidRDefault="002B537B" w:rsidP="007C5FA8">
      <w:pPr>
        <w:spacing w:after="0" w:line="240" w:lineRule="auto"/>
        <w:jc w:val="center"/>
        <w:rPr>
          <w:rFonts w:ascii="Times New Roman" w:hAnsi="Times New Roman"/>
          <w:sz w:val="27"/>
          <w:szCs w:val="27"/>
        </w:rPr>
      </w:pPr>
      <w:r w:rsidRPr="00D92113">
        <w:rPr>
          <w:rFonts w:ascii="Times New Roman" w:hAnsi="Times New Roman"/>
          <w:sz w:val="27"/>
          <w:szCs w:val="27"/>
        </w:rPr>
        <w:t>201</w:t>
      </w:r>
      <w:r>
        <w:rPr>
          <w:rFonts w:ascii="Times New Roman" w:hAnsi="Times New Roman"/>
          <w:sz w:val="27"/>
          <w:szCs w:val="27"/>
        </w:rPr>
        <w:t>__</w:t>
      </w:r>
      <w:r w:rsidRPr="00D92113">
        <w:rPr>
          <w:rFonts w:ascii="Times New Roman" w:hAnsi="Times New Roman"/>
          <w:sz w:val="27"/>
          <w:szCs w:val="27"/>
        </w:rPr>
        <w:t xml:space="preserve"> год</w:t>
      </w:r>
    </w:p>
    <w:p w:rsidR="002B537B" w:rsidRDefault="002B537B" w:rsidP="007C5FA8">
      <w:pPr>
        <w:spacing w:after="0" w:line="240" w:lineRule="auto"/>
        <w:jc w:val="center"/>
        <w:rPr>
          <w:rFonts w:ascii="Times New Roman" w:hAnsi="Times New Roman"/>
          <w:sz w:val="27"/>
          <w:szCs w:val="27"/>
        </w:rPr>
      </w:pPr>
    </w:p>
    <w:p w:rsidR="002B537B" w:rsidRDefault="002B537B" w:rsidP="007C5FA8">
      <w:pPr>
        <w:spacing w:after="0" w:line="240" w:lineRule="auto"/>
        <w:jc w:val="center"/>
        <w:rPr>
          <w:rFonts w:ascii="Times New Roman" w:hAnsi="Times New Roman"/>
          <w:sz w:val="27"/>
          <w:szCs w:val="27"/>
        </w:rPr>
      </w:pPr>
    </w:p>
    <w:p w:rsidR="002B537B" w:rsidRPr="00D92113" w:rsidRDefault="002B537B" w:rsidP="007C5FA8">
      <w:pPr>
        <w:spacing w:after="0" w:line="240" w:lineRule="auto"/>
        <w:jc w:val="center"/>
        <w:rPr>
          <w:rFonts w:ascii="Times New Roman" w:hAnsi="Times New Roman"/>
          <w:sz w:val="27"/>
          <w:szCs w:val="27"/>
        </w:rPr>
      </w:pPr>
    </w:p>
    <w:p w:rsidR="002B537B" w:rsidRPr="00D92113" w:rsidRDefault="002B537B" w:rsidP="007C5FA8">
      <w:pPr>
        <w:spacing w:after="0" w:line="240" w:lineRule="auto"/>
        <w:jc w:val="center"/>
        <w:rPr>
          <w:rFonts w:ascii="Times New Roman" w:hAnsi="Times New Roman"/>
          <w:b/>
          <w:sz w:val="27"/>
          <w:szCs w:val="27"/>
        </w:rPr>
      </w:pPr>
      <w:r w:rsidRPr="00D92113">
        <w:rPr>
          <w:rFonts w:ascii="Times New Roman" w:hAnsi="Times New Roman"/>
          <w:b/>
          <w:sz w:val="27"/>
          <w:szCs w:val="27"/>
        </w:rPr>
        <w:t>П А С П О Р Т</w:t>
      </w:r>
    </w:p>
    <w:p w:rsidR="002B537B" w:rsidRPr="00D92113" w:rsidRDefault="002B537B" w:rsidP="007C5FA8">
      <w:pPr>
        <w:tabs>
          <w:tab w:val="left" w:pos="1104"/>
        </w:tabs>
        <w:spacing w:after="0" w:line="240" w:lineRule="auto"/>
        <w:jc w:val="center"/>
        <w:rPr>
          <w:rFonts w:ascii="Times New Roman" w:hAnsi="Times New Roman"/>
          <w:sz w:val="27"/>
          <w:szCs w:val="27"/>
        </w:rPr>
      </w:pPr>
      <w:r w:rsidRPr="00D92113">
        <w:rPr>
          <w:rFonts w:ascii="Times New Roman" w:hAnsi="Times New Roman"/>
          <w:sz w:val="27"/>
          <w:szCs w:val="27"/>
        </w:rPr>
        <w:t>государственной программы «Развитие строительства, архитектуры,</w:t>
      </w:r>
    </w:p>
    <w:p w:rsidR="002B537B" w:rsidRPr="00D92113" w:rsidRDefault="002B537B" w:rsidP="007C5FA8">
      <w:pPr>
        <w:tabs>
          <w:tab w:val="left" w:pos="1104"/>
        </w:tabs>
        <w:spacing w:after="0" w:line="240" w:lineRule="auto"/>
        <w:jc w:val="center"/>
        <w:rPr>
          <w:rFonts w:ascii="Times New Roman" w:hAnsi="Times New Roman"/>
          <w:sz w:val="27"/>
          <w:szCs w:val="27"/>
        </w:rPr>
      </w:pPr>
      <w:r w:rsidRPr="00D92113">
        <w:rPr>
          <w:rFonts w:ascii="Times New Roman" w:hAnsi="Times New Roman"/>
          <w:sz w:val="27"/>
          <w:szCs w:val="27"/>
        </w:rPr>
        <w:t>градостроительства</w:t>
      </w:r>
      <w:r>
        <w:rPr>
          <w:rFonts w:ascii="Times New Roman" w:hAnsi="Times New Roman"/>
          <w:sz w:val="27"/>
          <w:szCs w:val="27"/>
        </w:rPr>
        <w:t>,</w:t>
      </w:r>
      <w:r w:rsidRPr="00D92113">
        <w:rPr>
          <w:rFonts w:ascii="Times New Roman" w:hAnsi="Times New Roman"/>
          <w:sz w:val="27"/>
          <w:szCs w:val="27"/>
        </w:rPr>
        <w:t xml:space="preserve"> жилищно-коммунального хозяйства</w:t>
      </w:r>
      <w:r>
        <w:rPr>
          <w:rFonts w:ascii="Times New Roman" w:hAnsi="Times New Roman"/>
          <w:sz w:val="27"/>
          <w:szCs w:val="27"/>
        </w:rPr>
        <w:t xml:space="preserve"> и дорожного хозя</w:t>
      </w:r>
      <w:r>
        <w:rPr>
          <w:rFonts w:ascii="Times New Roman" w:hAnsi="Times New Roman"/>
          <w:sz w:val="27"/>
          <w:szCs w:val="27"/>
        </w:rPr>
        <w:t>й</w:t>
      </w:r>
      <w:r>
        <w:rPr>
          <w:rFonts w:ascii="Times New Roman" w:hAnsi="Times New Roman"/>
          <w:sz w:val="27"/>
          <w:szCs w:val="27"/>
        </w:rPr>
        <w:t>ства</w:t>
      </w:r>
      <w:r w:rsidRPr="00D92113">
        <w:rPr>
          <w:rFonts w:ascii="Times New Roman" w:hAnsi="Times New Roman"/>
          <w:sz w:val="27"/>
          <w:szCs w:val="27"/>
        </w:rPr>
        <w:t xml:space="preserve"> в Карачаево-Черкесской Республике»</w:t>
      </w:r>
    </w:p>
    <w:p w:rsidR="002B537B" w:rsidRPr="00D92113" w:rsidRDefault="002B537B" w:rsidP="007C5FA8">
      <w:pPr>
        <w:spacing w:after="0" w:line="240" w:lineRule="auto"/>
        <w:jc w:val="both"/>
        <w:rPr>
          <w:rFonts w:ascii="Times New Roman" w:hAnsi="Times New Roman"/>
          <w:sz w:val="27"/>
          <w:szCs w:val="27"/>
        </w:rPr>
      </w:pPr>
    </w:p>
    <w:p w:rsidR="002B537B" w:rsidRPr="00D92113" w:rsidRDefault="002B537B" w:rsidP="007C5FA8">
      <w:pPr>
        <w:spacing w:after="0" w:line="240" w:lineRule="auto"/>
        <w:jc w:val="both"/>
        <w:rPr>
          <w:rFonts w:ascii="Times New Roman" w:hAnsi="Times New Roman"/>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670"/>
      </w:tblGrid>
      <w:tr w:rsidR="002B537B" w:rsidRPr="00BB1E47" w:rsidTr="007C5FA8">
        <w:tc>
          <w:tcPr>
            <w:tcW w:w="3686" w:type="dxa"/>
          </w:tcPr>
          <w:p w:rsidR="002B537B" w:rsidRPr="00BB1E47" w:rsidRDefault="002B537B">
            <w:pPr>
              <w:spacing w:after="0" w:line="240" w:lineRule="auto"/>
              <w:jc w:val="both"/>
              <w:rPr>
                <w:rFonts w:ascii="Times New Roman" w:hAnsi="Times New Roman"/>
                <w:b/>
                <w:sz w:val="27"/>
                <w:szCs w:val="27"/>
              </w:rPr>
            </w:pPr>
            <w:r w:rsidRPr="00BB1E47">
              <w:rPr>
                <w:rFonts w:ascii="Times New Roman" w:hAnsi="Times New Roman"/>
                <w:b/>
                <w:sz w:val="27"/>
                <w:szCs w:val="27"/>
              </w:rPr>
              <w:t xml:space="preserve">Наименование </w:t>
            </w:r>
          </w:p>
          <w:p w:rsidR="002B537B" w:rsidRPr="00BB1E47" w:rsidRDefault="002B537B">
            <w:pPr>
              <w:spacing w:after="0" w:line="240" w:lineRule="auto"/>
              <w:jc w:val="both"/>
              <w:rPr>
                <w:rFonts w:ascii="Times New Roman" w:hAnsi="Times New Roman"/>
                <w:b/>
                <w:sz w:val="27"/>
                <w:szCs w:val="27"/>
              </w:rPr>
            </w:pPr>
            <w:r w:rsidRPr="00BB1E47">
              <w:rPr>
                <w:rFonts w:ascii="Times New Roman" w:hAnsi="Times New Roman"/>
                <w:b/>
                <w:sz w:val="27"/>
                <w:szCs w:val="27"/>
              </w:rPr>
              <w:t xml:space="preserve">Государственной </w:t>
            </w:r>
          </w:p>
          <w:p w:rsidR="002B537B" w:rsidRPr="00BB1E47" w:rsidRDefault="002B537B">
            <w:pPr>
              <w:spacing w:after="0" w:line="240" w:lineRule="auto"/>
              <w:jc w:val="both"/>
              <w:rPr>
                <w:rFonts w:ascii="Times New Roman" w:hAnsi="Times New Roman"/>
                <w:sz w:val="27"/>
                <w:szCs w:val="27"/>
              </w:rPr>
            </w:pPr>
            <w:r w:rsidRPr="00BB1E47">
              <w:rPr>
                <w:rFonts w:ascii="Times New Roman" w:hAnsi="Times New Roman"/>
                <w:b/>
                <w:sz w:val="27"/>
                <w:szCs w:val="27"/>
              </w:rPr>
              <w:t>программы</w:t>
            </w:r>
          </w:p>
        </w:tc>
        <w:tc>
          <w:tcPr>
            <w:tcW w:w="5670" w:type="dxa"/>
          </w:tcPr>
          <w:p w:rsidR="002B537B" w:rsidRPr="00BB1E47" w:rsidRDefault="002B537B">
            <w:pPr>
              <w:spacing w:after="0" w:line="240" w:lineRule="auto"/>
              <w:jc w:val="both"/>
              <w:rPr>
                <w:rFonts w:ascii="Times New Roman" w:hAnsi="Times New Roman"/>
                <w:sz w:val="27"/>
                <w:szCs w:val="27"/>
              </w:rPr>
            </w:pPr>
            <w:r w:rsidRPr="00BB1E47">
              <w:rPr>
                <w:rFonts w:ascii="Times New Roman" w:hAnsi="Times New Roman"/>
                <w:sz w:val="27"/>
                <w:szCs w:val="27"/>
              </w:rPr>
              <w:t>«Развитие строительства, архитектуры, град</w:t>
            </w:r>
            <w:r w:rsidRPr="00BB1E47">
              <w:rPr>
                <w:rFonts w:ascii="Times New Roman" w:hAnsi="Times New Roman"/>
                <w:sz w:val="27"/>
                <w:szCs w:val="27"/>
              </w:rPr>
              <w:t>о</w:t>
            </w:r>
            <w:r w:rsidRPr="00BB1E47">
              <w:rPr>
                <w:rFonts w:ascii="Times New Roman" w:hAnsi="Times New Roman"/>
                <w:sz w:val="27"/>
                <w:szCs w:val="27"/>
              </w:rPr>
              <w:t>строительства, жилищно-коммунального х</w:t>
            </w:r>
            <w:r w:rsidRPr="00BB1E47">
              <w:rPr>
                <w:rFonts w:ascii="Times New Roman" w:hAnsi="Times New Roman"/>
                <w:sz w:val="27"/>
                <w:szCs w:val="27"/>
              </w:rPr>
              <w:t>о</w:t>
            </w:r>
            <w:r w:rsidRPr="00BB1E47">
              <w:rPr>
                <w:rFonts w:ascii="Times New Roman" w:hAnsi="Times New Roman"/>
                <w:sz w:val="27"/>
                <w:szCs w:val="27"/>
              </w:rPr>
              <w:t>зяйства и дорожного хозяйства в Карачаево-Черкесской Республике» (далее - Государс</w:t>
            </w:r>
            <w:r w:rsidRPr="00BB1E47">
              <w:rPr>
                <w:rFonts w:ascii="Times New Roman" w:hAnsi="Times New Roman"/>
                <w:sz w:val="27"/>
                <w:szCs w:val="27"/>
              </w:rPr>
              <w:t>т</w:t>
            </w:r>
            <w:r w:rsidRPr="00BB1E47">
              <w:rPr>
                <w:rFonts w:ascii="Times New Roman" w:hAnsi="Times New Roman"/>
                <w:sz w:val="27"/>
                <w:szCs w:val="27"/>
              </w:rPr>
              <w:t>венная программа)</w:t>
            </w:r>
          </w:p>
        </w:tc>
      </w:tr>
      <w:tr w:rsidR="002B537B" w:rsidRPr="00BB1E47" w:rsidTr="007C5FA8">
        <w:tc>
          <w:tcPr>
            <w:tcW w:w="3686" w:type="dxa"/>
          </w:tcPr>
          <w:p w:rsidR="002B537B" w:rsidRPr="00BB1E47" w:rsidRDefault="002B537B">
            <w:pPr>
              <w:spacing w:after="0" w:line="240" w:lineRule="auto"/>
              <w:jc w:val="both"/>
              <w:rPr>
                <w:rFonts w:ascii="Times New Roman" w:hAnsi="Times New Roman"/>
                <w:b/>
                <w:sz w:val="27"/>
                <w:szCs w:val="27"/>
              </w:rPr>
            </w:pPr>
            <w:r w:rsidRPr="00BB1E47">
              <w:rPr>
                <w:rFonts w:ascii="Times New Roman" w:hAnsi="Times New Roman"/>
                <w:b/>
                <w:sz w:val="27"/>
                <w:szCs w:val="27"/>
              </w:rPr>
              <w:t xml:space="preserve">Ответственный </w:t>
            </w:r>
          </w:p>
          <w:p w:rsidR="002B537B" w:rsidRPr="00BB1E47" w:rsidRDefault="002B537B">
            <w:pPr>
              <w:spacing w:after="0" w:line="240" w:lineRule="auto"/>
              <w:jc w:val="both"/>
              <w:rPr>
                <w:rFonts w:ascii="Times New Roman" w:hAnsi="Times New Roman"/>
                <w:b/>
                <w:sz w:val="27"/>
                <w:szCs w:val="27"/>
              </w:rPr>
            </w:pPr>
            <w:r w:rsidRPr="00BB1E47">
              <w:rPr>
                <w:rFonts w:ascii="Times New Roman" w:hAnsi="Times New Roman"/>
                <w:b/>
                <w:sz w:val="27"/>
                <w:szCs w:val="27"/>
              </w:rPr>
              <w:t xml:space="preserve">исполнитель </w:t>
            </w:r>
          </w:p>
          <w:p w:rsidR="002B537B" w:rsidRPr="00BB1E47" w:rsidRDefault="002B537B">
            <w:pPr>
              <w:spacing w:after="0" w:line="240" w:lineRule="auto"/>
              <w:jc w:val="both"/>
              <w:rPr>
                <w:rFonts w:ascii="Times New Roman" w:hAnsi="Times New Roman"/>
                <w:b/>
                <w:sz w:val="27"/>
                <w:szCs w:val="27"/>
              </w:rPr>
            </w:pPr>
            <w:r w:rsidRPr="00BB1E47">
              <w:rPr>
                <w:rFonts w:ascii="Times New Roman" w:hAnsi="Times New Roman"/>
                <w:b/>
                <w:sz w:val="27"/>
                <w:szCs w:val="27"/>
              </w:rPr>
              <w:t xml:space="preserve">Государственной </w:t>
            </w:r>
          </w:p>
          <w:p w:rsidR="002B537B" w:rsidRPr="00BB1E47" w:rsidRDefault="002B537B">
            <w:pPr>
              <w:spacing w:after="0" w:line="240" w:lineRule="auto"/>
              <w:jc w:val="both"/>
              <w:rPr>
                <w:rFonts w:ascii="Times New Roman" w:hAnsi="Times New Roman"/>
                <w:b/>
                <w:sz w:val="27"/>
                <w:szCs w:val="27"/>
              </w:rPr>
            </w:pPr>
            <w:r w:rsidRPr="00BB1E47">
              <w:rPr>
                <w:rFonts w:ascii="Times New Roman" w:hAnsi="Times New Roman"/>
                <w:b/>
                <w:sz w:val="27"/>
                <w:szCs w:val="27"/>
              </w:rPr>
              <w:t xml:space="preserve">программы </w:t>
            </w:r>
          </w:p>
          <w:p w:rsidR="002B537B" w:rsidRPr="00BB1E47" w:rsidRDefault="002B537B">
            <w:pPr>
              <w:spacing w:after="0" w:line="240" w:lineRule="auto"/>
              <w:jc w:val="both"/>
              <w:rPr>
                <w:rFonts w:ascii="Times New Roman" w:hAnsi="Times New Roman"/>
                <w:sz w:val="27"/>
                <w:szCs w:val="27"/>
              </w:rPr>
            </w:pPr>
          </w:p>
        </w:tc>
        <w:tc>
          <w:tcPr>
            <w:tcW w:w="5670" w:type="dxa"/>
          </w:tcPr>
          <w:p w:rsidR="002B537B" w:rsidRPr="00BB1E47" w:rsidRDefault="002B537B">
            <w:pPr>
              <w:spacing w:after="0" w:line="240" w:lineRule="auto"/>
              <w:jc w:val="both"/>
              <w:rPr>
                <w:rFonts w:ascii="Times New Roman" w:hAnsi="Times New Roman"/>
                <w:sz w:val="27"/>
                <w:szCs w:val="27"/>
              </w:rPr>
            </w:pPr>
            <w:r w:rsidRPr="00BB1E47">
              <w:rPr>
                <w:rFonts w:ascii="Times New Roman" w:hAnsi="Times New Roman"/>
                <w:sz w:val="27"/>
                <w:szCs w:val="27"/>
              </w:rPr>
              <w:t>Министерство строительства и жилищно-коммунального хозяйства Карачаево-Чер-кесской Республики</w:t>
            </w:r>
          </w:p>
          <w:p w:rsidR="002B537B" w:rsidRPr="00BB1E47" w:rsidRDefault="002B537B">
            <w:pPr>
              <w:spacing w:after="0" w:line="240" w:lineRule="auto"/>
              <w:jc w:val="both"/>
              <w:rPr>
                <w:rFonts w:ascii="Times New Roman" w:hAnsi="Times New Roman"/>
                <w:sz w:val="27"/>
                <w:szCs w:val="27"/>
              </w:rPr>
            </w:pPr>
          </w:p>
          <w:p w:rsidR="002B537B" w:rsidRPr="00BB1E47" w:rsidRDefault="002B537B">
            <w:pPr>
              <w:spacing w:after="0" w:line="240" w:lineRule="auto"/>
              <w:jc w:val="both"/>
              <w:rPr>
                <w:rFonts w:ascii="Times New Roman" w:hAnsi="Times New Roman"/>
                <w:sz w:val="27"/>
                <w:szCs w:val="27"/>
              </w:rPr>
            </w:pPr>
          </w:p>
        </w:tc>
      </w:tr>
      <w:tr w:rsidR="002B537B" w:rsidRPr="00BB1E47" w:rsidTr="007C5FA8">
        <w:tc>
          <w:tcPr>
            <w:tcW w:w="3686" w:type="dxa"/>
          </w:tcPr>
          <w:p w:rsidR="002B537B" w:rsidRPr="00BB1E47" w:rsidRDefault="002B537B">
            <w:pPr>
              <w:spacing w:after="0" w:line="240" w:lineRule="auto"/>
              <w:jc w:val="both"/>
              <w:rPr>
                <w:rFonts w:ascii="Times New Roman" w:hAnsi="Times New Roman"/>
                <w:b/>
                <w:sz w:val="27"/>
                <w:szCs w:val="27"/>
              </w:rPr>
            </w:pPr>
            <w:r w:rsidRPr="00BB1E47">
              <w:rPr>
                <w:rFonts w:ascii="Times New Roman" w:hAnsi="Times New Roman"/>
                <w:b/>
                <w:sz w:val="27"/>
                <w:szCs w:val="27"/>
              </w:rPr>
              <w:t xml:space="preserve">Соисполнители </w:t>
            </w:r>
          </w:p>
          <w:p w:rsidR="002B537B" w:rsidRPr="00BB1E47" w:rsidRDefault="002B537B">
            <w:pPr>
              <w:spacing w:after="0" w:line="240" w:lineRule="auto"/>
              <w:jc w:val="both"/>
              <w:rPr>
                <w:rFonts w:ascii="Times New Roman" w:hAnsi="Times New Roman"/>
                <w:b/>
                <w:sz w:val="27"/>
                <w:szCs w:val="27"/>
              </w:rPr>
            </w:pPr>
            <w:r w:rsidRPr="00BB1E47">
              <w:rPr>
                <w:rFonts w:ascii="Times New Roman" w:hAnsi="Times New Roman"/>
                <w:b/>
                <w:sz w:val="27"/>
                <w:szCs w:val="27"/>
              </w:rPr>
              <w:t xml:space="preserve">Государственной </w:t>
            </w:r>
          </w:p>
          <w:p w:rsidR="002B537B" w:rsidRPr="00BB1E47" w:rsidRDefault="002B537B">
            <w:pPr>
              <w:spacing w:after="0" w:line="240" w:lineRule="auto"/>
              <w:jc w:val="both"/>
              <w:rPr>
                <w:rFonts w:ascii="Times New Roman" w:hAnsi="Times New Roman"/>
                <w:b/>
                <w:sz w:val="27"/>
                <w:szCs w:val="27"/>
              </w:rPr>
            </w:pPr>
            <w:r w:rsidRPr="00BB1E47">
              <w:rPr>
                <w:rFonts w:ascii="Times New Roman" w:hAnsi="Times New Roman"/>
                <w:b/>
                <w:sz w:val="27"/>
                <w:szCs w:val="27"/>
              </w:rPr>
              <w:t>программы</w:t>
            </w:r>
          </w:p>
          <w:p w:rsidR="002B537B" w:rsidRPr="00BB1E47" w:rsidRDefault="002B537B">
            <w:pPr>
              <w:spacing w:after="0" w:line="240" w:lineRule="auto"/>
              <w:jc w:val="both"/>
              <w:rPr>
                <w:rFonts w:ascii="Times New Roman" w:hAnsi="Times New Roman"/>
                <w:b/>
                <w:sz w:val="27"/>
                <w:szCs w:val="27"/>
              </w:rPr>
            </w:pPr>
          </w:p>
        </w:tc>
        <w:tc>
          <w:tcPr>
            <w:tcW w:w="5670" w:type="dxa"/>
          </w:tcPr>
          <w:p w:rsidR="002B537B" w:rsidRPr="00BB1E47" w:rsidRDefault="002B537B" w:rsidP="00DE310A">
            <w:pPr>
              <w:spacing w:after="0" w:line="240" w:lineRule="auto"/>
              <w:jc w:val="both"/>
              <w:rPr>
                <w:rFonts w:ascii="Times New Roman" w:hAnsi="Times New Roman"/>
                <w:sz w:val="27"/>
                <w:szCs w:val="27"/>
              </w:rPr>
            </w:pPr>
            <w:r w:rsidRPr="00BB1E47">
              <w:rPr>
                <w:rFonts w:ascii="Times New Roman" w:hAnsi="Times New Roman"/>
                <w:sz w:val="27"/>
                <w:szCs w:val="27"/>
              </w:rPr>
              <w:t>РГКУ</w:t>
            </w:r>
            <w:r>
              <w:rPr>
                <w:rFonts w:ascii="Times New Roman" w:hAnsi="Times New Roman"/>
                <w:sz w:val="27"/>
                <w:szCs w:val="27"/>
              </w:rPr>
              <w:t xml:space="preserve"> управление</w:t>
            </w:r>
            <w:r w:rsidRPr="00BB1E47">
              <w:rPr>
                <w:rFonts w:ascii="Times New Roman" w:hAnsi="Times New Roman"/>
                <w:sz w:val="27"/>
                <w:szCs w:val="27"/>
              </w:rPr>
              <w:t xml:space="preserve"> «Карачаевочеркесавтодор», </w:t>
            </w:r>
          </w:p>
          <w:p w:rsidR="002B537B" w:rsidRDefault="002B537B" w:rsidP="00DE310A">
            <w:pPr>
              <w:spacing w:after="0" w:line="240" w:lineRule="auto"/>
              <w:jc w:val="both"/>
              <w:rPr>
                <w:rFonts w:ascii="Times New Roman" w:hAnsi="Times New Roman"/>
                <w:sz w:val="27"/>
                <w:szCs w:val="27"/>
              </w:rPr>
            </w:pPr>
            <w:r w:rsidRPr="00BB1E47">
              <w:rPr>
                <w:rFonts w:ascii="Times New Roman" w:hAnsi="Times New Roman"/>
                <w:sz w:val="27"/>
                <w:szCs w:val="27"/>
              </w:rPr>
              <w:t>КЧРКП «Дирекция капитального строительс</w:t>
            </w:r>
            <w:r w:rsidRPr="00BB1E47">
              <w:rPr>
                <w:rFonts w:ascii="Times New Roman" w:hAnsi="Times New Roman"/>
                <w:sz w:val="27"/>
                <w:szCs w:val="27"/>
              </w:rPr>
              <w:t>т</w:t>
            </w:r>
            <w:r w:rsidRPr="00BB1E47">
              <w:rPr>
                <w:rFonts w:ascii="Times New Roman" w:hAnsi="Times New Roman"/>
                <w:sz w:val="27"/>
                <w:szCs w:val="27"/>
              </w:rPr>
              <w:t>ва»</w:t>
            </w:r>
            <w:r>
              <w:rPr>
                <w:rFonts w:ascii="Times New Roman" w:hAnsi="Times New Roman"/>
                <w:sz w:val="27"/>
                <w:szCs w:val="27"/>
              </w:rPr>
              <w:t>;</w:t>
            </w:r>
          </w:p>
          <w:p w:rsidR="002B537B" w:rsidRPr="00BB1E47" w:rsidRDefault="002B537B" w:rsidP="00DE310A">
            <w:pPr>
              <w:spacing w:after="0" w:line="240" w:lineRule="auto"/>
              <w:jc w:val="both"/>
              <w:rPr>
                <w:rFonts w:ascii="Times New Roman" w:hAnsi="Times New Roman"/>
                <w:sz w:val="27"/>
                <w:szCs w:val="27"/>
              </w:rPr>
            </w:pPr>
            <w:r w:rsidRPr="00BB1E47">
              <w:rPr>
                <w:rFonts w:ascii="Times New Roman" w:hAnsi="Times New Roman"/>
                <w:sz w:val="27"/>
                <w:szCs w:val="27"/>
              </w:rPr>
              <w:t>органы местного самоуправления муниц</w:t>
            </w:r>
            <w:r w:rsidRPr="00BB1E47">
              <w:rPr>
                <w:rFonts w:ascii="Times New Roman" w:hAnsi="Times New Roman"/>
                <w:sz w:val="27"/>
                <w:szCs w:val="27"/>
              </w:rPr>
              <w:t>и</w:t>
            </w:r>
            <w:r w:rsidRPr="00BB1E47">
              <w:rPr>
                <w:rFonts w:ascii="Times New Roman" w:hAnsi="Times New Roman"/>
                <w:sz w:val="27"/>
                <w:szCs w:val="27"/>
              </w:rPr>
              <w:t xml:space="preserve">пальных образований Карачаево-Черкесской Республики (по согласованию), </w:t>
            </w:r>
          </w:p>
          <w:p w:rsidR="002B537B" w:rsidRPr="00BB1E47" w:rsidRDefault="002B537B">
            <w:pPr>
              <w:spacing w:after="0" w:line="240" w:lineRule="auto"/>
              <w:jc w:val="both"/>
              <w:rPr>
                <w:rFonts w:ascii="Times New Roman" w:hAnsi="Times New Roman"/>
                <w:sz w:val="27"/>
                <w:szCs w:val="27"/>
              </w:rPr>
            </w:pPr>
          </w:p>
        </w:tc>
      </w:tr>
      <w:tr w:rsidR="002B537B" w:rsidRPr="00BB1E47" w:rsidTr="007C5FA8">
        <w:tc>
          <w:tcPr>
            <w:tcW w:w="3686" w:type="dxa"/>
          </w:tcPr>
          <w:p w:rsidR="002B537B" w:rsidRPr="00BB1E47" w:rsidRDefault="002B537B">
            <w:pPr>
              <w:spacing w:after="0" w:line="240" w:lineRule="auto"/>
              <w:jc w:val="both"/>
              <w:rPr>
                <w:rFonts w:ascii="Times New Roman" w:hAnsi="Times New Roman"/>
                <w:b/>
                <w:sz w:val="27"/>
                <w:szCs w:val="27"/>
              </w:rPr>
            </w:pPr>
            <w:r w:rsidRPr="00BB1E47">
              <w:rPr>
                <w:rFonts w:ascii="Times New Roman" w:hAnsi="Times New Roman"/>
                <w:b/>
                <w:sz w:val="27"/>
                <w:szCs w:val="27"/>
              </w:rPr>
              <w:t xml:space="preserve">Перечень основных </w:t>
            </w:r>
          </w:p>
          <w:p w:rsidR="002B537B" w:rsidRPr="00BB1E47" w:rsidRDefault="002B537B">
            <w:pPr>
              <w:spacing w:after="0" w:line="240" w:lineRule="auto"/>
              <w:jc w:val="both"/>
              <w:rPr>
                <w:rFonts w:ascii="Times New Roman" w:hAnsi="Times New Roman"/>
                <w:b/>
                <w:sz w:val="27"/>
                <w:szCs w:val="27"/>
              </w:rPr>
            </w:pPr>
            <w:r w:rsidRPr="00BB1E47">
              <w:rPr>
                <w:rFonts w:ascii="Times New Roman" w:hAnsi="Times New Roman"/>
                <w:b/>
                <w:sz w:val="27"/>
                <w:szCs w:val="27"/>
              </w:rPr>
              <w:t xml:space="preserve">мероприятий </w:t>
            </w:r>
          </w:p>
          <w:p w:rsidR="002B537B" w:rsidRPr="00BB1E47" w:rsidRDefault="002B537B">
            <w:pPr>
              <w:spacing w:after="0" w:line="240" w:lineRule="auto"/>
              <w:jc w:val="both"/>
              <w:rPr>
                <w:rFonts w:ascii="Times New Roman" w:hAnsi="Times New Roman"/>
                <w:b/>
                <w:sz w:val="27"/>
                <w:szCs w:val="27"/>
              </w:rPr>
            </w:pPr>
            <w:r w:rsidRPr="00BB1E47">
              <w:rPr>
                <w:rFonts w:ascii="Times New Roman" w:hAnsi="Times New Roman"/>
                <w:b/>
                <w:sz w:val="27"/>
                <w:szCs w:val="27"/>
              </w:rPr>
              <w:t>Государственной</w:t>
            </w:r>
          </w:p>
          <w:p w:rsidR="002B537B" w:rsidRDefault="002B537B">
            <w:pPr>
              <w:spacing w:after="0" w:line="240" w:lineRule="auto"/>
              <w:jc w:val="both"/>
              <w:rPr>
                <w:rFonts w:ascii="Times New Roman" w:hAnsi="Times New Roman"/>
                <w:b/>
                <w:sz w:val="27"/>
                <w:szCs w:val="27"/>
              </w:rPr>
            </w:pPr>
            <w:r w:rsidRPr="00BB1E47">
              <w:rPr>
                <w:rFonts w:ascii="Times New Roman" w:hAnsi="Times New Roman"/>
                <w:b/>
                <w:sz w:val="27"/>
                <w:szCs w:val="27"/>
              </w:rPr>
              <w:t xml:space="preserve">программы </w:t>
            </w:r>
          </w:p>
          <w:p w:rsidR="002B537B" w:rsidRPr="00BB1E47" w:rsidRDefault="002B537B">
            <w:pPr>
              <w:spacing w:after="0" w:line="240" w:lineRule="auto"/>
              <w:jc w:val="both"/>
              <w:rPr>
                <w:rFonts w:ascii="Times New Roman" w:hAnsi="Times New Roman"/>
                <w:b/>
                <w:sz w:val="27"/>
                <w:szCs w:val="27"/>
              </w:rPr>
            </w:pPr>
          </w:p>
        </w:tc>
        <w:tc>
          <w:tcPr>
            <w:tcW w:w="5670" w:type="dxa"/>
          </w:tcPr>
          <w:p w:rsidR="002B537B" w:rsidRPr="00A5350D" w:rsidRDefault="002B537B" w:rsidP="00A5350D">
            <w:pPr>
              <w:spacing w:after="0" w:line="240" w:lineRule="auto"/>
              <w:rPr>
                <w:rFonts w:ascii="Times New Roman" w:hAnsi="Times New Roman"/>
                <w:color w:val="000000"/>
                <w:sz w:val="27"/>
                <w:szCs w:val="27"/>
                <w:shd w:val="clear" w:color="auto" w:fill="FFFACD"/>
              </w:rPr>
            </w:pPr>
            <w:r w:rsidRPr="00A5350D">
              <w:rPr>
                <w:rFonts w:ascii="Times New Roman" w:hAnsi="Times New Roman"/>
                <w:color w:val="000000"/>
                <w:sz w:val="27"/>
                <w:szCs w:val="27"/>
                <w:shd w:val="clear" w:color="auto" w:fill="FFFACD"/>
              </w:rPr>
              <w:t>Финансовое обеспечение условий реализации государственной программы "Развитие стро</w:t>
            </w:r>
            <w:r w:rsidRPr="00A5350D">
              <w:rPr>
                <w:rFonts w:ascii="Times New Roman" w:hAnsi="Times New Roman"/>
                <w:color w:val="000000"/>
                <w:sz w:val="27"/>
                <w:szCs w:val="27"/>
                <w:shd w:val="clear" w:color="auto" w:fill="FFFACD"/>
              </w:rPr>
              <w:t>и</w:t>
            </w:r>
            <w:r w:rsidRPr="00A5350D">
              <w:rPr>
                <w:rFonts w:ascii="Times New Roman" w:hAnsi="Times New Roman"/>
                <w:color w:val="000000"/>
                <w:sz w:val="27"/>
                <w:szCs w:val="27"/>
                <w:shd w:val="clear" w:color="auto" w:fill="FFFACD"/>
              </w:rPr>
              <w:t>тельства, архитектуры, градостроительства, жилищно-коммунального хозяйства и доро</w:t>
            </w:r>
            <w:r w:rsidRPr="00A5350D">
              <w:rPr>
                <w:rFonts w:ascii="Times New Roman" w:hAnsi="Times New Roman"/>
                <w:color w:val="000000"/>
                <w:sz w:val="27"/>
                <w:szCs w:val="27"/>
                <w:shd w:val="clear" w:color="auto" w:fill="FFFACD"/>
              </w:rPr>
              <w:t>ж</w:t>
            </w:r>
            <w:r w:rsidRPr="00A5350D">
              <w:rPr>
                <w:rFonts w:ascii="Times New Roman" w:hAnsi="Times New Roman"/>
                <w:color w:val="000000"/>
                <w:sz w:val="27"/>
                <w:szCs w:val="27"/>
                <w:shd w:val="clear" w:color="auto" w:fill="FFFACD"/>
              </w:rPr>
              <w:t>ного хозяйства в Карачаево-Черкесской Ре</w:t>
            </w:r>
            <w:r w:rsidRPr="00A5350D">
              <w:rPr>
                <w:rFonts w:ascii="Times New Roman" w:hAnsi="Times New Roman"/>
                <w:color w:val="000000"/>
                <w:sz w:val="27"/>
                <w:szCs w:val="27"/>
                <w:shd w:val="clear" w:color="auto" w:fill="FFFACD"/>
              </w:rPr>
              <w:t>с</w:t>
            </w:r>
            <w:r w:rsidRPr="00A5350D">
              <w:rPr>
                <w:rFonts w:ascii="Times New Roman" w:hAnsi="Times New Roman"/>
                <w:color w:val="000000"/>
                <w:sz w:val="27"/>
                <w:szCs w:val="27"/>
                <w:shd w:val="clear" w:color="auto" w:fill="FFFACD"/>
              </w:rPr>
              <w:t>публике"</w:t>
            </w:r>
            <w:r>
              <w:rPr>
                <w:rFonts w:ascii="Times New Roman" w:hAnsi="Times New Roman"/>
                <w:color w:val="000000"/>
                <w:sz w:val="27"/>
                <w:szCs w:val="27"/>
                <w:shd w:val="clear" w:color="auto" w:fill="FFFACD"/>
              </w:rPr>
              <w:t>,</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с</w:t>
            </w:r>
            <w:r w:rsidRPr="00A5350D">
              <w:rPr>
                <w:rFonts w:ascii="Times New Roman" w:hAnsi="Times New Roman"/>
                <w:color w:val="000000"/>
                <w:sz w:val="27"/>
                <w:szCs w:val="27"/>
                <w:shd w:val="clear" w:color="auto" w:fill="FFFACD"/>
              </w:rPr>
              <w:t>оздание инженерной инфраструктуры на з</w:t>
            </w:r>
            <w:r w:rsidRPr="00A5350D">
              <w:rPr>
                <w:rFonts w:ascii="Times New Roman" w:hAnsi="Times New Roman"/>
                <w:color w:val="000000"/>
                <w:sz w:val="27"/>
                <w:szCs w:val="27"/>
                <w:shd w:val="clear" w:color="auto" w:fill="FFFACD"/>
              </w:rPr>
              <w:t>е</w:t>
            </w:r>
            <w:r w:rsidRPr="00A5350D">
              <w:rPr>
                <w:rFonts w:ascii="Times New Roman" w:hAnsi="Times New Roman"/>
                <w:color w:val="000000"/>
                <w:sz w:val="27"/>
                <w:szCs w:val="27"/>
                <w:shd w:val="clear" w:color="auto" w:fill="FFFACD"/>
              </w:rPr>
              <w:t>мельных участках, предоставляемых семьям, имеющим трех и более детей</w:t>
            </w:r>
            <w:r>
              <w:rPr>
                <w:rFonts w:ascii="Times New Roman" w:hAnsi="Times New Roman"/>
                <w:color w:val="000000"/>
                <w:sz w:val="27"/>
                <w:szCs w:val="27"/>
                <w:shd w:val="clear" w:color="auto" w:fill="FFFACD"/>
              </w:rPr>
              <w:t>,</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с</w:t>
            </w:r>
            <w:r w:rsidRPr="00A5350D">
              <w:rPr>
                <w:rFonts w:ascii="Times New Roman" w:hAnsi="Times New Roman"/>
                <w:color w:val="000000"/>
                <w:sz w:val="27"/>
                <w:szCs w:val="27"/>
                <w:shd w:val="clear" w:color="auto" w:fill="FFFACD"/>
              </w:rPr>
              <w:t xml:space="preserve">оздание нового микрорайона. Комплексное развитие территории г.Черкесск, в том числе: </w:t>
            </w:r>
            <w:r>
              <w:rPr>
                <w:rFonts w:ascii="Times New Roman" w:hAnsi="Times New Roman"/>
                <w:color w:val="000000"/>
                <w:sz w:val="27"/>
                <w:szCs w:val="27"/>
                <w:shd w:val="clear" w:color="auto" w:fill="FFFACD"/>
              </w:rPr>
              <w:t>с</w:t>
            </w:r>
            <w:r w:rsidRPr="00A5350D">
              <w:rPr>
                <w:rFonts w:ascii="Times New Roman" w:hAnsi="Times New Roman"/>
                <w:color w:val="000000"/>
                <w:sz w:val="27"/>
                <w:szCs w:val="27"/>
                <w:shd w:val="clear" w:color="auto" w:fill="FFFACD"/>
              </w:rPr>
              <w:t>троительство объектов социальной инфр</w:t>
            </w:r>
            <w:r w:rsidRPr="00A5350D">
              <w:rPr>
                <w:rFonts w:ascii="Times New Roman" w:hAnsi="Times New Roman"/>
                <w:color w:val="000000"/>
                <w:sz w:val="27"/>
                <w:szCs w:val="27"/>
                <w:shd w:val="clear" w:color="auto" w:fill="FFFACD"/>
              </w:rPr>
              <w:t>а</w:t>
            </w:r>
            <w:r w:rsidRPr="00A5350D">
              <w:rPr>
                <w:rFonts w:ascii="Times New Roman" w:hAnsi="Times New Roman"/>
                <w:color w:val="000000"/>
                <w:sz w:val="27"/>
                <w:szCs w:val="27"/>
                <w:shd w:val="clear" w:color="auto" w:fill="FFFACD"/>
              </w:rPr>
              <w:t>структуры в сфере образования и приобрет</w:t>
            </w:r>
            <w:r w:rsidRPr="00A5350D">
              <w:rPr>
                <w:rFonts w:ascii="Times New Roman" w:hAnsi="Times New Roman"/>
                <w:color w:val="000000"/>
                <w:sz w:val="27"/>
                <w:szCs w:val="27"/>
                <w:shd w:val="clear" w:color="auto" w:fill="FFFACD"/>
              </w:rPr>
              <w:t>е</w:t>
            </w:r>
            <w:r w:rsidRPr="00A5350D">
              <w:rPr>
                <w:rFonts w:ascii="Times New Roman" w:hAnsi="Times New Roman"/>
                <w:color w:val="000000"/>
                <w:sz w:val="27"/>
                <w:szCs w:val="27"/>
                <w:shd w:val="clear" w:color="auto" w:fill="FFFACD"/>
              </w:rPr>
              <w:t>ние объектов недвижимого и</w:t>
            </w:r>
            <w:r>
              <w:rPr>
                <w:rFonts w:ascii="Times New Roman" w:hAnsi="Times New Roman"/>
                <w:color w:val="000000"/>
                <w:sz w:val="27"/>
                <w:szCs w:val="27"/>
                <w:shd w:val="clear" w:color="auto" w:fill="FFFACD"/>
              </w:rPr>
              <w:t>м</w:t>
            </w:r>
            <w:r w:rsidRPr="00A5350D">
              <w:rPr>
                <w:rFonts w:ascii="Times New Roman" w:hAnsi="Times New Roman"/>
                <w:color w:val="000000"/>
                <w:sz w:val="27"/>
                <w:szCs w:val="27"/>
                <w:shd w:val="clear" w:color="auto" w:fill="FFFACD"/>
              </w:rPr>
              <w:t>ущества в гос</w:t>
            </w:r>
            <w:r w:rsidRPr="00A5350D">
              <w:rPr>
                <w:rFonts w:ascii="Times New Roman" w:hAnsi="Times New Roman"/>
                <w:color w:val="000000"/>
                <w:sz w:val="27"/>
                <w:szCs w:val="27"/>
                <w:shd w:val="clear" w:color="auto" w:fill="FFFACD"/>
              </w:rPr>
              <w:t>у</w:t>
            </w:r>
            <w:r w:rsidRPr="00A5350D">
              <w:rPr>
                <w:rFonts w:ascii="Times New Roman" w:hAnsi="Times New Roman"/>
                <w:color w:val="000000"/>
                <w:sz w:val="27"/>
                <w:szCs w:val="27"/>
                <w:shd w:val="clear" w:color="auto" w:fill="FFFACD"/>
              </w:rPr>
              <w:t>дарственную (муниципальную) собственность</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с</w:t>
            </w:r>
            <w:r w:rsidRPr="00A5350D">
              <w:rPr>
                <w:rFonts w:ascii="Times New Roman" w:hAnsi="Times New Roman"/>
                <w:color w:val="000000"/>
                <w:sz w:val="27"/>
                <w:szCs w:val="27"/>
                <w:shd w:val="clear" w:color="auto" w:fill="FFFACD"/>
              </w:rPr>
              <w:t xml:space="preserve">оздание нового микрорайона. Комплексное развитие территории г.Черкесск, в том числе: </w:t>
            </w:r>
            <w:r>
              <w:rPr>
                <w:rFonts w:ascii="Times New Roman" w:hAnsi="Times New Roman"/>
                <w:color w:val="000000"/>
                <w:sz w:val="27"/>
                <w:szCs w:val="27"/>
                <w:shd w:val="clear" w:color="auto" w:fill="FFFACD"/>
              </w:rPr>
              <w:t>с</w:t>
            </w:r>
            <w:r w:rsidRPr="00A5350D">
              <w:rPr>
                <w:rFonts w:ascii="Times New Roman" w:hAnsi="Times New Roman"/>
                <w:color w:val="000000"/>
                <w:sz w:val="27"/>
                <w:szCs w:val="27"/>
                <w:shd w:val="clear" w:color="auto" w:fill="FFFACD"/>
              </w:rPr>
              <w:t>троительство объектов социальной инфр</w:t>
            </w:r>
            <w:r w:rsidRPr="00A5350D">
              <w:rPr>
                <w:rFonts w:ascii="Times New Roman" w:hAnsi="Times New Roman"/>
                <w:color w:val="000000"/>
                <w:sz w:val="27"/>
                <w:szCs w:val="27"/>
                <w:shd w:val="clear" w:color="auto" w:fill="FFFACD"/>
              </w:rPr>
              <w:t>а</w:t>
            </w:r>
            <w:r w:rsidRPr="00A5350D">
              <w:rPr>
                <w:rFonts w:ascii="Times New Roman" w:hAnsi="Times New Roman"/>
                <w:color w:val="000000"/>
                <w:sz w:val="27"/>
                <w:szCs w:val="27"/>
                <w:shd w:val="clear" w:color="auto" w:fill="FFFACD"/>
              </w:rPr>
              <w:t>структуры в сфере дорожного хозяйства</w:t>
            </w:r>
            <w:r>
              <w:rPr>
                <w:rFonts w:ascii="Times New Roman" w:hAnsi="Times New Roman"/>
                <w:color w:val="000000"/>
                <w:sz w:val="27"/>
                <w:szCs w:val="27"/>
                <w:shd w:val="clear" w:color="auto" w:fill="FFFACD"/>
              </w:rPr>
              <w:t>,</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с</w:t>
            </w:r>
            <w:r w:rsidRPr="00A5350D">
              <w:rPr>
                <w:rFonts w:ascii="Times New Roman" w:hAnsi="Times New Roman"/>
                <w:color w:val="000000"/>
                <w:sz w:val="27"/>
                <w:szCs w:val="27"/>
                <w:shd w:val="clear" w:color="auto" w:fill="FFFACD"/>
              </w:rPr>
              <w:t xml:space="preserve">оздание нового микрорайона. Комплексное развитие территории г.Черкесск, в том числе: </w:t>
            </w:r>
            <w:r>
              <w:rPr>
                <w:rFonts w:ascii="Times New Roman" w:hAnsi="Times New Roman"/>
                <w:color w:val="000000"/>
                <w:sz w:val="27"/>
                <w:szCs w:val="27"/>
                <w:shd w:val="clear" w:color="auto" w:fill="FFFACD"/>
              </w:rPr>
              <w:t>с</w:t>
            </w:r>
            <w:r w:rsidRPr="00A5350D">
              <w:rPr>
                <w:rFonts w:ascii="Times New Roman" w:hAnsi="Times New Roman"/>
                <w:color w:val="000000"/>
                <w:sz w:val="27"/>
                <w:szCs w:val="27"/>
                <w:shd w:val="clear" w:color="auto" w:fill="FFFACD"/>
              </w:rPr>
              <w:t>троительство объектов социальной инфр</w:t>
            </w:r>
            <w:r w:rsidRPr="00A5350D">
              <w:rPr>
                <w:rFonts w:ascii="Times New Roman" w:hAnsi="Times New Roman"/>
                <w:color w:val="000000"/>
                <w:sz w:val="27"/>
                <w:szCs w:val="27"/>
                <w:shd w:val="clear" w:color="auto" w:fill="FFFACD"/>
              </w:rPr>
              <w:t>а</w:t>
            </w:r>
            <w:r w:rsidRPr="00A5350D">
              <w:rPr>
                <w:rFonts w:ascii="Times New Roman" w:hAnsi="Times New Roman"/>
                <w:color w:val="000000"/>
                <w:sz w:val="27"/>
                <w:szCs w:val="27"/>
                <w:shd w:val="clear" w:color="auto" w:fill="FFFACD"/>
              </w:rPr>
              <w:t>структуры в сфере здравоохранения и прио</w:t>
            </w:r>
            <w:r w:rsidRPr="00A5350D">
              <w:rPr>
                <w:rFonts w:ascii="Times New Roman" w:hAnsi="Times New Roman"/>
                <w:color w:val="000000"/>
                <w:sz w:val="27"/>
                <w:szCs w:val="27"/>
                <w:shd w:val="clear" w:color="auto" w:fill="FFFACD"/>
              </w:rPr>
              <w:t>б</w:t>
            </w:r>
            <w:r w:rsidRPr="00A5350D">
              <w:rPr>
                <w:rFonts w:ascii="Times New Roman" w:hAnsi="Times New Roman"/>
                <w:color w:val="000000"/>
                <w:sz w:val="27"/>
                <w:szCs w:val="27"/>
                <w:shd w:val="clear" w:color="auto" w:fill="FFFACD"/>
              </w:rPr>
              <w:t>ретение объектов недвижимого и</w:t>
            </w:r>
            <w:r>
              <w:rPr>
                <w:rFonts w:ascii="Times New Roman" w:hAnsi="Times New Roman"/>
                <w:color w:val="000000"/>
                <w:sz w:val="27"/>
                <w:szCs w:val="27"/>
                <w:shd w:val="clear" w:color="auto" w:fill="FFFACD"/>
              </w:rPr>
              <w:t>м</w:t>
            </w:r>
            <w:r w:rsidRPr="00A5350D">
              <w:rPr>
                <w:rFonts w:ascii="Times New Roman" w:hAnsi="Times New Roman"/>
                <w:color w:val="000000"/>
                <w:sz w:val="27"/>
                <w:szCs w:val="27"/>
                <w:shd w:val="clear" w:color="auto" w:fill="FFFACD"/>
              </w:rPr>
              <w:t>ущества в государственную (муниципальную) собстве</w:t>
            </w:r>
            <w:r w:rsidRPr="00A5350D">
              <w:rPr>
                <w:rFonts w:ascii="Times New Roman" w:hAnsi="Times New Roman"/>
                <w:color w:val="000000"/>
                <w:sz w:val="27"/>
                <w:szCs w:val="27"/>
                <w:shd w:val="clear" w:color="auto" w:fill="FFFACD"/>
              </w:rPr>
              <w:t>н</w:t>
            </w:r>
            <w:r w:rsidRPr="00A5350D">
              <w:rPr>
                <w:rFonts w:ascii="Times New Roman" w:hAnsi="Times New Roman"/>
                <w:color w:val="000000"/>
                <w:sz w:val="27"/>
                <w:szCs w:val="27"/>
                <w:shd w:val="clear" w:color="auto" w:fill="FFFACD"/>
              </w:rPr>
              <w:t>ность</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к</w:t>
            </w:r>
            <w:r w:rsidRPr="00A5350D">
              <w:rPr>
                <w:rFonts w:ascii="Times New Roman" w:hAnsi="Times New Roman"/>
                <w:color w:val="000000"/>
                <w:sz w:val="27"/>
                <w:szCs w:val="27"/>
                <w:shd w:val="clear" w:color="auto" w:fill="FFFACD"/>
              </w:rPr>
              <w:t>омплексное освоение и развитие территорий для массового строительства жилья эконом</w:t>
            </w:r>
            <w:r w:rsidRPr="00A5350D">
              <w:rPr>
                <w:rFonts w:ascii="Times New Roman" w:hAnsi="Times New Roman"/>
                <w:color w:val="000000"/>
                <w:sz w:val="27"/>
                <w:szCs w:val="27"/>
                <w:shd w:val="clear" w:color="auto" w:fill="FFFACD"/>
              </w:rPr>
              <w:t>и</w:t>
            </w:r>
            <w:r w:rsidRPr="00A5350D">
              <w:rPr>
                <w:rFonts w:ascii="Times New Roman" w:hAnsi="Times New Roman"/>
                <w:color w:val="000000"/>
                <w:sz w:val="27"/>
                <w:szCs w:val="27"/>
                <w:shd w:val="clear" w:color="auto" w:fill="FFFACD"/>
              </w:rPr>
              <w:t>ческого класса</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в</w:t>
            </w:r>
            <w:r w:rsidRPr="00A5350D">
              <w:rPr>
                <w:rFonts w:ascii="Times New Roman" w:hAnsi="Times New Roman"/>
                <w:color w:val="000000"/>
                <w:sz w:val="27"/>
                <w:szCs w:val="27"/>
                <w:shd w:val="clear" w:color="auto" w:fill="FFFACD"/>
              </w:rPr>
              <w:t>ыделение бюджетных ассигнований для о</w:t>
            </w:r>
            <w:r w:rsidRPr="00A5350D">
              <w:rPr>
                <w:rFonts w:ascii="Times New Roman" w:hAnsi="Times New Roman"/>
                <w:color w:val="000000"/>
                <w:sz w:val="27"/>
                <w:szCs w:val="27"/>
                <w:shd w:val="clear" w:color="auto" w:fill="FFFACD"/>
              </w:rPr>
              <w:t>т</w:t>
            </w:r>
            <w:r w:rsidRPr="00A5350D">
              <w:rPr>
                <w:rFonts w:ascii="Times New Roman" w:hAnsi="Times New Roman"/>
                <w:color w:val="000000"/>
                <w:sz w:val="27"/>
                <w:szCs w:val="27"/>
                <w:shd w:val="clear" w:color="auto" w:fill="FFFACD"/>
              </w:rPr>
              <w:t>дельных категорий граждан при привлечении ими ипотечных жилищных кредитов путем предоставления субсидий</w:t>
            </w:r>
            <w:r>
              <w:rPr>
                <w:rFonts w:ascii="Times New Roman" w:hAnsi="Times New Roman"/>
                <w:color w:val="000000"/>
                <w:sz w:val="27"/>
                <w:szCs w:val="27"/>
                <w:shd w:val="clear" w:color="auto" w:fill="FFFACD"/>
              </w:rPr>
              <w:t>,</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п</w:t>
            </w:r>
            <w:r w:rsidRPr="00A5350D">
              <w:rPr>
                <w:rFonts w:ascii="Times New Roman" w:hAnsi="Times New Roman"/>
                <w:color w:val="000000"/>
                <w:sz w:val="27"/>
                <w:szCs w:val="27"/>
                <w:shd w:val="clear" w:color="auto" w:fill="FFFACD"/>
              </w:rPr>
              <w:t>одготовка документации по планировке те</w:t>
            </w:r>
            <w:r w:rsidRPr="00A5350D">
              <w:rPr>
                <w:rFonts w:ascii="Times New Roman" w:hAnsi="Times New Roman"/>
                <w:color w:val="000000"/>
                <w:sz w:val="27"/>
                <w:szCs w:val="27"/>
                <w:shd w:val="clear" w:color="auto" w:fill="FFFACD"/>
              </w:rPr>
              <w:t>р</w:t>
            </w:r>
            <w:r w:rsidRPr="00A5350D">
              <w:rPr>
                <w:rFonts w:ascii="Times New Roman" w:hAnsi="Times New Roman"/>
                <w:color w:val="000000"/>
                <w:sz w:val="27"/>
                <w:szCs w:val="27"/>
                <w:shd w:val="clear" w:color="auto" w:fill="FFFACD"/>
              </w:rPr>
              <w:t>ритории для размещения линейных объектов республиканского значения</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р</w:t>
            </w:r>
            <w:r w:rsidRPr="00A5350D">
              <w:rPr>
                <w:rFonts w:ascii="Times New Roman" w:hAnsi="Times New Roman"/>
                <w:color w:val="000000"/>
                <w:sz w:val="27"/>
                <w:szCs w:val="27"/>
                <w:shd w:val="clear" w:color="auto" w:fill="FFFACD"/>
              </w:rPr>
              <w:t>азработка документации по планировке те</w:t>
            </w:r>
            <w:r w:rsidRPr="00A5350D">
              <w:rPr>
                <w:rFonts w:ascii="Times New Roman" w:hAnsi="Times New Roman"/>
                <w:color w:val="000000"/>
                <w:sz w:val="27"/>
                <w:szCs w:val="27"/>
                <w:shd w:val="clear" w:color="auto" w:fill="FFFACD"/>
              </w:rPr>
              <w:t>р</w:t>
            </w:r>
            <w:r w:rsidRPr="00A5350D">
              <w:rPr>
                <w:rFonts w:ascii="Times New Roman" w:hAnsi="Times New Roman"/>
                <w:color w:val="000000"/>
                <w:sz w:val="27"/>
                <w:szCs w:val="27"/>
                <w:shd w:val="clear" w:color="auto" w:fill="FFFACD"/>
              </w:rPr>
              <w:t>ритории для размещения социальных объектов регионального значения</w:t>
            </w:r>
            <w:r>
              <w:rPr>
                <w:rFonts w:ascii="Times New Roman" w:hAnsi="Times New Roman"/>
                <w:color w:val="000000"/>
                <w:sz w:val="27"/>
                <w:szCs w:val="27"/>
                <w:shd w:val="clear" w:color="auto" w:fill="FFFACD"/>
              </w:rPr>
              <w:t>,</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к</w:t>
            </w:r>
            <w:r w:rsidRPr="00A5350D">
              <w:rPr>
                <w:rFonts w:ascii="Times New Roman" w:hAnsi="Times New Roman"/>
                <w:color w:val="000000"/>
                <w:sz w:val="27"/>
                <w:szCs w:val="27"/>
                <w:shd w:val="clear" w:color="auto" w:fill="FFFACD"/>
              </w:rPr>
              <w:t>орректировка схемы территориального пл</w:t>
            </w:r>
            <w:r w:rsidRPr="00A5350D">
              <w:rPr>
                <w:rFonts w:ascii="Times New Roman" w:hAnsi="Times New Roman"/>
                <w:color w:val="000000"/>
                <w:sz w:val="27"/>
                <w:szCs w:val="27"/>
                <w:shd w:val="clear" w:color="auto" w:fill="FFFACD"/>
              </w:rPr>
              <w:t>а</w:t>
            </w:r>
            <w:r w:rsidRPr="00A5350D">
              <w:rPr>
                <w:rFonts w:ascii="Times New Roman" w:hAnsi="Times New Roman"/>
                <w:color w:val="000000"/>
                <w:sz w:val="27"/>
                <w:szCs w:val="27"/>
                <w:shd w:val="clear" w:color="auto" w:fill="FFFACD"/>
              </w:rPr>
              <w:t>нирования Карачаево-Черкесской Республики</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п</w:t>
            </w:r>
            <w:r w:rsidRPr="00A5350D">
              <w:rPr>
                <w:rFonts w:ascii="Times New Roman" w:hAnsi="Times New Roman"/>
                <w:color w:val="000000"/>
                <w:sz w:val="27"/>
                <w:szCs w:val="27"/>
                <w:shd w:val="clear" w:color="auto" w:fill="FFFACD"/>
              </w:rPr>
              <w:t>редоставление субсидий муниципальным о</w:t>
            </w:r>
            <w:r w:rsidRPr="00A5350D">
              <w:rPr>
                <w:rFonts w:ascii="Times New Roman" w:hAnsi="Times New Roman"/>
                <w:color w:val="000000"/>
                <w:sz w:val="27"/>
                <w:szCs w:val="27"/>
                <w:shd w:val="clear" w:color="auto" w:fill="FFFACD"/>
              </w:rPr>
              <w:t>б</w:t>
            </w:r>
            <w:r w:rsidRPr="00A5350D">
              <w:rPr>
                <w:rFonts w:ascii="Times New Roman" w:hAnsi="Times New Roman"/>
                <w:color w:val="000000"/>
                <w:sz w:val="27"/>
                <w:szCs w:val="27"/>
                <w:shd w:val="clear" w:color="auto" w:fill="FFFACD"/>
              </w:rPr>
              <w:t>разованиям на софинансирование меропри</w:t>
            </w:r>
            <w:r w:rsidRPr="00A5350D">
              <w:rPr>
                <w:rFonts w:ascii="Times New Roman" w:hAnsi="Times New Roman"/>
                <w:color w:val="000000"/>
                <w:sz w:val="27"/>
                <w:szCs w:val="27"/>
                <w:shd w:val="clear" w:color="auto" w:fill="FFFACD"/>
              </w:rPr>
              <w:t>я</w:t>
            </w:r>
            <w:r w:rsidRPr="00A5350D">
              <w:rPr>
                <w:rFonts w:ascii="Times New Roman" w:hAnsi="Times New Roman"/>
                <w:color w:val="000000"/>
                <w:sz w:val="27"/>
                <w:szCs w:val="27"/>
                <w:shd w:val="clear" w:color="auto" w:fill="FFFACD"/>
              </w:rPr>
              <w:t>тий по корректировке документов территор</w:t>
            </w:r>
            <w:r w:rsidRPr="00A5350D">
              <w:rPr>
                <w:rFonts w:ascii="Times New Roman" w:hAnsi="Times New Roman"/>
                <w:color w:val="000000"/>
                <w:sz w:val="27"/>
                <w:szCs w:val="27"/>
                <w:shd w:val="clear" w:color="auto" w:fill="FFFACD"/>
              </w:rPr>
              <w:t>и</w:t>
            </w:r>
            <w:r w:rsidRPr="00A5350D">
              <w:rPr>
                <w:rFonts w:ascii="Times New Roman" w:hAnsi="Times New Roman"/>
                <w:color w:val="000000"/>
                <w:sz w:val="27"/>
                <w:szCs w:val="27"/>
                <w:shd w:val="clear" w:color="auto" w:fill="FFFACD"/>
              </w:rPr>
              <w:t>ального планирования и градостроительного зонирования</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п</w:t>
            </w:r>
            <w:r w:rsidRPr="00A5350D">
              <w:rPr>
                <w:rFonts w:ascii="Times New Roman" w:hAnsi="Times New Roman"/>
                <w:color w:val="000000"/>
                <w:sz w:val="27"/>
                <w:szCs w:val="27"/>
                <w:shd w:val="clear" w:color="auto" w:fill="FFFACD"/>
              </w:rPr>
              <w:t>ереселение граждан из аварийного жилищн</w:t>
            </w:r>
            <w:r w:rsidRPr="00A5350D">
              <w:rPr>
                <w:rFonts w:ascii="Times New Roman" w:hAnsi="Times New Roman"/>
                <w:color w:val="000000"/>
                <w:sz w:val="27"/>
                <w:szCs w:val="27"/>
                <w:shd w:val="clear" w:color="auto" w:fill="FFFACD"/>
              </w:rPr>
              <w:t>о</w:t>
            </w:r>
            <w:r w:rsidRPr="00A5350D">
              <w:rPr>
                <w:rFonts w:ascii="Times New Roman" w:hAnsi="Times New Roman"/>
                <w:color w:val="000000"/>
                <w:sz w:val="27"/>
                <w:szCs w:val="27"/>
                <w:shd w:val="clear" w:color="auto" w:fill="FFFACD"/>
              </w:rPr>
              <w:t>го фонда Карачаево-Черкесской Республики</w:t>
            </w:r>
            <w:r>
              <w:rPr>
                <w:rFonts w:ascii="Times New Roman" w:hAnsi="Times New Roman"/>
                <w:color w:val="000000"/>
                <w:sz w:val="27"/>
                <w:szCs w:val="27"/>
                <w:shd w:val="clear" w:color="auto" w:fill="FFFACD"/>
              </w:rPr>
              <w:t>,</w:t>
            </w:r>
          </w:p>
          <w:p w:rsidR="002B537B" w:rsidRPr="00A5350D" w:rsidRDefault="002B537B" w:rsidP="00A5350D">
            <w:pPr>
              <w:spacing w:after="0" w:line="240" w:lineRule="auto"/>
              <w:rPr>
                <w:rFonts w:ascii="Times New Roman" w:hAnsi="Times New Roman"/>
                <w:sz w:val="27"/>
                <w:szCs w:val="27"/>
              </w:rPr>
            </w:pPr>
            <w:r>
              <w:rPr>
                <w:rFonts w:ascii="Times New Roman" w:hAnsi="Times New Roman"/>
                <w:color w:val="000000"/>
                <w:sz w:val="27"/>
                <w:szCs w:val="27"/>
                <w:shd w:val="clear" w:color="auto" w:fill="FFFACD"/>
              </w:rPr>
              <w:t>с</w:t>
            </w:r>
            <w:r w:rsidRPr="00A5350D">
              <w:rPr>
                <w:rFonts w:ascii="Times New Roman" w:hAnsi="Times New Roman"/>
                <w:color w:val="000000"/>
                <w:sz w:val="27"/>
                <w:szCs w:val="27"/>
                <w:shd w:val="clear" w:color="auto" w:fill="FFFACD"/>
              </w:rPr>
              <w:t>одержание некоммерческой организации Р</w:t>
            </w:r>
            <w:r w:rsidRPr="00A5350D">
              <w:rPr>
                <w:rFonts w:ascii="Times New Roman" w:hAnsi="Times New Roman"/>
                <w:color w:val="000000"/>
                <w:sz w:val="27"/>
                <w:szCs w:val="27"/>
                <w:shd w:val="clear" w:color="auto" w:fill="FFFACD"/>
              </w:rPr>
              <w:t>е</w:t>
            </w:r>
            <w:r w:rsidRPr="00A5350D">
              <w:rPr>
                <w:rFonts w:ascii="Times New Roman" w:hAnsi="Times New Roman"/>
                <w:color w:val="000000"/>
                <w:sz w:val="27"/>
                <w:szCs w:val="27"/>
                <w:shd w:val="clear" w:color="auto" w:fill="FFFACD"/>
              </w:rPr>
              <w:t>гионального оператора "Фонд обеспечения и организации капитального ремонта мног</w:t>
            </w:r>
            <w:r w:rsidRPr="00A5350D">
              <w:rPr>
                <w:rFonts w:ascii="Times New Roman" w:hAnsi="Times New Roman"/>
                <w:color w:val="000000"/>
                <w:sz w:val="27"/>
                <w:szCs w:val="27"/>
                <w:shd w:val="clear" w:color="auto" w:fill="FFFACD"/>
              </w:rPr>
              <w:t>о</w:t>
            </w:r>
            <w:r w:rsidRPr="00A5350D">
              <w:rPr>
                <w:rFonts w:ascii="Times New Roman" w:hAnsi="Times New Roman"/>
                <w:color w:val="000000"/>
                <w:sz w:val="27"/>
                <w:szCs w:val="27"/>
                <w:shd w:val="clear" w:color="auto" w:fill="FFFACD"/>
              </w:rPr>
              <w:t>квартирных домов на территории Карачаево-Черкесской Республики"</w:t>
            </w:r>
            <w:r>
              <w:rPr>
                <w:rFonts w:ascii="Times New Roman" w:hAnsi="Times New Roman"/>
                <w:color w:val="000000"/>
                <w:sz w:val="27"/>
                <w:szCs w:val="27"/>
                <w:shd w:val="clear" w:color="auto" w:fill="FFFACD"/>
              </w:rPr>
              <w:t>,</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о</w:t>
            </w:r>
            <w:r w:rsidRPr="00A5350D">
              <w:rPr>
                <w:rFonts w:ascii="Times New Roman" w:hAnsi="Times New Roman"/>
                <w:color w:val="000000"/>
                <w:sz w:val="27"/>
                <w:szCs w:val="27"/>
                <w:shd w:val="clear" w:color="auto" w:fill="FFFACD"/>
              </w:rPr>
              <w:t>беспечение выплаты предприятиям комм</w:t>
            </w:r>
            <w:r w:rsidRPr="00A5350D">
              <w:rPr>
                <w:rFonts w:ascii="Times New Roman" w:hAnsi="Times New Roman"/>
                <w:color w:val="000000"/>
                <w:sz w:val="27"/>
                <w:szCs w:val="27"/>
                <w:shd w:val="clear" w:color="auto" w:fill="FFFACD"/>
              </w:rPr>
              <w:t>у</w:t>
            </w:r>
            <w:r w:rsidRPr="00A5350D">
              <w:rPr>
                <w:rFonts w:ascii="Times New Roman" w:hAnsi="Times New Roman"/>
                <w:color w:val="000000"/>
                <w:sz w:val="27"/>
                <w:szCs w:val="27"/>
                <w:shd w:val="clear" w:color="auto" w:fill="FFFACD"/>
              </w:rPr>
              <w:t>нального комплекса компенсации выпада</w:t>
            </w:r>
            <w:r w:rsidRPr="00A5350D">
              <w:rPr>
                <w:rFonts w:ascii="Times New Roman" w:hAnsi="Times New Roman"/>
                <w:color w:val="000000"/>
                <w:sz w:val="27"/>
                <w:szCs w:val="27"/>
                <w:shd w:val="clear" w:color="auto" w:fill="FFFACD"/>
              </w:rPr>
              <w:t>ю</w:t>
            </w:r>
            <w:r w:rsidRPr="00A5350D">
              <w:rPr>
                <w:rFonts w:ascii="Times New Roman" w:hAnsi="Times New Roman"/>
                <w:color w:val="000000"/>
                <w:sz w:val="27"/>
                <w:szCs w:val="27"/>
                <w:shd w:val="clear" w:color="auto" w:fill="FFFACD"/>
              </w:rPr>
              <w:t>щих доходов по разнице в тарифах по насел</w:t>
            </w:r>
            <w:r w:rsidRPr="00A5350D">
              <w:rPr>
                <w:rFonts w:ascii="Times New Roman" w:hAnsi="Times New Roman"/>
                <w:color w:val="000000"/>
                <w:sz w:val="27"/>
                <w:szCs w:val="27"/>
                <w:shd w:val="clear" w:color="auto" w:fill="FFFACD"/>
              </w:rPr>
              <w:t>е</w:t>
            </w:r>
            <w:r w:rsidRPr="00A5350D">
              <w:rPr>
                <w:rFonts w:ascii="Times New Roman" w:hAnsi="Times New Roman"/>
                <w:color w:val="000000"/>
                <w:sz w:val="27"/>
                <w:szCs w:val="27"/>
                <w:shd w:val="clear" w:color="auto" w:fill="FFFACD"/>
              </w:rPr>
              <w:t>нию</w:t>
            </w:r>
            <w:r>
              <w:rPr>
                <w:rFonts w:ascii="Times New Roman" w:hAnsi="Times New Roman"/>
                <w:color w:val="000000"/>
                <w:sz w:val="27"/>
                <w:szCs w:val="27"/>
                <w:shd w:val="clear" w:color="auto" w:fill="FFFACD"/>
              </w:rPr>
              <w:t>,</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р</w:t>
            </w:r>
            <w:r w:rsidRPr="00A5350D">
              <w:rPr>
                <w:rFonts w:ascii="Times New Roman" w:hAnsi="Times New Roman"/>
                <w:color w:val="000000"/>
                <w:sz w:val="27"/>
                <w:szCs w:val="27"/>
                <w:shd w:val="clear" w:color="auto" w:fill="FFFACD"/>
              </w:rPr>
              <w:t>азвитие дошкольного образования</w:t>
            </w:r>
            <w:r>
              <w:rPr>
                <w:rFonts w:ascii="Times New Roman" w:hAnsi="Times New Roman"/>
                <w:color w:val="000000"/>
                <w:sz w:val="27"/>
                <w:szCs w:val="27"/>
                <w:shd w:val="clear" w:color="auto" w:fill="FFFACD"/>
              </w:rPr>
              <w:t>,</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р</w:t>
            </w:r>
            <w:r w:rsidRPr="00A5350D">
              <w:rPr>
                <w:rFonts w:ascii="Times New Roman" w:hAnsi="Times New Roman"/>
                <w:color w:val="000000"/>
                <w:sz w:val="27"/>
                <w:szCs w:val="27"/>
                <w:shd w:val="clear" w:color="auto" w:fill="FFFACD"/>
              </w:rPr>
              <w:t>азвитие образования</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ж</w:t>
            </w:r>
            <w:r w:rsidRPr="00A5350D">
              <w:rPr>
                <w:rFonts w:ascii="Times New Roman" w:hAnsi="Times New Roman"/>
                <w:color w:val="000000"/>
                <w:sz w:val="27"/>
                <w:szCs w:val="27"/>
                <w:shd w:val="clear" w:color="auto" w:fill="FFFACD"/>
              </w:rPr>
              <w:t>илищное хозяйство</w:t>
            </w:r>
            <w:r>
              <w:rPr>
                <w:rFonts w:ascii="Times New Roman" w:hAnsi="Times New Roman"/>
                <w:color w:val="000000"/>
                <w:sz w:val="27"/>
                <w:szCs w:val="27"/>
                <w:shd w:val="clear" w:color="auto" w:fill="FFFACD"/>
              </w:rPr>
              <w:t>,</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з</w:t>
            </w:r>
            <w:r w:rsidRPr="00A5350D">
              <w:rPr>
                <w:rFonts w:ascii="Times New Roman" w:hAnsi="Times New Roman"/>
                <w:color w:val="000000"/>
                <w:sz w:val="27"/>
                <w:szCs w:val="27"/>
                <w:shd w:val="clear" w:color="auto" w:fill="FFFACD"/>
              </w:rPr>
              <w:t>дравоохранение</w:t>
            </w:r>
            <w:r>
              <w:rPr>
                <w:rFonts w:ascii="Times New Roman" w:hAnsi="Times New Roman"/>
                <w:color w:val="000000"/>
                <w:sz w:val="27"/>
                <w:szCs w:val="27"/>
                <w:shd w:val="clear" w:color="auto" w:fill="FFFACD"/>
              </w:rPr>
              <w:t>,</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к</w:t>
            </w:r>
            <w:r w:rsidRPr="00A5350D">
              <w:rPr>
                <w:rFonts w:ascii="Times New Roman" w:hAnsi="Times New Roman"/>
                <w:color w:val="000000"/>
                <w:sz w:val="27"/>
                <w:szCs w:val="27"/>
                <w:shd w:val="clear" w:color="auto" w:fill="FFFACD"/>
              </w:rPr>
              <w:t>оммунальное хозяйство</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с</w:t>
            </w:r>
            <w:r w:rsidRPr="00A5350D">
              <w:rPr>
                <w:rFonts w:ascii="Times New Roman" w:hAnsi="Times New Roman"/>
                <w:color w:val="000000"/>
                <w:sz w:val="27"/>
                <w:szCs w:val="27"/>
                <w:shd w:val="clear" w:color="auto" w:fill="FFFACD"/>
              </w:rPr>
              <w:t>троительство (реконструкция) автомобил</w:t>
            </w:r>
            <w:r w:rsidRPr="00A5350D">
              <w:rPr>
                <w:rFonts w:ascii="Times New Roman" w:hAnsi="Times New Roman"/>
                <w:color w:val="000000"/>
                <w:sz w:val="27"/>
                <w:szCs w:val="27"/>
                <w:shd w:val="clear" w:color="auto" w:fill="FFFACD"/>
              </w:rPr>
              <w:t>ь</w:t>
            </w:r>
            <w:r w:rsidRPr="00A5350D">
              <w:rPr>
                <w:rFonts w:ascii="Times New Roman" w:hAnsi="Times New Roman"/>
                <w:color w:val="000000"/>
                <w:sz w:val="27"/>
                <w:szCs w:val="27"/>
                <w:shd w:val="clear" w:color="auto" w:fill="FFFACD"/>
              </w:rPr>
              <w:t>ных дорог общего пользования регионального (межмуниципального) значения</w:t>
            </w:r>
            <w:r>
              <w:rPr>
                <w:rFonts w:ascii="Times New Roman" w:hAnsi="Times New Roman"/>
                <w:color w:val="000000"/>
                <w:sz w:val="27"/>
                <w:szCs w:val="27"/>
                <w:shd w:val="clear" w:color="auto" w:fill="FFFACD"/>
              </w:rPr>
              <w:t>,</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к</w:t>
            </w:r>
            <w:r w:rsidRPr="00A5350D">
              <w:rPr>
                <w:rFonts w:ascii="Times New Roman" w:hAnsi="Times New Roman"/>
                <w:color w:val="000000"/>
                <w:sz w:val="27"/>
                <w:szCs w:val="27"/>
                <w:shd w:val="clear" w:color="auto" w:fill="FFFACD"/>
              </w:rPr>
              <w:t>апитальный ремонт, ремонт и содержание а</w:t>
            </w:r>
            <w:r w:rsidRPr="00A5350D">
              <w:rPr>
                <w:rFonts w:ascii="Times New Roman" w:hAnsi="Times New Roman"/>
                <w:color w:val="000000"/>
                <w:sz w:val="27"/>
                <w:szCs w:val="27"/>
                <w:shd w:val="clear" w:color="auto" w:fill="FFFACD"/>
              </w:rPr>
              <w:t>в</w:t>
            </w:r>
            <w:r w:rsidRPr="00A5350D">
              <w:rPr>
                <w:rFonts w:ascii="Times New Roman" w:hAnsi="Times New Roman"/>
                <w:color w:val="000000"/>
                <w:sz w:val="27"/>
                <w:szCs w:val="27"/>
                <w:shd w:val="clear" w:color="auto" w:fill="FFFACD"/>
              </w:rPr>
              <w:t>томобильных дорог общего пользования р</w:t>
            </w:r>
            <w:r w:rsidRPr="00A5350D">
              <w:rPr>
                <w:rFonts w:ascii="Times New Roman" w:hAnsi="Times New Roman"/>
                <w:color w:val="000000"/>
                <w:sz w:val="27"/>
                <w:szCs w:val="27"/>
                <w:shd w:val="clear" w:color="auto" w:fill="FFFACD"/>
              </w:rPr>
              <w:t>е</w:t>
            </w:r>
            <w:r w:rsidRPr="00A5350D">
              <w:rPr>
                <w:rFonts w:ascii="Times New Roman" w:hAnsi="Times New Roman"/>
                <w:color w:val="000000"/>
                <w:sz w:val="27"/>
                <w:szCs w:val="27"/>
                <w:shd w:val="clear" w:color="auto" w:fill="FFFACD"/>
              </w:rPr>
              <w:t>гионального (межмуниципального) значения</w:t>
            </w:r>
            <w:r>
              <w:rPr>
                <w:rFonts w:ascii="Times New Roman" w:hAnsi="Times New Roman"/>
                <w:color w:val="000000"/>
                <w:sz w:val="27"/>
                <w:szCs w:val="27"/>
                <w:shd w:val="clear" w:color="auto" w:fill="FFFACD"/>
              </w:rPr>
              <w:t>,</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п</w:t>
            </w:r>
            <w:r w:rsidRPr="00A5350D">
              <w:rPr>
                <w:rFonts w:ascii="Times New Roman" w:hAnsi="Times New Roman"/>
                <w:color w:val="000000"/>
                <w:sz w:val="27"/>
                <w:szCs w:val="27"/>
                <w:shd w:val="clear" w:color="auto" w:fill="FFFACD"/>
              </w:rPr>
              <w:t>редоставление субсидий муниципальным о</w:t>
            </w:r>
            <w:r w:rsidRPr="00A5350D">
              <w:rPr>
                <w:rFonts w:ascii="Times New Roman" w:hAnsi="Times New Roman"/>
                <w:color w:val="000000"/>
                <w:sz w:val="27"/>
                <w:szCs w:val="27"/>
                <w:shd w:val="clear" w:color="auto" w:fill="FFFACD"/>
              </w:rPr>
              <w:t>б</w:t>
            </w:r>
            <w:r w:rsidRPr="00A5350D">
              <w:rPr>
                <w:rFonts w:ascii="Times New Roman" w:hAnsi="Times New Roman"/>
                <w:color w:val="000000"/>
                <w:sz w:val="27"/>
                <w:szCs w:val="27"/>
                <w:shd w:val="clear" w:color="auto" w:fill="FFFACD"/>
              </w:rPr>
              <w:t>разованиям</w:t>
            </w:r>
            <w:r>
              <w:rPr>
                <w:rFonts w:ascii="Times New Roman" w:hAnsi="Times New Roman"/>
                <w:color w:val="000000"/>
                <w:sz w:val="27"/>
                <w:szCs w:val="27"/>
                <w:shd w:val="clear" w:color="auto" w:fill="FFFACD"/>
              </w:rPr>
              <w:t>,</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п</w:t>
            </w:r>
            <w:r w:rsidRPr="00A5350D">
              <w:rPr>
                <w:rFonts w:ascii="Times New Roman" w:hAnsi="Times New Roman"/>
                <w:color w:val="000000"/>
                <w:sz w:val="27"/>
                <w:szCs w:val="27"/>
                <w:shd w:val="clear" w:color="auto" w:fill="FFFACD"/>
              </w:rPr>
              <w:t>овышение безопасности дорожного движ</w:t>
            </w:r>
            <w:r w:rsidRPr="00A5350D">
              <w:rPr>
                <w:rFonts w:ascii="Times New Roman" w:hAnsi="Times New Roman"/>
                <w:color w:val="000000"/>
                <w:sz w:val="27"/>
                <w:szCs w:val="27"/>
                <w:shd w:val="clear" w:color="auto" w:fill="FFFACD"/>
              </w:rPr>
              <w:t>е</w:t>
            </w:r>
            <w:r w:rsidRPr="00A5350D">
              <w:rPr>
                <w:rFonts w:ascii="Times New Roman" w:hAnsi="Times New Roman"/>
                <w:color w:val="000000"/>
                <w:sz w:val="27"/>
                <w:szCs w:val="27"/>
                <w:shd w:val="clear" w:color="auto" w:fill="FFFACD"/>
              </w:rPr>
              <w:t>ния</w:t>
            </w:r>
            <w:r>
              <w:rPr>
                <w:rFonts w:ascii="Times New Roman" w:hAnsi="Times New Roman"/>
                <w:color w:val="000000"/>
                <w:sz w:val="27"/>
                <w:szCs w:val="27"/>
                <w:shd w:val="clear" w:color="auto" w:fill="FFFACD"/>
              </w:rPr>
              <w:t>,</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р</w:t>
            </w:r>
            <w:r w:rsidRPr="00A5350D">
              <w:rPr>
                <w:rFonts w:ascii="Times New Roman" w:hAnsi="Times New Roman"/>
                <w:color w:val="000000"/>
                <w:sz w:val="27"/>
                <w:szCs w:val="27"/>
                <w:shd w:val="clear" w:color="auto" w:fill="FFFACD"/>
              </w:rPr>
              <w:t>азвитие коммунального хозяйства</w:t>
            </w:r>
            <w:r>
              <w:rPr>
                <w:rFonts w:ascii="Times New Roman" w:hAnsi="Times New Roman"/>
                <w:color w:val="000000"/>
                <w:sz w:val="27"/>
                <w:szCs w:val="27"/>
                <w:shd w:val="clear" w:color="auto" w:fill="FFFACD"/>
              </w:rPr>
              <w:t>,</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р</w:t>
            </w:r>
            <w:r w:rsidRPr="00A5350D">
              <w:rPr>
                <w:rFonts w:ascii="Times New Roman" w:hAnsi="Times New Roman"/>
                <w:color w:val="000000"/>
                <w:sz w:val="27"/>
                <w:szCs w:val="27"/>
                <w:shd w:val="clear" w:color="auto" w:fill="FFFACD"/>
              </w:rPr>
              <w:t>азвитие здравоохранения</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р</w:t>
            </w:r>
            <w:r w:rsidRPr="00A5350D">
              <w:rPr>
                <w:rFonts w:ascii="Times New Roman" w:hAnsi="Times New Roman"/>
                <w:color w:val="000000"/>
                <w:sz w:val="27"/>
                <w:szCs w:val="27"/>
                <w:shd w:val="clear" w:color="auto" w:fill="FFFACD"/>
              </w:rPr>
              <w:t>азвитие туристско-рекреационных преим</w:t>
            </w:r>
            <w:r w:rsidRPr="00A5350D">
              <w:rPr>
                <w:rFonts w:ascii="Times New Roman" w:hAnsi="Times New Roman"/>
                <w:color w:val="000000"/>
                <w:sz w:val="27"/>
                <w:szCs w:val="27"/>
                <w:shd w:val="clear" w:color="auto" w:fill="FFFACD"/>
              </w:rPr>
              <w:t>у</w:t>
            </w:r>
            <w:r w:rsidRPr="00A5350D">
              <w:rPr>
                <w:rFonts w:ascii="Times New Roman" w:hAnsi="Times New Roman"/>
                <w:color w:val="000000"/>
                <w:sz w:val="27"/>
                <w:szCs w:val="27"/>
                <w:shd w:val="clear" w:color="auto" w:fill="FFFACD"/>
              </w:rPr>
              <w:t>ществ</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р</w:t>
            </w:r>
            <w:r w:rsidRPr="00A5350D">
              <w:rPr>
                <w:rFonts w:ascii="Times New Roman" w:hAnsi="Times New Roman"/>
                <w:color w:val="000000"/>
                <w:sz w:val="27"/>
                <w:szCs w:val="27"/>
                <w:shd w:val="clear" w:color="auto" w:fill="FFFACD"/>
              </w:rPr>
              <w:t>азвитие промышленности</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р</w:t>
            </w:r>
            <w:r w:rsidRPr="00A5350D">
              <w:rPr>
                <w:rFonts w:ascii="Times New Roman" w:hAnsi="Times New Roman"/>
                <w:color w:val="000000"/>
                <w:sz w:val="27"/>
                <w:szCs w:val="27"/>
                <w:shd w:val="clear" w:color="auto" w:fill="FFFACD"/>
              </w:rPr>
              <w:t>азвитие агропромышленного парка</w:t>
            </w:r>
            <w:r>
              <w:rPr>
                <w:rFonts w:ascii="Times New Roman" w:hAnsi="Times New Roman"/>
                <w:color w:val="000000"/>
                <w:sz w:val="27"/>
                <w:szCs w:val="27"/>
                <w:shd w:val="clear" w:color="auto" w:fill="FFFACD"/>
              </w:rPr>
              <w:t>,</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в</w:t>
            </w:r>
            <w:r w:rsidRPr="00A5350D">
              <w:rPr>
                <w:rFonts w:ascii="Times New Roman" w:hAnsi="Times New Roman"/>
                <w:color w:val="000000"/>
                <w:sz w:val="27"/>
                <w:szCs w:val="27"/>
                <w:shd w:val="clear" w:color="auto" w:fill="FFFACD"/>
              </w:rPr>
              <w:t xml:space="preserve"> области коммунального хозяйства</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в</w:t>
            </w:r>
            <w:r w:rsidRPr="00A5350D">
              <w:rPr>
                <w:rFonts w:ascii="Times New Roman" w:hAnsi="Times New Roman"/>
                <w:color w:val="000000"/>
                <w:sz w:val="27"/>
                <w:szCs w:val="27"/>
                <w:shd w:val="clear" w:color="auto" w:fill="FFFACD"/>
              </w:rPr>
              <w:t xml:space="preserve"> области здравоохранения</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в</w:t>
            </w:r>
            <w:r w:rsidRPr="00A5350D">
              <w:rPr>
                <w:rFonts w:ascii="Times New Roman" w:hAnsi="Times New Roman"/>
                <w:color w:val="000000"/>
                <w:sz w:val="27"/>
                <w:szCs w:val="27"/>
                <w:shd w:val="clear" w:color="auto" w:fill="FFFACD"/>
              </w:rPr>
              <w:t xml:space="preserve"> области среднего профессионального обр</w:t>
            </w:r>
            <w:r w:rsidRPr="00A5350D">
              <w:rPr>
                <w:rFonts w:ascii="Times New Roman" w:hAnsi="Times New Roman"/>
                <w:color w:val="000000"/>
                <w:sz w:val="27"/>
                <w:szCs w:val="27"/>
                <w:shd w:val="clear" w:color="auto" w:fill="FFFACD"/>
              </w:rPr>
              <w:t>а</w:t>
            </w:r>
            <w:r w:rsidRPr="00A5350D">
              <w:rPr>
                <w:rFonts w:ascii="Times New Roman" w:hAnsi="Times New Roman"/>
                <w:color w:val="000000"/>
                <w:sz w:val="27"/>
                <w:szCs w:val="27"/>
                <w:shd w:val="clear" w:color="auto" w:fill="FFFACD"/>
              </w:rPr>
              <w:t>зования</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в</w:t>
            </w:r>
            <w:r w:rsidRPr="00A5350D">
              <w:rPr>
                <w:rFonts w:ascii="Times New Roman" w:hAnsi="Times New Roman"/>
                <w:color w:val="000000"/>
                <w:sz w:val="27"/>
                <w:szCs w:val="27"/>
                <w:shd w:val="clear" w:color="auto" w:fill="FFFACD"/>
              </w:rPr>
              <w:t xml:space="preserve"> области социальной политики</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в</w:t>
            </w:r>
            <w:r w:rsidRPr="00A5350D">
              <w:rPr>
                <w:rFonts w:ascii="Times New Roman" w:hAnsi="Times New Roman"/>
                <w:color w:val="000000"/>
                <w:sz w:val="27"/>
                <w:szCs w:val="27"/>
                <w:shd w:val="clear" w:color="auto" w:fill="FFFACD"/>
              </w:rPr>
              <w:t xml:space="preserve"> области дошкольного образования</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в</w:t>
            </w:r>
            <w:r w:rsidRPr="00A5350D">
              <w:rPr>
                <w:rFonts w:ascii="Times New Roman" w:hAnsi="Times New Roman"/>
                <w:color w:val="000000"/>
                <w:sz w:val="27"/>
                <w:szCs w:val="27"/>
                <w:shd w:val="clear" w:color="auto" w:fill="FFFACD"/>
              </w:rPr>
              <w:t xml:space="preserve"> области физической культуры и спорта</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в</w:t>
            </w:r>
            <w:r w:rsidRPr="00A5350D">
              <w:rPr>
                <w:rFonts w:ascii="Times New Roman" w:hAnsi="Times New Roman"/>
                <w:color w:val="000000"/>
                <w:sz w:val="27"/>
                <w:szCs w:val="27"/>
                <w:shd w:val="clear" w:color="auto" w:fill="FFFACD"/>
              </w:rPr>
              <w:t xml:space="preserve"> области общего образования</w:t>
            </w:r>
            <w:r>
              <w:rPr>
                <w:rFonts w:ascii="Times New Roman" w:hAnsi="Times New Roman"/>
                <w:color w:val="000000"/>
                <w:sz w:val="27"/>
                <w:szCs w:val="27"/>
                <w:shd w:val="clear" w:color="auto" w:fill="FFFACD"/>
              </w:rPr>
              <w:t>,</w:t>
            </w:r>
            <w:r w:rsidRPr="00A5350D">
              <w:rPr>
                <w:rFonts w:ascii="Times New Roman" w:hAnsi="Times New Roman"/>
                <w:color w:val="000000"/>
                <w:sz w:val="27"/>
                <w:szCs w:val="27"/>
                <w:shd w:val="clear" w:color="auto" w:fill="FFFACD"/>
              </w:rPr>
              <w:t xml:space="preserve"> </w:t>
            </w:r>
          </w:p>
          <w:p w:rsidR="002B537B" w:rsidRPr="00A5350D" w:rsidRDefault="002B537B" w:rsidP="00A5350D">
            <w:pPr>
              <w:spacing w:after="0" w:line="240" w:lineRule="auto"/>
              <w:rPr>
                <w:rFonts w:ascii="Times New Roman" w:hAnsi="Times New Roman"/>
                <w:color w:val="000000"/>
                <w:sz w:val="27"/>
                <w:szCs w:val="27"/>
                <w:shd w:val="clear" w:color="auto" w:fill="FFFACD"/>
              </w:rPr>
            </w:pPr>
            <w:r>
              <w:rPr>
                <w:rFonts w:ascii="Times New Roman" w:hAnsi="Times New Roman"/>
                <w:color w:val="000000"/>
                <w:sz w:val="27"/>
                <w:szCs w:val="27"/>
                <w:shd w:val="clear" w:color="auto" w:fill="FFFACD"/>
              </w:rPr>
              <w:t>в</w:t>
            </w:r>
            <w:r w:rsidRPr="00A5350D">
              <w:rPr>
                <w:rFonts w:ascii="Times New Roman" w:hAnsi="Times New Roman"/>
                <w:color w:val="000000"/>
                <w:sz w:val="27"/>
                <w:szCs w:val="27"/>
                <w:shd w:val="clear" w:color="auto" w:fill="FFFACD"/>
              </w:rPr>
              <w:t xml:space="preserve"> области культуры</w:t>
            </w:r>
            <w:r>
              <w:rPr>
                <w:rFonts w:ascii="Times New Roman" w:hAnsi="Times New Roman"/>
                <w:color w:val="000000"/>
                <w:sz w:val="27"/>
                <w:szCs w:val="27"/>
                <w:shd w:val="clear" w:color="auto" w:fill="FFFACD"/>
              </w:rPr>
              <w:t>,</w:t>
            </w:r>
          </w:p>
          <w:p w:rsidR="002B537B" w:rsidRPr="00DF5EEF" w:rsidRDefault="002B537B" w:rsidP="00A5350D">
            <w:pPr>
              <w:spacing w:after="0" w:line="240" w:lineRule="auto"/>
              <w:rPr>
                <w:rFonts w:ascii="Times New Roman" w:hAnsi="Times New Roman"/>
                <w:sz w:val="28"/>
                <w:szCs w:val="28"/>
              </w:rPr>
            </w:pPr>
            <w:r>
              <w:rPr>
                <w:rFonts w:ascii="Times New Roman" w:hAnsi="Times New Roman"/>
                <w:color w:val="000000"/>
                <w:sz w:val="27"/>
                <w:szCs w:val="27"/>
                <w:shd w:val="clear" w:color="auto" w:fill="FFFACD"/>
              </w:rPr>
              <w:t>р</w:t>
            </w:r>
            <w:r w:rsidRPr="00A5350D">
              <w:rPr>
                <w:rFonts w:ascii="Times New Roman" w:hAnsi="Times New Roman"/>
                <w:color w:val="000000"/>
                <w:sz w:val="27"/>
                <w:szCs w:val="27"/>
                <w:shd w:val="clear" w:color="auto" w:fill="FFFACD"/>
              </w:rPr>
              <w:t>асчеты по задолженности по объектам кап</w:t>
            </w:r>
            <w:r w:rsidRPr="00A5350D">
              <w:rPr>
                <w:rFonts w:ascii="Times New Roman" w:hAnsi="Times New Roman"/>
                <w:color w:val="000000"/>
                <w:sz w:val="27"/>
                <w:szCs w:val="27"/>
                <w:shd w:val="clear" w:color="auto" w:fill="FFFACD"/>
              </w:rPr>
              <w:t>и</w:t>
            </w:r>
            <w:r w:rsidRPr="00A5350D">
              <w:rPr>
                <w:rFonts w:ascii="Times New Roman" w:hAnsi="Times New Roman"/>
                <w:color w:val="000000"/>
                <w:sz w:val="27"/>
                <w:szCs w:val="27"/>
                <w:shd w:val="clear" w:color="auto" w:fill="FFFACD"/>
              </w:rPr>
              <w:t>тального строительства государственной (м</w:t>
            </w:r>
            <w:r w:rsidRPr="00A5350D">
              <w:rPr>
                <w:rFonts w:ascii="Times New Roman" w:hAnsi="Times New Roman"/>
                <w:color w:val="000000"/>
                <w:sz w:val="27"/>
                <w:szCs w:val="27"/>
                <w:shd w:val="clear" w:color="auto" w:fill="FFFACD"/>
              </w:rPr>
              <w:t>у</w:t>
            </w:r>
            <w:r w:rsidRPr="00A5350D">
              <w:rPr>
                <w:rFonts w:ascii="Times New Roman" w:hAnsi="Times New Roman"/>
                <w:color w:val="000000"/>
                <w:sz w:val="27"/>
                <w:szCs w:val="27"/>
                <w:shd w:val="clear" w:color="auto" w:fill="FFFACD"/>
              </w:rPr>
              <w:t>ниципальной) собственности</w:t>
            </w:r>
          </w:p>
          <w:p w:rsidR="002B537B" w:rsidRPr="00BB1E47" w:rsidRDefault="002B537B" w:rsidP="006A580A">
            <w:pPr>
              <w:spacing w:after="0" w:line="240" w:lineRule="auto"/>
              <w:jc w:val="both"/>
              <w:rPr>
                <w:rFonts w:ascii="Times New Roman" w:hAnsi="Times New Roman"/>
                <w:sz w:val="27"/>
                <w:szCs w:val="27"/>
              </w:rPr>
            </w:pPr>
          </w:p>
        </w:tc>
      </w:tr>
      <w:tr w:rsidR="002B537B" w:rsidRPr="00BB1E47" w:rsidTr="007C5FA8">
        <w:tc>
          <w:tcPr>
            <w:tcW w:w="3686" w:type="dxa"/>
          </w:tcPr>
          <w:p w:rsidR="002B537B" w:rsidRPr="00BB1E47" w:rsidRDefault="002B537B" w:rsidP="007C5FA8">
            <w:pPr>
              <w:spacing w:after="0" w:line="240" w:lineRule="auto"/>
              <w:jc w:val="both"/>
              <w:rPr>
                <w:rFonts w:ascii="Times New Roman" w:hAnsi="Times New Roman"/>
                <w:b/>
                <w:sz w:val="27"/>
                <w:szCs w:val="27"/>
              </w:rPr>
            </w:pPr>
            <w:r w:rsidRPr="00BB1E47">
              <w:rPr>
                <w:rFonts w:ascii="Times New Roman" w:hAnsi="Times New Roman"/>
                <w:b/>
                <w:sz w:val="27"/>
                <w:szCs w:val="27"/>
              </w:rPr>
              <w:t xml:space="preserve">Перечень подпрограмм    </w:t>
            </w:r>
          </w:p>
          <w:p w:rsidR="002B537B" w:rsidRPr="00BB1E47" w:rsidRDefault="002B537B" w:rsidP="007C5FA8">
            <w:pPr>
              <w:spacing w:after="0" w:line="240" w:lineRule="auto"/>
              <w:jc w:val="both"/>
              <w:rPr>
                <w:rFonts w:ascii="Times New Roman" w:hAnsi="Times New Roman"/>
                <w:b/>
                <w:sz w:val="27"/>
                <w:szCs w:val="27"/>
              </w:rPr>
            </w:pPr>
            <w:r w:rsidRPr="00BB1E47">
              <w:rPr>
                <w:rFonts w:ascii="Times New Roman" w:hAnsi="Times New Roman"/>
                <w:b/>
                <w:sz w:val="27"/>
                <w:szCs w:val="27"/>
              </w:rPr>
              <w:t xml:space="preserve">Государственной </w:t>
            </w:r>
          </w:p>
          <w:p w:rsidR="002B537B" w:rsidRPr="00BB1E47" w:rsidRDefault="002B537B" w:rsidP="007C5FA8">
            <w:pPr>
              <w:spacing w:after="0" w:line="240" w:lineRule="auto"/>
              <w:jc w:val="both"/>
              <w:rPr>
                <w:rFonts w:ascii="Times New Roman" w:hAnsi="Times New Roman"/>
                <w:b/>
                <w:sz w:val="27"/>
                <w:szCs w:val="27"/>
              </w:rPr>
            </w:pPr>
            <w:r w:rsidRPr="00BB1E47">
              <w:rPr>
                <w:rFonts w:ascii="Times New Roman" w:hAnsi="Times New Roman"/>
                <w:b/>
                <w:sz w:val="27"/>
                <w:szCs w:val="27"/>
              </w:rPr>
              <w:t>программы</w:t>
            </w:r>
          </w:p>
          <w:p w:rsidR="002B537B" w:rsidRPr="00BB1E47" w:rsidRDefault="002B537B">
            <w:pPr>
              <w:spacing w:after="0" w:line="240" w:lineRule="auto"/>
              <w:jc w:val="both"/>
              <w:rPr>
                <w:rFonts w:ascii="Times New Roman" w:hAnsi="Times New Roman"/>
                <w:sz w:val="27"/>
                <w:szCs w:val="27"/>
              </w:rPr>
            </w:pPr>
          </w:p>
        </w:tc>
        <w:tc>
          <w:tcPr>
            <w:tcW w:w="5670" w:type="dxa"/>
          </w:tcPr>
          <w:p w:rsidR="002B537B" w:rsidRPr="001F40C3" w:rsidRDefault="002B537B" w:rsidP="007C5FA8">
            <w:pPr>
              <w:tabs>
                <w:tab w:val="left" w:pos="3240"/>
              </w:tabs>
              <w:spacing w:after="0" w:line="240" w:lineRule="auto"/>
              <w:jc w:val="both"/>
              <w:rPr>
                <w:rFonts w:ascii="Times New Roman" w:hAnsi="Times New Roman"/>
                <w:sz w:val="27"/>
                <w:szCs w:val="27"/>
              </w:rPr>
            </w:pPr>
            <w:r w:rsidRPr="00882971">
              <w:rPr>
                <w:rFonts w:ascii="Times New Roman" w:hAnsi="Times New Roman"/>
                <w:sz w:val="27"/>
                <w:szCs w:val="27"/>
              </w:rPr>
              <w:t xml:space="preserve">Подпрограмма 1 </w:t>
            </w:r>
            <w:r w:rsidRPr="00FC3FE4">
              <w:rPr>
                <w:rFonts w:ascii="Times New Roman" w:hAnsi="Times New Roman"/>
                <w:sz w:val="27"/>
                <w:szCs w:val="27"/>
              </w:rPr>
              <w:t>«</w:t>
            </w:r>
            <w:r w:rsidRPr="00FC3FE4">
              <w:rPr>
                <w:rFonts w:ascii="Times New Roman" w:hAnsi="Times New Roman"/>
                <w:color w:val="000000"/>
                <w:sz w:val="27"/>
                <w:szCs w:val="27"/>
              </w:rPr>
              <w:t>Управление государстве</w:t>
            </w:r>
            <w:r w:rsidRPr="00FC3FE4">
              <w:rPr>
                <w:rFonts w:ascii="Times New Roman" w:hAnsi="Times New Roman"/>
                <w:color w:val="000000"/>
                <w:sz w:val="27"/>
                <w:szCs w:val="27"/>
              </w:rPr>
              <w:t>н</w:t>
            </w:r>
            <w:r w:rsidRPr="00FC3FE4">
              <w:rPr>
                <w:rFonts w:ascii="Times New Roman" w:hAnsi="Times New Roman"/>
                <w:color w:val="000000"/>
                <w:sz w:val="27"/>
                <w:szCs w:val="27"/>
              </w:rPr>
              <w:t>ной программой  "Развитие строительства, а</w:t>
            </w:r>
            <w:r w:rsidRPr="00FC3FE4">
              <w:rPr>
                <w:rFonts w:ascii="Times New Roman" w:hAnsi="Times New Roman"/>
                <w:color w:val="000000"/>
                <w:sz w:val="27"/>
                <w:szCs w:val="27"/>
              </w:rPr>
              <w:t>р</w:t>
            </w:r>
            <w:r w:rsidRPr="00FC3FE4">
              <w:rPr>
                <w:rFonts w:ascii="Times New Roman" w:hAnsi="Times New Roman"/>
                <w:color w:val="000000"/>
                <w:sz w:val="27"/>
                <w:szCs w:val="27"/>
              </w:rPr>
              <w:t>хитектуры, градостроительства, жилищно-коммунального хозяйства и дорожного хозя</w:t>
            </w:r>
            <w:r w:rsidRPr="00FC3FE4">
              <w:rPr>
                <w:rFonts w:ascii="Times New Roman" w:hAnsi="Times New Roman"/>
                <w:color w:val="000000"/>
                <w:sz w:val="27"/>
                <w:szCs w:val="27"/>
              </w:rPr>
              <w:t>й</w:t>
            </w:r>
            <w:r w:rsidRPr="00FC3FE4">
              <w:rPr>
                <w:rFonts w:ascii="Times New Roman" w:hAnsi="Times New Roman"/>
                <w:color w:val="000000"/>
                <w:sz w:val="27"/>
                <w:szCs w:val="27"/>
              </w:rPr>
              <w:t>ства в Карачаево-Черкесской Республике</w:t>
            </w:r>
            <w:r w:rsidRPr="00FC3FE4">
              <w:rPr>
                <w:rFonts w:ascii="Times New Roman" w:hAnsi="Times New Roman"/>
                <w:sz w:val="27"/>
                <w:szCs w:val="27"/>
              </w:rPr>
              <w:t>»;</w:t>
            </w:r>
          </w:p>
          <w:p w:rsidR="002B537B" w:rsidRPr="00BB1E47" w:rsidRDefault="002B537B" w:rsidP="007C5FA8">
            <w:pPr>
              <w:tabs>
                <w:tab w:val="left" w:pos="3240"/>
              </w:tabs>
              <w:spacing w:after="0" w:line="240" w:lineRule="auto"/>
              <w:jc w:val="both"/>
              <w:rPr>
                <w:rFonts w:ascii="Times New Roman" w:hAnsi="Times New Roman"/>
                <w:sz w:val="27"/>
                <w:szCs w:val="27"/>
              </w:rPr>
            </w:pPr>
            <w:r w:rsidRPr="00BB1E47">
              <w:rPr>
                <w:rFonts w:ascii="Times New Roman" w:hAnsi="Times New Roman"/>
                <w:sz w:val="27"/>
                <w:szCs w:val="27"/>
              </w:rPr>
              <w:t>Подпрограмма 2 «Стимулирование развития жилищного строительства в Карачаево-Черкесской Республике»;</w:t>
            </w:r>
          </w:p>
          <w:p w:rsidR="002B537B" w:rsidRPr="00BB1E47" w:rsidRDefault="002B537B" w:rsidP="007C5FA8">
            <w:pPr>
              <w:tabs>
                <w:tab w:val="left" w:pos="3240"/>
              </w:tabs>
              <w:spacing w:after="0" w:line="240" w:lineRule="auto"/>
              <w:jc w:val="both"/>
              <w:rPr>
                <w:rFonts w:ascii="Times New Roman" w:hAnsi="Times New Roman"/>
                <w:sz w:val="27"/>
                <w:szCs w:val="27"/>
              </w:rPr>
            </w:pPr>
            <w:r w:rsidRPr="00BB1E47">
              <w:rPr>
                <w:rFonts w:ascii="Times New Roman" w:hAnsi="Times New Roman"/>
                <w:sz w:val="27"/>
                <w:szCs w:val="27"/>
              </w:rPr>
              <w:t>Подпрограмма 3 «Развитие ипотечного ж</w:t>
            </w:r>
            <w:r w:rsidRPr="00BB1E47">
              <w:rPr>
                <w:rFonts w:ascii="Times New Roman" w:hAnsi="Times New Roman"/>
                <w:sz w:val="27"/>
                <w:szCs w:val="27"/>
              </w:rPr>
              <w:t>и</w:t>
            </w:r>
            <w:r w:rsidRPr="00BB1E47">
              <w:rPr>
                <w:rFonts w:ascii="Times New Roman" w:hAnsi="Times New Roman"/>
                <w:sz w:val="27"/>
                <w:szCs w:val="27"/>
              </w:rPr>
              <w:t>лищного кредитования в Карачаево-Черкес-ской Республике»;</w:t>
            </w:r>
          </w:p>
          <w:p w:rsidR="002B537B" w:rsidRDefault="002B537B" w:rsidP="007C5FA8">
            <w:pPr>
              <w:tabs>
                <w:tab w:val="left" w:pos="3240"/>
              </w:tabs>
              <w:spacing w:after="0" w:line="240" w:lineRule="auto"/>
              <w:jc w:val="both"/>
              <w:rPr>
                <w:rFonts w:ascii="Times New Roman" w:hAnsi="Times New Roman"/>
                <w:sz w:val="27"/>
                <w:szCs w:val="27"/>
              </w:rPr>
            </w:pPr>
            <w:r w:rsidRPr="00BB1E47">
              <w:rPr>
                <w:rFonts w:ascii="Times New Roman" w:hAnsi="Times New Roman"/>
                <w:sz w:val="27"/>
                <w:szCs w:val="27"/>
              </w:rPr>
              <w:t>Подпрограмма 4 «Развитие архитектуры и градостроительства в Карачаево-Черкесской Республике»;</w:t>
            </w:r>
          </w:p>
          <w:p w:rsidR="002B537B" w:rsidRPr="00BB1E47" w:rsidRDefault="002B537B" w:rsidP="007C5FA8">
            <w:pPr>
              <w:tabs>
                <w:tab w:val="left" w:pos="3240"/>
              </w:tabs>
              <w:spacing w:after="0" w:line="240" w:lineRule="auto"/>
              <w:jc w:val="both"/>
              <w:rPr>
                <w:rFonts w:ascii="Times New Roman" w:hAnsi="Times New Roman"/>
                <w:sz w:val="27"/>
                <w:szCs w:val="27"/>
              </w:rPr>
            </w:pPr>
            <w:r w:rsidRPr="00BB1E47">
              <w:rPr>
                <w:rFonts w:ascii="Times New Roman" w:hAnsi="Times New Roman"/>
                <w:sz w:val="27"/>
                <w:szCs w:val="27"/>
              </w:rPr>
              <w:t>Подпрограмма 5 «Корректировка схемы те</w:t>
            </w:r>
            <w:r w:rsidRPr="00BB1E47">
              <w:rPr>
                <w:rFonts w:ascii="Times New Roman" w:hAnsi="Times New Roman"/>
                <w:sz w:val="27"/>
                <w:szCs w:val="27"/>
              </w:rPr>
              <w:t>р</w:t>
            </w:r>
            <w:r w:rsidRPr="00BB1E47">
              <w:rPr>
                <w:rFonts w:ascii="Times New Roman" w:hAnsi="Times New Roman"/>
                <w:sz w:val="27"/>
                <w:szCs w:val="27"/>
              </w:rPr>
              <w:t>риториального планирования Карачаево-Черкесской Республики и государственная поддержка муниципальных образований по обеспечению корректировки документов те</w:t>
            </w:r>
            <w:r w:rsidRPr="00BB1E47">
              <w:rPr>
                <w:rFonts w:ascii="Times New Roman" w:hAnsi="Times New Roman"/>
                <w:sz w:val="27"/>
                <w:szCs w:val="27"/>
              </w:rPr>
              <w:t>р</w:t>
            </w:r>
            <w:r w:rsidRPr="00BB1E47">
              <w:rPr>
                <w:rFonts w:ascii="Times New Roman" w:hAnsi="Times New Roman"/>
                <w:sz w:val="27"/>
                <w:szCs w:val="27"/>
              </w:rPr>
              <w:t>риториального планирования и градостро</w:t>
            </w:r>
            <w:r w:rsidRPr="00BB1E47">
              <w:rPr>
                <w:rFonts w:ascii="Times New Roman" w:hAnsi="Times New Roman"/>
                <w:sz w:val="27"/>
                <w:szCs w:val="27"/>
              </w:rPr>
              <w:t>и</w:t>
            </w:r>
            <w:r w:rsidRPr="00BB1E47">
              <w:rPr>
                <w:rFonts w:ascii="Times New Roman" w:hAnsi="Times New Roman"/>
                <w:sz w:val="27"/>
                <w:szCs w:val="27"/>
              </w:rPr>
              <w:t>тельного зонирования»;</w:t>
            </w:r>
          </w:p>
          <w:p w:rsidR="002B537B" w:rsidRPr="00BB1E47" w:rsidRDefault="002B537B" w:rsidP="007C5FA8">
            <w:pPr>
              <w:spacing w:after="0" w:line="240" w:lineRule="auto"/>
              <w:jc w:val="both"/>
              <w:rPr>
                <w:rFonts w:ascii="Times New Roman" w:hAnsi="Times New Roman"/>
                <w:sz w:val="27"/>
                <w:szCs w:val="27"/>
              </w:rPr>
            </w:pPr>
            <w:r w:rsidRPr="00BB1E47">
              <w:rPr>
                <w:rFonts w:ascii="Times New Roman" w:hAnsi="Times New Roman"/>
                <w:sz w:val="27"/>
                <w:szCs w:val="27"/>
              </w:rPr>
              <w:t>Подпрограмма 6 «Капитальный ремонт мн</w:t>
            </w:r>
            <w:r w:rsidRPr="00BB1E47">
              <w:rPr>
                <w:rFonts w:ascii="Times New Roman" w:hAnsi="Times New Roman"/>
                <w:sz w:val="27"/>
                <w:szCs w:val="27"/>
              </w:rPr>
              <w:t>о</w:t>
            </w:r>
            <w:r w:rsidRPr="00BB1E47">
              <w:rPr>
                <w:rFonts w:ascii="Times New Roman" w:hAnsi="Times New Roman"/>
                <w:sz w:val="27"/>
                <w:szCs w:val="27"/>
              </w:rPr>
              <w:t>гоквартирных домов на территории муниц</w:t>
            </w:r>
            <w:r w:rsidRPr="00BB1E47">
              <w:rPr>
                <w:rFonts w:ascii="Times New Roman" w:hAnsi="Times New Roman"/>
                <w:sz w:val="27"/>
                <w:szCs w:val="27"/>
              </w:rPr>
              <w:t>и</w:t>
            </w:r>
            <w:r w:rsidRPr="00BB1E47">
              <w:rPr>
                <w:rFonts w:ascii="Times New Roman" w:hAnsi="Times New Roman"/>
                <w:sz w:val="27"/>
                <w:szCs w:val="27"/>
              </w:rPr>
              <w:t>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w:t>
            </w:r>
            <w:r w:rsidRPr="00BB1E47">
              <w:rPr>
                <w:rFonts w:ascii="Times New Roman" w:hAnsi="Times New Roman"/>
                <w:sz w:val="27"/>
                <w:szCs w:val="27"/>
              </w:rPr>
              <w:t>ь</w:t>
            </w:r>
            <w:r w:rsidRPr="00BB1E47">
              <w:rPr>
                <w:rFonts w:ascii="Times New Roman" w:hAnsi="Times New Roman"/>
                <w:sz w:val="27"/>
                <w:szCs w:val="27"/>
              </w:rPr>
              <w:t>ного ремонта многоквартирных домов на те</w:t>
            </w:r>
            <w:r w:rsidRPr="00BB1E47">
              <w:rPr>
                <w:rFonts w:ascii="Times New Roman" w:hAnsi="Times New Roman"/>
                <w:sz w:val="27"/>
                <w:szCs w:val="27"/>
              </w:rPr>
              <w:t>р</w:t>
            </w:r>
            <w:r w:rsidRPr="00BB1E47">
              <w:rPr>
                <w:rFonts w:ascii="Times New Roman" w:hAnsi="Times New Roman"/>
                <w:sz w:val="27"/>
                <w:szCs w:val="27"/>
              </w:rPr>
              <w:t>ритории Карачаево-Черкесской Республики» и переселение граждан из аварийного жилищн</w:t>
            </w:r>
            <w:r w:rsidRPr="00BB1E47">
              <w:rPr>
                <w:rFonts w:ascii="Times New Roman" w:hAnsi="Times New Roman"/>
                <w:sz w:val="27"/>
                <w:szCs w:val="27"/>
              </w:rPr>
              <w:t>о</w:t>
            </w:r>
            <w:r w:rsidRPr="00BB1E47">
              <w:rPr>
                <w:rFonts w:ascii="Times New Roman" w:hAnsi="Times New Roman"/>
                <w:sz w:val="27"/>
                <w:szCs w:val="27"/>
              </w:rPr>
              <w:t>го фонда»;</w:t>
            </w:r>
          </w:p>
          <w:p w:rsidR="002B537B" w:rsidRPr="00BB1E47" w:rsidRDefault="002B537B" w:rsidP="007C5FA8">
            <w:pPr>
              <w:spacing w:after="0" w:line="240" w:lineRule="auto"/>
              <w:jc w:val="both"/>
              <w:rPr>
                <w:rFonts w:ascii="Times New Roman" w:hAnsi="Times New Roman"/>
                <w:sz w:val="27"/>
                <w:szCs w:val="27"/>
              </w:rPr>
            </w:pPr>
            <w:r w:rsidRPr="00BB1E47">
              <w:rPr>
                <w:rFonts w:ascii="Times New Roman" w:hAnsi="Times New Roman"/>
                <w:sz w:val="27"/>
                <w:szCs w:val="27"/>
              </w:rPr>
              <w:t xml:space="preserve">Подпрограмма </w:t>
            </w:r>
            <w:r>
              <w:rPr>
                <w:rFonts w:ascii="Times New Roman" w:hAnsi="Times New Roman"/>
                <w:sz w:val="27"/>
                <w:szCs w:val="27"/>
              </w:rPr>
              <w:t>7</w:t>
            </w:r>
            <w:r w:rsidRPr="00BB1E47">
              <w:rPr>
                <w:rFonts w:ascii="Times New Roman" w:hAnsi="Times New Roman"/>
                <w:sz w:val="27"/>
                <w:szCs w:val="27"/>
              </w:rPr>
              <w:t xml:space="preserve"> «Оздоровление организаций коммунального комплекса и повышение кач</w:t>
            </w:r>
            <w:r w:rsidRPr="00BB1E47">
              <w:rPr>
                <w:rFonts w:ascii="Times New Roman" w:hAnsi="Times New Roman"/>
                <w:sz w:val="27"/>
                <w:szCs w:val="27"/>
              </w:rPr>
              <w:t>е</w:t>
            </w:r>
            <w:r w:rsidRPr="00BB1E47">
              <w:rPr>
                <w:rFonts w:ascii="Times New Roman" w:hAnsi="Times New Roman"/>
                <w:sz w:val="27"/>
                <w:szCs w:val="27"/>
              </w:rPr>
              <w:t>ства оказываемых коммунальных услуг»;</w:t>
            </w:r>
          </w:p>
          <w:p w:rsidR="002B537B" w:rsidRPr="00BB1E47" w:rsidRDefault="002B537B" w:rsidP="002467D7">
            <w:pPr>
              <w:spacing w:after="0" w:line="240" w:lineRule="auto"/>
              <w:jc w:val="both"/>
              <w:rPr>
                <w:rFonts w:ascii="Times New Roman" w:hAnsi="Times New Roman"/>
                <w:sz w:val="27"/>
                <w:szCs w:val="27"/>
              </w:rPr>
            </w:pPr>
            <w:r w:rsidRPr="00BB1E47">
              <w:rPr>
                <w:rFonts w:ascii="Times New Roman" w:hAnsi="Times New Roman"/>
                <w:sz w:val="27"/>
                <w:szCs w:val="27"/>
              </w:rPr>
              <w:t xml:space="preserve">Подпрограмма </w:t>
            </w:r>
            <w:r>
              <w:rPr>
                <w:rFonts w:ascii="Times New Roman" w:hAnsi="Times New Roman"/>
                <w:sz w:val="27"/>
                <w:szCs w:val="27"/>
              </w:rPr>
              <w:t>8</w:t>
            </w:r>
            <w:r w:rsidRPr="00BB1E47">
              <w:rPr>
                <w:rFonts w:ascii="Times New Roman" w:hAnsi="Times New Roman"/>
                <w:sz w:val="27"/>
                <w:szCs w:val="27"/>
              </w:rPr>
              <w:t xml:space="preserve"> «Повышение устойчивости жилых домов, основных объектов и систем жизнеобеспечения в сейсмических районах»;</w:t>
            </w:r>
          </w:p>
          <w:p w:rsidR="002B537B" w:rsidRPr="00BB1E47" w:rsidRDefault="002B537B" w:rsidP="002467D7">
            <w:pPr>
              <w:spacing w:after="0" w:line="240" w:lineRule="auto"/>
              <w:jc w:val="both"/>
              <w:rPr>
                <w:rFonts w:ascii="Times New Roman" w:hAnsi="Times New Roman"/>
                <w:sz w:val="27"/>
                <w:szCs w:val="27"/>
              </w:rPr>
            </w:pPr>
            <w:r w:rsidRPr="00BB1E47">
              <w:rPr>
                <w:rStyle w:val="FontStyle47"/>
                <w:sz w:val="27"/>
                <w:szCs w:val="27"/>
              </w:rPr>
              <w:t xml:space="preserve">Подпрограмма </w:t>
            </w:r>
            <w:r>
              <w:rPr>
                <w:rStyle w:val="FontStyle47"/>
                <w:sz w:val="27"/>
                <w:szCs w:val="27"/>
              </w:rPr>
              <w:t>9</w:t>
            </w:r>
            <w:r w:rsidRPr="00BB1E47">
              <w:rPr>
                <w:rStyle w:val="FontStyle47"/>
                <w:sz w:val="27"/>
                <w:szCs w:val="27"/>
              </w:rPr>
              <w:t xml:space="preserve">  </w:t>
            </w:r>
            <w:r w:rsidRPr="00BB1E47">
              <w:rPr>
                <w:rFonts w:ascii="Times New Roman" w:hAnsi="Times New Roman"/>
                <w:sz w:val="27"/>
                <w:szCs w:val="27"/>
              </w:rPr>
              <w:t>«Развитие дорожного хозя</w:t>
            </w:r>
            <w:r w:rsidRPr="00BB1E47">
              <w:rPr>
                <w:rFonts w:ascii="Times New Roman" w:hAnsi="Times New Roman"/>
                <w:sz w:val="27"/>
                <w:szCs w:val="27"/>
              </w:rPr>
              <w:t>й</w:t>
            </w:r>
            <w:r w:rsidRPr="00BB1E47">
              <w:rPr>
                <w:rFonts w:ascii="Times New Roman" w:hAnsi="Times New Roman"/>
                <w:sz w:val="27"/>
                <w:szCs w:val="27"/>
              </w:rPr>
              <w:t>ства Карачаево-Черкесской Республики»;</w:t>
            </w:r>
          </w:p>
          <w:p w:rsidR="002B537B" w:rsidRPr="00BB1E47" w:rsidRDefault="002B537B" w:rsidP="00EE73B8">
            <w:pPr>
              <w:spacing w:after="0" w:line="240" w:lineRule="auto"/>
              <w:jc w:val="both"/>
              <w:rPr>
                <w:rFonts w:ascii="Times New Roman" w:hAnsi="Times New Roman"/>
                <w:sz w:val="27"/>
                <w:szCs w:val="27"/>
              </w:rPr>
            </w:pPr>
            <w:r w:rsidRPr="00BB1E47">
              <w:rPr>
                <w:rFonts w:ascii="Times New Roman" w:hAnsi="Times New Roman"/>
                <w:sz w:val="27"/>
                <w:szCs w:val="27"/>
              </w:rPr>
              <w:t>Подпрограмма 1</w:t>
            </w:r>
            <w:r>
              <w:rPr>
                <w:rFonts w:ascii="Times New Roman" w:hAnsi="Times New Roman"/>
                <w:sz w:val="27"/>
                <w:szCs w:val="27"/>
              </w:rPr>
              <w:t xml:space="preserve">0 </w:t>
            </w:r>
            <w:r w:rsidRPr="00BB1E47">
              <w:rPr>
                <w:rFonts w:ascii="Times New Roman" w:hAnsi="Times New Roman"/>
                <w:sz w:val="27"/>
                <w:szCs w:val="27"/>
              </w:rPr>
              <w:t>(</w:t>
            </w:r>
            <w:r w:rsidRPr="00BB1E47">
              <w:rPr>
                <w:rFonts w:ascii="Times New Roman" w:hAnsi="Times New Roman"/>
                <w:sz w:val="27"/>
                <w:szCs w:val="27"/>
                <w:lang w:val="en-US"/>
              </w:rPr>
              <w:t>F</w:t>
            </w:r>
            <w:r w:rsidRPr="00BB1E47">
              <w:rPr>
                <w:rFonts w:ascii="Times New Roman" w:hAnsi="Times New Roman"/>
                <w:sz w:val="27"/>
                <w:szCs w:val="27"/>
              </w:rPr>
              <w:t>) «Социально-экономическое развитие Карачаево-Черкесской Республики»;</w:t>
            </w:r>
          </w:p>
          <w:p w:rsidR="002B537B" w:rsidRDefault="002B537B" w:rsidP="00EE73B8">
            <w:pPr>
              <w:spacing w:after="0" w:line="240" w:lineRule="auto"/>
              <w:jc w:val="both"/>
              <w:rPr>
                <w:rFonts w:ascii="Times New Roman" w:hAnsi="Times New Roman"/>
                <w:sz w:val="27"/>
                <w:szCs w:val="27"/>
              </w:rPr>
            </w:pPr>
            <w:r w:rsidRPr="00BB1E47">
              <w:rPr>
                <w:rFonts w:ascii="Times New Roman" w:hAnsi="Times New Roman"/>
                <w:sz w:val="27"/>
                <w:szCs w:val="27"/>
              </w:rPr>
              <w:t>Подпрограмма 1</w:t>
            </w:r>
            <w:r>
              <w:rPr>
                <w:rFonts w:ascii="Times New Roman" w:hAnsi="Times New Roman"/>
                <w:sz w:val="27"/>
                <w:szCs w:val="27"/>
              </w:rPr>
              <w:t xml:space="preserve">1 </w:t>
            </w:r>
            <w:r w:rsidRPr="00BB1E47">
              <w:rPr>
                <w:rFonts w:ascii="Times New Roman" w:hAnsi="Times New Roman"/>
                <w:sz w:val="27"/>
                <w:szCs w:val="27"/>
              </w:rPr>
              <w:t>(</w:t>
            </w:r>
            <w:r w:rsidRPr="00BB1E47">
              <w:rPr>
                <w:rFonts w:ascii="Times New Roman" w:hAnsi="Times New Roman"/>
                <w:sz w:val="27"/>
                <w:szCs w:val="27"/>
                <w:lang w:val="en-US"/>
              </w:rPr>
              <w:t>N</w:t>
            </w:r>
            <w:r w:rsidRPr="00BB1E47">
              <w:rPr>
                <w:rFonts w:ascii="Times New Roman" w:hAnsi="Times New Roman"/>
                <w:sz w:val="27"/>
                <w:szCs w:val="27"/>
              </w:rPr>
              <w:t>) «Бюджетные инвест</w:t>
            </w:r>
            <w:r w:rsidRPr="00BB1E47">
              <w:rPr>
                <w:rFonts w:ascii="Times New Roman" w:hAnsi="Times New Roman"/>
                <w:sz w:val="27"/>
                <w:szCs w:val="27"/>
              </w:rPr>
              <w:t>и</w:t>
            </w:r>
            <w:r w:rsidRPr="00BB1E47">
              <w:rPr>
                <w:rFonts w:ascii="Times New Roman" w:hAnsi="Times New Roman"/>
                <w:sz w:val="27"/>
                <w:szCs w:val="27"/>
              </w:rPr>
              <w:t>ции в объекты капитального строительства г</w:t>
            </w:r>
            <w:r w:rsidRPr="00BB1E47">
              <w:rPr>
                <w:rFonts w:ascii="Times New Roman" w:hAnsi="Times New Roman"/>
                <w:sz w:val="27"/>
                <w:szCs w:val="27"/>
              </w:rPr>
              <w:t>о</w:t>
            </w:r>
            <w:r w:rsidRPr="00BB1E47">
              <w:rPr>
                <w:rFonts w:ascii="Times New Roman" w:hAnsi="Times New Roman"/>
                <w:sz w:val="27"/>
                <w:szCs w:val="27"/>
              </w:rPr>
              <w:t>сударственной (муниципальной) собственн</w:t>
            </w:r>
            <w:r w:rsidRPr="00BB1E47">
              <w:rPr>
                <w:rFonts w:ascii="Times New Roman" w:hAnsi="Times New Roman"/>
                <w:sz w:val="27"/>
                <w:szCs w:val="27"/>
              </w:rPr>
              <w:t>о</w:t>
            </w:r>
            <w:r w:rsidRPr="00BB1E47">
              <w:rPr>
                <w:rFonts w:ascii="Times New Roman" w:hAnsi="Times New Roman"/>
                <w:sz w:val="27"/>
                <w:szCs w:val="27"/>
              </w:rPr>
              <w:t>сти»</w:t>
            </w:r>
          </w:p>
          <w:p w:rsidR="002B537B" w:rsidRPr="00BB1E47" w:rsidRDefault="002B537B" w:rsidP="00EE73B8">
            <w:pPr>
              <w:spacing w:after="0" w:line="240" w:lineRule="auto"/>
              <w:jc w:val="both"/>
              <w:rPr>
                <w:rFonts w:ascii="Times New Roman" w:hAnsi="Times New Roman"/>
                <w:sz w:val="27"/>
                <w:szCs w:val="27"/>
              </w:rPr>
            </w:pPr>
          </w:p>
        </w:tc>
      </w:tr>
      <w:tr w:rsidR="002B537B" w:rsidRPr="00BB1E47" w:rsidTr="007C5FA8">
        <w:tc>
          <w:tcPr>
            <w:tcW w:w="3686" w:type="dxa"/>
          </w:tcPr>
          <w:p w:rsidR="002B537B" w:rsidRPr="00882971" w:rsidRDefault="002B537B" w:rsidP="007C5FA8">
            <w:pPr>
              <w:spacing w:after="0" w:line="240" w:lineRule="auto"/>
              <w:rPr>
                <w:rFonts w:ascii="Times New Roman" w:hAnsi="Times New Roman"/>
                <w:b/>
                <w:sz w:val="27"/>
                <w:szCs w:val="27"/>
              </w:rPr>
            </w:pPr>
            <w:r w:rsidRPr="00882971">
              <w:rPr>
                <w:rFonts w:ascii="Times New Roman" w:hAnsi="Times New Roman"/>
                <w:b/>
                <w:sz w:val="27"/>
                <w:szCs w:val="27"/>
              </w:rPr>
              <w:t xml:space="preserve">Основные цели </w:t>
            </w:r>
          </w:p>
          <w:p w:rsidR="002B537B" w:rsidRPr="00882971" w:rsidRDefault="002B537B" w:rsidP="007C5FA8">
            <w:pPr>
              <w:spacing w:after="0" w:line="240" w:lineRule="auto"/>
              <w:rPr>
                <w:rFonts w:ascii="Times New Roman" w:hAnsi="Times New Roman"/>
                <w:b/>
                <w:sz w:val="27"/>
                <w:szCs w:val="27"/>
              </w:rPr>
            </w:pPr>
            <w:r w:rsidRPr="00882971">
              <w:rPr>
                <w:rFonts w:ascii="Times New Roman" w:hAnsi="Times New Roman"/>
                <w:b/>
                <w:sz w:val="27"/>
                <w:szCs w:val="27"/>
              </w:rPr>
              <w:t xml:space="preserve">Государственной </w:t>
            </w:r>
          </w:p>
          <w:p w:rsidR="002B537B" w:rsidRPr="00882971" w:rsidRDefault="002B537B" w:rsidP="007C5FA8">
            <w:pPr>
              <w:spacing w:after="0" w:line="240" w:lineRule="auto"/>
              <w:rPr>
                <w:rFonts w:ascii="Times New Roman" w:hAnsi="Times New Roman"/>
                <w:b/>
                <w:sz w:val="27"/>
                <w:szCs w:val="27"/>
              </w:rPr>
            </w:pPr>
            <w:r w:rsidRPr="00882971">
              <w:rPr>
                <w:rFonts w:ascii="Times New Roman" w:hAnsi="Times New Roman"/>
                <w:b/>
                <w:sz w:val="27"/>
                <w:szCs w:val="27"/>
              </w:rPr>
              <w:t>программы</w:t>
            </w:r>
          </w:p>
          <w:p w:rsidR="002B537B" w:rsidRPr="00882971" w:rsidRDefault="002B537B" w:rsidP="00861017">
            <w:pPr>
              <w:spacing w:after="0"/>
              <w:rPr>
                <w:rFonts w:ascii="Times New Roman" w:hAnsi="Times New Roman"/>
                <w:b/>
                <w:sz w:val="27"/>
                <w:szCs w:val="27"/>
              </w:rPr>
            </w:pPr>
          </w:p>
        </w:tc>
        <w:tc>
          <w:tcPr>
            <w:tcW w:w="5670" w:type="dxa"/>
          </w:tcPr>
          <w:p w:rsidR="002B537B" w:rsidRPr="00882971" w:rsidRDefault="002B537B" w:rsidP="00FC3FE4">
            <w:pPr>
              <w:spacing w:after="0" w:line="240" w:lineRule="auto"/>
              <w:jc w:val="both"/>
              <w:rPr>
                <w:rFonts w:ascii="Times New Roman" w:hAnsi="Times New Roman"/>
                <w:sz w:val="27"/>
                <w:szCs w:val="27"/>
              </w:rPr>
            </w:pPr>
            <w:r>
              <w:rPr>
                <w:rFonts w:ascii="Times New Roman" w:hAnsi="Times New Roman"/>
                <w:sz w:val="27"/>
                <w:szCs w:val="27"/>
              </w:rPr>
              <w:t>О</w:t>
            </w:r>
            <w:r w:rsidRPr="00882971">
              <w:rPr>
                <w:rFonts w:ascii="Times New Roman" w:hAnsi="Times New Roman"/>
                <w:sz w:val="27"/>
                <w:szCs w:val="27"/>
              </w:rPr>
              <w:t>беспечение  эффективной  деятельности     органа государственной власти в сфере разв</w:t>
            </w:r>
            <w:r w:rsidRPr="00882971">
              <w:rPr>
                <w:rFonts w:ascii="Times New Roman" w:hAnsi="Times New Roman"/>
                <w:sz w:val="27"/>
                <w:szCs w:val="27"/>
              </w:rPr>
              <w:t>и</w:t>
            </w:r>
            <w:r w:rsidRPr="00882971">
              <w:rPr>
                <w:rFonts w:ascii="Times New Roman" w:hAnsi="Times New Roman"/>
                <w:sz w:val="27"/>
                <w:szCs w:val="27"/>
              </w:rPr>
              <w:t>тия архитектуры и градостроительства;</w:t>
            </w:r>
          </w:p>
          <w:p w:rsidR="002B537B" w:rsidRDefault="002B537B" w:rsidP="00FC3FE4">
            <w:pPr>
              <w:spacing w:after="0" w:line="240" w:lineRule="auto"/>
              <w:jc w:val="both"/>
              <w:rPr>
                <w:rFonts w:ascii="Times New Roman" w:hAnsi="Times New Roman"/>
                <w:sz w:val="27"/>
                <w:szCs w:val="27"/>
              </w:rPr>
            </w:pPr>
            <w:r w:rsidRPr="00882971">
              <w:rPr>
                <w:rFonts w:ascii="Times New Roman" w:hAnsi="Times New Roman"/>
                <w:sz w:val="27"/>
                <w:szCs w:val="27"/>
              </w:rPr>
              <w:t>обеспечение благоприятных условий жизн</w:t>
            </w:r>
            <w:r w:rsidRPr="00882971">
              <w:rPr>
                <w:rFonts w:ascii="Times New Roman" w:hAnsi="Times New Roman"/>
                <w:sz w:val="27"/>
                <w:szCs w:val="27"/>
              </w:rPr>
              <w:t>е</w:t>
            </w:r>
            <w:r w:rsidRPr="00882971">
              <w:rPr>
                <w:rFonts w:ascii="Times New Roman" w:hAnsi="Times New Roman"/>
                <w:sz w:val="27"/>
                <w:szCs w:val="27"/>
              </w:rPr>
              <w:t>деятельности населения и создание условий для устойчивого развития территорий Кар</w:t>
            </w:r>
            <w:r w:rsidRPr="00882971">
              <w:rPr>
                <w:rFonts w:ascii="Times New Roman" w:hAnsi="Times New Roman"/>
                <w:sz w:val="27"/>
                <w:szCs w:val="27"/>
              </w:rPr>
              <w:t>а</w:t>
            </w:r>
            <w:r w:rsidRPr="00882971">
              <w:rPr>
                <w:rFonts w:ascii="Times New Roman" w:hAnsi="Times New Roman"/>
                <w:sz w:val="27"/>
                <w:szCs w:val="27"/>
              </w:rPr>
              <w:t>чаево-Черкесской Республики посредством подготовки, корректировки, утверждения и реализации документов территориального планирования муниципальных образований Карачаево-Черкесской Республики</w:t>
            </w:r>
            <w:r>
              <w:rPr>
                <w:rFonts w:ascii="Times New Roman" w:hAnsi="Times New Roman"/>
                <w:sz w:val="27"/>
                <w:szCs w:val="27"/>
              </w:rPr>
              <w:t>,</w:t>
            </w:r>
          </w:p>
          <w:p w:rsidR="002B537B" w:rsidRPr="00882971" w:rsidRDefault="002B537B" w:rsidP="00FC3FE4">
            <w:pPr>
              <w:spacing w:after="0" w:line="240" w:lineRule="auto"/>
              <w:jc w:val="both"/>
              <w:rPr>
                <w:rFonts w:ascii="Times New Roman" w:hAnsi="Times New Roman"/>
                <w:sz w:val="27"/>
                <w:szCs w:val="27"/>
              </w:rPr>
            </w:pPr>
            <w:r>
              <w:rPr>
                <w:rFonts w:ascii="Times New Roman" w:hAnsi="Times New Roman"/>
                <w:sz w:val="27"/>
                <w:szCs w:val="27"/>
              </w:rPr>
              <w:t>п</w:t>
            </w:r>
            <w:r w:rsidRPr="00882971">
              <w:rPr>
                <w:rFonts w:ascii="Times New Roman" w:hAnsi="Times New Roman"/>
                <w:sz w:val="27"/>
                <w:szCs w:val="27"/>
              </w:rPr>
              <w:t>овышение благосостояния и качества жизни населения республики;</w:t>
            </w:r>
          </w:p>
          <w:p w:rsidR="002B537B" w:rsidRPr="00882971" w:rsidRDefault="002B537B" w:rsidP="00861017">
            <w:pPr>
              <w:spacing w:after="0" w:line="240" w:lineRule="auto"/>
              <w:jc w:val="both"/>
              <w:rPr>
                <w:rFonts w:ascii="Times New Roman" w:hAnsi="Times New Roman"/>
                <w:sz w:val="27"/>
                <w:szCs w:val="27"/>
              </w:rPr>
            </w:pPr>
            <w:r w:rsidRPr="00882971">
              <w:rPr>
                <w:rFonts w:ascii="Times New Roman" w:hAnsi="Times New Roman"/>
                <w:sz w:val="27"/>
                <w:szCs w:val="27"/>
              </w:rPr>
              <w:t>формирование рынка доступного жилья для обеспечения комфортных условий прожив</w:t>
            </w:r>
            <w:r w:rsidRPr="00882971">
              <w:rPr>
                <w:rFonts w:ascii="Times New Roman" w:hAnsi="Times New Roman"/>
                <w:sz w:val="27"/>
                <w:szCs w:val="27"/>
              </w:rPr>
              <w:t>а</w:t>
            </w:r>
            <w:r w:rsidRPr="00882971">
              <w:rPr>
                <w:rFonts w:ascii="Times New Roman" w:hAnsi="Times New Roman"/>
                <w:sz w:val="27"/>
                <w:szCs w:val="27"/>
              </w:rPr>
              <w:t>ния граждан (строительство жилья эконом-класса) и создание специализированного ж</w:t>
            </w:r>
            <w:r w:rsidRPr="00882971">
              <w:rPr>
                <w:rFonts w:ascii="Times New Roman" w:hAnsi="Times New Roman"/>
                <w:sz w:val="27"/>
                <w:szCs w:val="27"/>
              </w:rPr>
              <w:t>и</w:t>
            </w:r>
            <w:r w:rsidRPr="00882971">
              <w:rPr>
                <w:rFonts w:ascii="Times New Roman" w:hAnsi="Times New Roman"/>
                <w:sz w:val="27"/>
                <w:szCs w:val="27"/>
              </w:rPr>
              <w:t xml:space="preserve">лищного фонда; </w:t>
            </w:r>
          </w:p>
          <w:p w:rsidR="002B537B" w:rsidRPr="00882971" w:rsidRDefault="002B537B" w:rsidP="00861017">
            <w:pPr>
              <w:spacing w:after="0" w:line="240" w:lineRule="auto"/>
              <w:jc w:val="both"/>
              <w:rPr>
                <w:rFonts w:ascii="Times New Roman" w:hAnsi="Times New Roman"/>
                <w:bCs/>
                <w:sz w:val="27"/>
                <w:szCs w:val="27"/>
              </w:rPr>
            </w:pPr>
            <w:r w:rsidRPr="00882971">
              <w:rPr>
                <w:rFonts w:ascii="Times New Roman" w:hAnsi="Times New Roman"/>
                <w:bCs/>
                <w:sz w:val="27"/>
                <w:szCs w:val="27"/>
              </w:rPr>
              <w:t>повышение доступности приобретения жилья гражданами с различным уровнем доходов за счет получения ипотечных жилищных кред</w:t>
            </w:r>
            <w:r w:rsidRPr="00882971">
              <w:rPr>
                <w:rFonts w:ascii="Times New Roman" w:hAnsi="Times New Roman"/>
                <w:bCs/>
                <w:sz w:val="27"/>
                <w:szCs w:val="27"/>
              </w:rPr>
              <w:t>и</w:t>
            </w:r>
            <w:r w:rsidRPr="00882971">
              <w:rPr>
                <w:rFonts w:ascii="Times New Roman" w:hAnsi="Times New Roman"/>
                <w:bCs/>
                <w:sz w:val="27"/>
                <w:szCs w:val="27"/>
              </w:rPr>
              <w:t xml:space="preserve">тов; </w:t>
            </w:r>
          </w:p>
          <w:p w:rsidR="002B537B" w:rsidRPr="00882971" w:rsidRDefault="002B537B" w:rsidP="00861017">
            <w:pPr>
              <w:spacing w:after="0" w:line="240" w:lineRule="auto"/>
              <w:jc w:val="both"/>
              <w:rPr>
                <w:rFonts w:ascii="Times New Roman" w:hAnsi="Times New Roman"/>
                <w:bCs/>
                <w:sz w:val="27"/>
                <w:szCs w:val="27"/>
              </w:rPr>
            </w:pPr>
            <w:r w:rsidRPr="00882971">
              <w:rPr>
                <w:rFonts w:ascii="Times New Roman" w:hAnsi="Times New Roman"/>
                <w:bCs/>
                <w:sz w:val="27"/>
                <w:szCs w:val="27"/>
              </w:rPr>
              <w:t>создание условий для развития системы до</w:t>
            </w:r>
            <w:r w:rsidRPr="00882971">
              <w:rPr>
                <w:rFonts w:ascii="Times New Roman" w:hAnsi="Times New Roman"/>
                <w:bCs/>
                <w:sz w:val="27"/>
                <w:szCs w:val="27"/>
              </w:rPr>
              <w:t>л</w:t>
            </w:r>
            <w:r w:rsidRPr="00882971">
              <w:rPr>
                <w:rFonts w:ascii="Times New Roman" w:hAnsi="Times New Roman"/>
                <w:bCs/>
                <w:sz w:val="27"/>
                <w:szCs w:val="27"/>
              </w:rPr>
              <w:t>госрочного жилищного кредитования;</w:t>
            </w:r>
          </w:p>
          <w:p w:rsidR="002B537B" w:rsidRPr="00882971" w:rsidRDefault="002B537B" w:rsidP="00861017">
            <w:pPr>
              <w:tabs>
                <w:tab w:val="left" w:pos="4752"/>
                <w:tab w:val="left" w:pos="5292"/>
              </w:tabs>
              <w:spacing w:after="0" w:line="240" w:lineRule="auto"/>
              <w:jc w:val="both"/>
              <w:rPr>
                <w:rFonts w:ascii="Times New Roman" w:hAnsi="Times New Roman"/>
                <w:sz w:val="27"/>
                <w:szCs w:val="27"/>
              </w:rPr>
            </w:pPr>
            <w:r w:rsidRPr="00882971">
              <w:rPr>
                <w:rFonts w:ascii="Times New Roman" w:hAnsi="Times New Roman"/>
                <w:sz w:val="27"/>
                <w:szCs w:val="27"/>
              </w:rPr>
              <w:t>улучшение архитектурного облика населе</w:t>
            </w:r>
            <w:r w:rsidRPr="00882971">
              <w:rPr>
                <w:rFonts w:ascii="Times New Roman" w:hAnsi="Times New Roman"/>
                <w:sz w:val="27"/>
                <w:szCs w:val="27"/>
              </w:rPr>
              <w:t>н</w:t>
            </w:r>
            <w:r w:rsidRPr="00882971">
              <w:rPr>
                <w:rFonts w:ascii="Times New Roman" w:hAnsi="Times New Roman"/>
                <w:sz w:val="27"/>
                <w:szCs w:val="27"/>
              </w:rPr>
              <w:t>ных пунктов республики;</w:t>
            </w:r>
          </w:p>
          <w:p w:rsidR="002B537B" w:rsidRPr="00882971" w:rsidRDefault="002B537B" w:rsidP="00861017">
            <w:pPr>
              <w:tabs>
                <w:tab w:val="left" w:pos="317"/>
              </w:tabs>
              <w:autoSpaceDE w:val="0"/>
              <w:autoSpaceDN w:val="0"/>
              <w:adjustRightInd w:val="0"/>
              <w:spacing w:after="0" w:line="240" w:lineRule="auto"/>
              <w:jc w:val="both"/>
              <w:rPr>
                <w:rFonts w:ascii="Times New Roman" w:hAnsi="Times New Roman"/>
                <w:sz w:val="27"/>
                <w:szCs w:val="27"/>
              </w:rPr>
            </w:pPr>
            <w:r w:rsidRPr="00882971">
              <w:rPr>
                <w:rFonts w:ascii="Times New Roman" w:hAnsi="Times New Roman"/>
                <w:sz w:val="27"/>
                <w:szCs w:val="27"/>
              </w:rPr>
              <w:t>улучшение инвестиционного климата и увел</w:t>
            </w:r>
            <w:r w:rsidRPr="00882971">
              <w:rPr>
                <w:rFonts w:ascii="Times New Roman" w:hAnsi="Times New Roman"/>
                <w:sz w:val="27"/>
                <w:szCs w:val="27"/>
              </w:rPr>
              <w:t>и</w:t>
            </w:r>
            <w:r w:rsidRPr="00882971">
              <w:rPr>
                <w:rFonts w:ascii="Times New Roman" w:hAnsi="Times New Roman"/>
                <w:sz w:val="27"/>
                <w:szCs w:val="27"/>
              </w:rPr>
              <w:t>чение объемов строительства, ликвидация а</w:t>
            </w:r>
            <w:r w:rsidRPr="00882971">
              <w:rPr>
                <w:rFonts w:ascii="Times New Roman" w:hAnsi="Times New Roman"/>
                <w:sz w:val="27"/>
                <w:szCs w:val="27"/>
              </w:rPr>
              <w:t>д</w:t>
            </w:r>
            <w:r w:rsidRPr="00882971">
              <w:rPr>
                <w:rFonts w:ascii="Times New Roman" w:hAnsi="Times New Roman"/>
                <w:sz w:val="27"/>
                <w:szCs w:val="27"/>
              </w:rPr>
              <w:t>министративных барьеров в строительстве;</w:t>
            </w:r>
          </w:p>
          <w:p w:rsidR="002B537B" w:rsidRPr="00882971" w:rsidRDefault="002B537B" w:rsidP="00861017">
            <w:pPr>
              <w:autoSpaceDE w:val="0"/>
              <w:autoSpaceDN w:val="0"/>
              <w:adjustRightInd w:val="0"/>
              <w:spacing w:after="0" w:line="240" w:lineRule="auto"/>
              <w:jc w:val="both"/>
              <w:rPr>
                <w:rFonts w:ascii="Times New Roman" w:hAnsi="Times New Roman"/>
                <w:sz w:val="26"/>
                <w:szCs w:val="26"/>
              </w:rPr>
            </w:pPr>
            <w:r w:rsidRPr="00882971">
              <w:rPr>
                <w:rFonts w:ascii="Times New Roman" w:hAnsi="Times New Roman"/>
                <w:sz w:val="26"/>
                <w:szCs w:val="26"/>
              </w:rPr>
              <w:t>создание необходимых финансовых условий для эффективной работы по реализации Государс</w:t>
            </w:r>
            <w:r w:rsidRPr="00882971">
              <w:rPr>
                <w:rFonts w:ascii="Times New Roman" w:hAnsi="Times New Roman"/>
                <w:sz w:val="26"/>
                <w:szCs w:val="26"/>
              </w:rPr>
              <w:t>т</w:t>
            </w:r>
            <w:r w:rsidRPr="00882971">
              <w:rPr>
                <w:rFonts w:ascii="Times New Roman" w:hAnsi="Times New Roman"/>
                <w:sz w:val="26"/>
                <w:szCs w:val="26"/>
              </w:rPr>
              <w:t>венной программы;</w:t>
            </w:r>
          </w:p>
          <w:p w:rsidR="002B537B" w:rsidRPr="00882971" w:rsidRDefault="002B537B" w:rsidP="00861017">
            <w:pPr>
              <w:spacing w:after="0" w:line="240" w:lineRule="auto"/>
              <w:jc w:val="both"/>
              <w:rPr>
                <w:rFonts w:ascii="Times New Roman" w:hAnsi="Times New Roman"/>
                <w:position w:val="6"/>
                <w:sz w:val="26"/>
                <w:szCs w:val="26"/>
              </w:rPr>
            </w:pPr>
            <w:r w:rsidRPr="00882971">
              <w:rPr>
                <w:rFonts w:ascii="Times New Roman" w:hAnsi="Times New Roman"/>
                <w:position w:val="6"/>
                <w:sz w:val="26"/>
                <w:szCs w:val="26"/>
              </w:rPr>
              <w:t>создание условий для приведения жилищного фонда и коммунальной инфраструктуры в соо</w:t>
            </w:r>
            <w:r w:rsidRPr="00882971">
              <w:rPr>
                <w:rFonts w:ascii="Times New Roman" w:hAnsi="Times New Roman"/>
                <w:position w:val="6"/>
                <w:sz w:val="26"/>
                <w:szCs w:val="26"/>
              </w:rPr>
              <w:t>т</w:t>
            </w:r>
            <w:r w:rsidRPr="00882971">
              <w:rPr>
                <w:rFonts w:ascii="Times New Roman" w:hAnsi="Times New Roman"/>
                <w:position w:val="6"/>
                <w:sz w:val="26"/>
                <w:szCs w:val="26"/>
              </w:rPr>
              <w:t>ветствие со стандартами качества, обеспеч</w:t>
            </w:r>
            <w:r w:rsidRPr="00882971">
              <w:rPr>
                <w:rFonts w:ascii="Times New Roman" w:hAnsi="Times New Roman"/>
                <w:position w:val="6"/>
                <w:sz w:val="26"/>
                <w:szCs w:val="26"/>
              </w:rPr>
              <w:t>и</w:t>
            </w:r>
            <w:r w:rsidRPr="00882971">
              <w:rPr>
                <w:rFonts w:ascii="Times New Roman" w:hAnsi="Times New Roman"/>
                <w:position w:val="6"/>
                <w:sz w:val="26"/>
                <w:szCs w:val="26"/>
              </w:rPr>
              <w:t>вающими комфортные условия проживания, п</w:t>
            </w:r>
            <w:r w:rsidRPr="00882971">
              <w:rPr>
                <w:rFonts w:ascii="Times New Roman" w:hAnsi="Times New Roman"/>
                <w:position w:val="6"/>
                <w:sz w:val="26"/>
                <w:szCs w:val="26"/>
              </w:rPr>
              <w:t>о</w:t>
            </w:r>
            <w:r w:rsidRPr="00882971">
              <w:rPr>
                <w:rFonts w:ascii="Times New Roman" w:hAnsi="Times New Roman"/>
                <w:position w:val="6"/>
                <w:sz w:val="26"/>
                <w:szCs w:val="26"/>
              </w:rPr>
              <w:t>вышение качества предоставляемых услуг;</w:t>
            </w:r>
          </w:p>
          <w:p w:rsidR="002B537B" w:rsidRPr="00882971" w:rsidRDefault="002B537B" w:rsidP="00861017">
            <w:pPr>
              <w:spacing w:after="0" w:line="240" w:lineRule="auto"/>
              <w:jc w:val="both"/>
              <w:rPr>
                <w:rFonts w:ascii="Times New Roman" w:hAnsi="Times New Roman"/>
                <w:position w:val="6"/>
                <w:sz w:val="26"/>
                <w:szCs w:val="26"/>
              </w:rPr>
            </w:pPr>
            <w:r w:rsidRPr="00882971">
              <w:rPr>
                <w:rFonts w:ascii="Times New Roman" w:hAnsi="Times New Roman"/>
                <w:position w:val="6"/>
                <w:sz w:val="26"/>
                <w:szCs w:val="26"/>
              </w:rPr>
              <w:t>переселение в благоустроенное жилье  граждан, проживающих в многоквартирных домах, пр</w:t>
            </w:r>
            <w:r w:rsidRPr="00882971">
              <w:rPr>
                <w:rFonts w:ascii="Times New Roman" w:hAnsi="Times New Roman"/>
                <w:position w:val="6"/>
                <w:sz w:val="26"/>
                <w:szCs w:val="26"/>
              </w:rPr>
              <w:t>и</w:t>
            </w:r>
            <w:r w:rsidRPr="00882971">
              <w:rPr>
                <w:rFonts w:ascii="Times New Roman" w:hAnsi="Times New Roman"/>
                <w:position w:val="6"/>
                <w:sz w:val="26"/>
                <w:szCs w:val="26"/>
              </w:rPr>
              <w:t>знанных в установленном порядке  аварийными до 1 января 2012 года, подлежащими сносу или реконструкции в связи с физическим износом в процессе их эксплуатации;</w:t>
            </w:r>
          </w:p>
          <w:p w:rsidR="002B537B" w:rsidRPr="00882971" w:rsidRDefault="002B537B" w:rsidP="00861017">
            <w:pPr>
              <w:spacing w:after="0" w:line="240" w:lineRule="auto"/>
              <w:jc w:val="both"/>
              <w:rPr>
                <w:rFonts w:ascii="Times New Roman" w:hAnsi="Times New Roman"/>
                <w:sz w:val="27"/>
                <w:szCs w:val="27"/>
              </w:rPr>
            </w:pPr>
            <w:r w:rsidRPr="00882971">
              <w:rPr>
                <w:rFonts w:ascii="Times New Roman" w:hAnsi="Times New Roman"/>
                <w:sz w:val="27"/>
                <w:szCs w:val="27"/>
              </w:rPr>
              <w:t>обеспечение финансовой устойчивости пре</w:t>
            </w:r>
            <w:r w:rsidRPr="00882971">
              <w:rPr>
                <w:rFonts w:ascii="Times New Roman" w:hAnsi="Times New Roman"/>
                <w:sz w:val="27"/>
                <w:szCs w:val="27"/>
              </w:rPr>
              <w:t>д</w:t>
            </w:r>
            <w:r w:rsidRPr="00882971">
              <w:rPr>
                <w:rFonts w:ascii="Times New Roman" w:hAnsi="Times New Roman"/>
                <w:sz w:val="27"/>
                <w:szCs w:val="27"/>
              </w:rPr>
              <w:t>приятий, осуществляющих деятельность в сфере жилищно-коммунального комплекса;</w:t>
            </w:r>
          </w:p>
          <w:p w:rsidR="002B537B" w:rsidRPr="00882971" w:rsidRDefault="002B537B" w:rsidP="00861017">
            <w:pPr>
              <w:spacing w:after="0" w:line="240" w:lineRule="auto"/>
              <w:jc w:val="both"/>
              <w:rPr>
                <w:rFonts w:ascii="Times New Roman" w:hAnsi="Times New Roman"/>
                <w:sz w:val="27"/>
                <w:szCs w:val="27"/>
              </w:rPr>
            </w:pPr>
            <w:r w:rsidRPr="00882971">
              <w:rPr>
                <w:rFonts w:ascii="Times New Roman" w:hAnsi="Times New Roman"/>
                <w:sz w:val="27"/>
                <w:szCs w:val="27"/>
              </w:rPr>
              <w:t>создание условий для устойчивого функци</w:t>
            </w:r>
            <w:r w:rsidRPr="00882971">
              <w:rPr>
                <w:rFonts w:ascii="Times New Roman" w:hAnsi="Times New Roman"/>
                <w:sz w:val="27"/>
                <w:szCs w:val="27"/>
              </w:rPr>
              <w:t>о</w:t>
            </w:r>
            <w:r w:rsidRPr="00882971">
              <w:rPr>
                <w:rFonts w:ascii="Times New Roman" w:hAnsi="Times New Roman"/>
                <w:sz w:val="27"/>
                <w:szCs w:val="27"/>
              </w:rPr>
              <w:t>нирования основных объектов и систем жи</w:t>
            </w:r>
            <w:r w:rsidRPr="00882971">
              <w:rPr>
                <w:rFonts w:ascii="Times New Roman" w:hAnsi="Times New Roman"/>
                <w:sz w:val="27"/>
                <w:szCs w:val="27"/>
              </w:rPr>
              <w:t>з</w:t>
            </w:r>
            <w:r w:rsidRPr="00882971">
              <w:rPr>
                <w:rFonts w:ascii="Times New Roman" w:hAnsi="Times New Roman"/>
                <w:sz w:val="27"/>
                <w:szCs w:val="27"/>
              </w:rPr>
              <w:t>необеспечения в сейсмических районах Кар</w:t>
            </w:r>
            <w:r w:rsidRPr="00882971">
              <w:rPr>
                <w:rFonts w:ascii="Times New Roman" w:hAnsi="Times New Roman"/>
                <w:sz w:val="27"/>
                <w:szCs w:val="27"/>
              </w:rPr>
              <w:t>а</w:t>
            </w:r>
            <w:r w:rsidRPr="00882971">
              <w:rPr>
                <w:rFonts w:ascii="Times New Roman" w:hAnsi="Times New Roman"/>
                <w:sz w:val="27"/>
                <w:szCs w:val="27"/>
              </w:rPr>
              <w:t>чаево-Черкесской Республики;</w:t>
            </w:r>
          </w:p>
          <w:p w:rsidR="002B537B" w:rsidRPr="00882971" w:rsidRDefault="002B537B" w:rsidP="00A43F41">
            <w:pPr>
              <w:spacing w:after="0" w:line="240" w:lineRule="auto"/>
              <w:rPr>
                <w:rFonts w:ascii="Times New Roman" w:hAnsi="Times New Roman"/>
                <w:sz w:val="27"/>
                <w:szCs w:val="27"/>
              </w:rPr>
            </w:pPr>
            <w:r w:rsidRPr="00882971">
              <w:rPr>
                <w:rFonts w:ascii="Times New Roman" w:hAnsi="Times New Roman"/>
                <w:sz w:val="27"/>
                <w:szCs w:val="27"/>
              </w:rPr>
              <w:t>повышение технического уровня транспортно-эксплуатационного состояния существующих автомобильных дорог общего пользования р</w:t>
            </w:r>
            <w:r w:rsidRPr="00882971">
              <w:rPr>
                <w:rFonts w:ascii="Times New Roman" w:hAnsi="Times New Roman"/>
                <w:sz w:val="27"/>
                <w:szCs w:val="27"/>
              </w:rPr>
              <w:t>е</w:t>
            </w:r>
            <w:r w:rsidRPr="00882971">
              <w:rPr>
                <w:rFonts w:ascii="Times New Roman" w:hAnsi="Times New Roman"/>
                <w:sz w:val="27"/>
                <w:szCs w:val="27"/>
              </w:rPr>
              <w:t>гионального и межмуниципального значения; обеспечивающее безопасность перевозок,</w:t>
            </w:r>
          </w:p>
          <w:p w:rsidR="002B537B" w:rsidRPr="00882971" w:rsidRDefault="002B537B" w:rsidP="00A43F41">
            <w:pPr>
              <w:spacing w:after="0" w:line="240" w:lineRule="auto"/>
              <w:rPr>
                <w:rFonts w:ascii="Times New Roman" w:hAnsi="Times New Roman"/>
                <w:sz w:val="27"/>
                <w:szCs w:val="27"/>
              </w:rPr>
            </w:pPr>
            <w:r w:rsidRPr="00882971">
              <w:rPr>
                <w:rFonts w:ascii="Times New Roman" w:hAnsi="Times New Roman"/>
                <w:sz w:val="27"/>
                <w:szCs w:val="27"/>
              </w:rPr>
              <w:t>обеспечение транспортной доступности авт</w:t>
            </w:r>
            <w:r w:rsidRPr="00882971">
              <w:rPr>
                <w:rFonts w:ascii="Times New Roman" w:hAnsi="Times New Roman"/>
                <w:sz w:val="27"/>
                <w:szCs w:val="27"/>
              </w:rPr>
              <w:t>о</w:t>
            </w:r>
            <w:r w:rsidRPr="00882971">
              <w:rPr>
                <w:rFonts w:ascii="Times New Roman" w:hAnsi="Times New Roman"/>
                <w:sz w:val="27"/>
                <w:szCs w:val="27"/>
              </w:rPr>
              <w:t>мобильных дорог регионального и межмун</w:t>
            </w:r>
            <w:r w:rsidRPr="00882971">
              <w:rPr>
                <w:rFonts w:ascii="Times New Roman" w:hAnsi="Times New Roman"/>
                <w:sz w:val="27"/>
                <w:szCs w:val="27"/>
              </w:rPr>
              <w:t>и</w:t>
            </w:r>
            <w:r w:rsidRPr="00882971">
              <w:rPr>
                <w:rFonts w:ascii="Times New Roman" w:hAnsi="Times New Roman"/>
                <w:sz w:val="27"/>
                <w:szCs w:val="27"/>
              </w:rPr>
              <w:t>ципального значения;</w:t>
            </w:r>
          </w:p>
          <w:p w:rsidR="002B537B" w:rsidRPr="00882971" w:rsidRDefault="002B537B" w:rsidP="00861017">
            <w:pPr>
              <w:autoSpaceDE w:val="0"/>
              <w:autoSpaceDN w:val="0"/>
              <w:adjustRightInd w:val="0"/>
              <w:spacing w:after="0" w:line="240" w:lineRule="auto"/>
              <w:jc w:val="both"/>
              <w:rPr>
                <w:rFonts w:ascii="Times New Roman" w:hAnsi="Times New Roman"/>
                <w:sz w:val="27"/>
                <w:szCs w:val="27"/>
              </w:rPr>
            </w:pPr>
            <w:r w:rsidRPr="00882971">
              <w:rPr>
                <w:rFonts w:ascii="Times New Roman" w:hAnsi="Times New Roman"/>
                <w:sz w:val="27"/>
                <w:szCs w:val="27"/>
              </w:rPr>
              <w:t>создание  материальной базы развития соц</w:t>
            </w:r>
            <w:r w:rsidRPr="00882971">
              <w:rPr>
                <w:rFonts w:ascii="Times New Roman" w:hAnsi="Times New Roman"/>
                <w:sz w:val="27"/>
                <w:szCs w:val="27"/>
              </w:rPr>
              <w:t>и</w:t>
            </w:r>
            <w:r w:rsidRPr="00882971">
              <w:rPr>
                <w:rFonts w:ascii="Times New Roman" w:hAnsi="Times New Roman"/>
                <w:sz w:val="27"/>
                <w:szCs w:val="27"/>
              </w:rPr>
              <w:t>альной и коммунальной инфраструктуры для повышения качества жизни населения респу</w:t>
            </w:r>
            <w:r w:rsidRPr="00882971">
              <w:rPr>
                <w:rFonts w:ascii="Times New Roman" w:hAnsi="Times New Roman"/>
                <w:sz w:val="27"/>
                <w:szCs w:val="27"/>
              </w:rPr>
              <w:t>б</w:t>
            </w:r>
            <w:r w:rsidRPr="00882971">
              <w:rPr>
                <w:rFonts w:ascii="Times New Roman" w:hAnsi="Times New Roman"/>
                <w:sz w:val="27"/>
                <w:szCs w:val="27"/>
              </w:rPr>
              <w:t>лики</w:t>
            </w:r>
          </w:p>
        </w:tc>
      </w:tr>
      <w:tr w:rsidR="002B537B" w:rsidRPr="00BB1E47" w:rsidTr="007C5FA8">
        <w:tc>
          <w:tcPr>
            <w:tcW w:w="3686" w:type="dxa"/>
          </w:tcPr>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 xml:space="preserve">Основные задачи </w:t>
            </w:r>
          </w:p>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 xml:space="preserve">Государственной </w:t>
            </w:r>
          </w:p>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программы</w:t>
            </w:r>
          </w:p>
          <w:p w:rsidR="002B537B" w:rsidRPr="00BB1E47" w:rsidRDefault="002B537B" w:rsidP="00861017">
            <w:pPr>
              <w:spacing w:after="0"/>
              <w:rPr>
                <w:rFonts w:ascii="Times New Roman" w:hAnsi="Times New Roman"/>
                <w:b/>
                <w:sz w:val="27"/>
                <w:szCs w:val="27"/>
              </w:rPr>
            </w:pPr>
          </w:p>
        </w:tc>
        <w:tc>
          <w:tcPr>
            <w:tcW w:w="5670" w:type="dxa"/>
          </w:tcPr>
          <w:p w:rsidR="002B537B" w:rsidRPr="00BB1E47" w:rsidRDefault="002B537B" w:rsidP="00861017">
            <w:pPr>
              <w:spacing w:after="0" w:line="240" w:lineRule="auto"/>
              <w:jc w:val="both"/>
              <w:rPr>
                <w:rFonts w:ascii="Times New Roman" w:hAnsi="Times New Roman"/>
                <w:sz w:val="27"/>
                <w:szCs w:val="27"/>
              </w:rPr>
            </w:pPr>
            <w:r w:rsidRPr="00BB1E47">
              <w:rPr>
                <w:rFonts w:ascii="Times New Roman" w:hAnsi="Times New Roman"/>
                <w:sz w:val="27"/>
                <w:szCs w:val="27"/>
              </w:rPr>
              <w:t>Развитие стратегических приоритетных н</w:t>
            </w:r>
            <w:r w:rsidRPr="00BB1E47">
              <w:rPr>
                <w:rFonts w:ascii="Times New Roman" w:hAnsi="Times New Roman"/>
                <w:sz w:val="27"/>
                <w:szCs w:val="27"/>
              </w:rPr>
              <w:t>а</w:t>
            </w:r>
            <w:r w:rsidRPr="00BB1E47">
              <w:rPr>
                <w:rFonts w:ascii="Times New Roman" w:hAnsi="Times New Roman"/>
                <w:sz w:val="27"/>
                <w:szCs w:val="27"/>
              </w:rPr>
              <w:t xml:space="preserve">правлений, обеспечивающих высокие темпы экономического роста, увеличение доходов населения; </w:t>
            </w:r>
          </w:p>
          <w:p w:rsidR="002B537B" w:rsidRPr="00BB1E47" w:rsidRDefault="002B537B" w:rsidP="00861017">
            <w:pPr>
              <w:spacing w:after="0" w:line="240" w:lineRule="auto"/>
              <w:jc w:val="both"/>
              <w:rPr>
                <w:rFonts w:ascii="Times New Roman" w:hAnsi="Times New Roman"/>
                <w:sz w:val="27"/>
                <w:szCs w:val="27"/>
              </w:rPr>
            </w:pPr>
            <w:r w:rsidRPr="00BB1E47">
              <w:rPr>
                <w:rFonts w:ascii="Times New Roman" w:hAnsi="Times New Roman"/>
                <w:sz w:val="27"/>
                <w:szCs w:val="27"/>
              </w:rPr>
              <w:t>комплексное освоение и развитие территорий для массового строительства жилья эконом</w:t>
            </w:r>
            <w:r w:rsidRPr="00BB1E47">
              <w:rPr>
                <w:rFonts w:ascii="Times New Roman" w:hAnsi="Times New Roman"/>
                <w:sz w:val="27"/>
                <w:szCs w:val="27"/>
              </w:rPr>
              <w:t>и</w:t>
            </w:r>
            <w:r w:rsidRPr="00BB1E47">
              <w:rPr>
                <w:rFonts w:ascii="Times New Roman" w:hAnsi="Times New Roman"/>
                <w:sz w:val="27"/>
                <w:szCs w:val="27"/>
              </w:rPr>
              <w:t>ческого класса, в первую очередь малоэтажн</w:t>
            </w:r>
            <w:r w:rsidRPr="00BB1E47">
              <w:rPr>
                <w:rFonts w:ascii="Times New Roman" w:hAnsi="Times New Roman"/>
                <w:sz w:val="27"/>
                <w:szCs w:val="27"/>
              </w:rPr>
              <w:t>о</w:t>
            </w:r>
            <w:r w:rsidRPr="00BB1E47">
              <w:rPr>
                <w:rFonts w:ascii="Times New Roman" w:hAnsi="Times New Roman"/>
                <w:sz w:val="27"/>
                <w:szCs w:val="27"/>
              </w:rPr>
              <w:t>го;</w:t>
            </w:r>
          </w:p>
          <w:p w:rsidR="002B537B" w:rsidRPr="00BB1E47" w:rsidRDefault="002B537B" w:rsidP="00861017">
            <w:pPr>
              <w:pStyle w:val="ConsPlusTitle"/>
              <w:jc w:val="both"/>
              <w:outlineLvl w:val="0"/>
              <w:rPr>
                <w:rFonts w:ascii="Times New Roman" w:hAnsi="Times New Roman" w:cs="Times New Roman"/>
                <w:b w:val="0"/>
                <w:sz w:val="27"/>
                <w:szCs w:val="27"/>
              </w:rPr>
            </w:pPr>
            <w:r w:rsidRPr="00BB1E47">
              <w:rPr>
                <w:rFonts w:ascii="Times New Roman" w:hAnsi="Times New Roman" w:cs="Times New Roman"/>
                <w:b w:val="0"/>
                <w:sz w:val="27"/>
                <w:szCs w:val="27"/>
              </w:rPr>
              <w:t>совершенствование форм и методов государственной поддержки граждан в решении жилищных проблем;</w:t>
            </w:r>
          </w:p>
          <w:p w:rsidR="002B537B" w:rsidRPr="00BB1E47" w:rsidRDefault="002B537B" w:rsidP="00861017">
            <w:pPr>
              <w:spacing w:after="0" w:line="240" w:lineRule="auto"/>
              <w:jc w:val="both"/>
              <w:rPr>
                <w:rFonts w:ascii="Times New Roman" w:hAnsi="Times New Roman"/>
                <w:sz w:val="27"/>
                <w:szCs w:val="27"/>
              </w:rPr>
            </w:pPr>
            <w:r w:rsidRPr="00BB1E47">
              <w:rPr>
                <w:rFonts w:ascii="Times New Roman" w:hAnsi="Times New Roman"/>
                <w:sz w:val="27"/>
                <w:szCs w:val="27"/>
              </w:rPr>
              <w:t>обеспечение устойчивого и эффективного функционирования системы жилищного кр</w:t>
            </w:r>
            <w:r w:rsidRPr="00BB1E47">
              <w:rPr>
                <w:rFonts w:ascii="Times New Roman" w:hAnsi="Times New Roman"/>
                <w:sz w:val="27"/>
                <w:szCs w:val="27"/>
              </w:rPr>
              <w:t>е</w:t>
            </w:r>
            <w:r w:rsidRPr="00BB1E47">
              <w:rPr>
                <w:rFonts w:ascii="Times New Roman" w:hAnsi="Times New Roman"/>
                <w:sz w:val="27"/>
                <w:szCs w:val="27"/>
              </w:rPr>
              <w:t>дитования с привлечением внебюджетных и</w:t>
            </w:r>
            <w:r w:rsidRPr="00BB1E47">
              <w:rPr>
                <w:rFonts w:ascii="Times New Roman" w:hAnsi="Times New Roman"/>
                <w:sz w:val="27"/>
                <w:szCs w:val="27"/>
              </w:rPr>
              <w:t>с</w:t>
            </w:r>
            <w:r w:rsidRPr="00BB1E47">
              <w:rPr>
                <w:rFonts w:ascii="Times New Roman" w:hAnsi="Times New Roman"/>
                <w:sz w:val="27"/>
                <w:szCs w:val="27"/>
              </w:rPr>
              <w:t>точников финансирования;</w:t>
            </w:r>
          </w:p>
          <w:p w:rsidR="002B537B" w:rsidRPr="00BB1E47" w:rsidRDefault="002B537B" w:rsidP="00861017">
            <w:pPr>
              <w:spacing w:after="0" w:line="240" w:lineRule="auto"/>
              <w:jc w:val="both"/>
              <w:rPr>
                <w:rFonts w:ascii="Times New Roman" w:hAnsi="Times New Roman"/>
                <w:sz w:val="27"/>
                <w:szCs w:val="27"/>
              </w:rPr>
            </w:pPr>
            <w:r w:rsidRPr="00BB1E47">
              <w:rPr>
                <w:rFonts w:ascii="Times New Roman" w:hAnsi="Times New Roman"/>
                <w:sz w:val="27"/>
                <w:szCs w:val="27"/>
              </w:rPr>
              <w:t>повышение уровня архитектурно-худо-жественной выразительности застройки нас</w:t>
            </w:r>
            <w:r w:rsidRPr="00BB1E47">
              <w:rPr>
                <w:rFonts w:ascii="Times New Roman" w:hAnsi="Times New Roman"/>
                <w:sz w:val="27"/>
                <w:szCs w:val="27"/>
              </w:rPr>
              <w:t>е</w:t>
            </w:r>
            <w:r w:rsidRPr="00BB1E47">
              <w:rPr>
                <w:rFonts w:ascii="Times New Roman" w:hAnsi="Times New Roman"/>
                <w:sz w:val="27"/>
                <w:szCs w:val="27"/>
              </w:rPr>
              <w:t>ленных пунктов путем совершенствования м</w:t>
            </w:r>
            <w:r w:rsidRPr="00BB1E47">
              <w:rPr>
                <w:rFonts w:ascii="Times New Roman" w:hAnsi="Times New Roman"/>
                <w:sz w:val="27"/>
                <w:szCs w:val="27"/>
              </w:rPr>
              <w:t>е</w:t>
            </w:r>
            <w:r w:rsidRPr="00BB1E47">
              <w:rPr>
                <w:rFonts w:ascii="Times New Roman" w:hAnsi="Times New Roman"/>
                <w:sz w:val="27"/>
                <w:szCs w:val="27"/>
              </w:rPr>
              <w:t>тодов проектирования, повышения качества проектно-сметной документации на стро</w:t>
            </w:r>
            <w:r w:rsidRPr="00BB1E47">
              <w:rPr>
                <w:rFonts w:ascii="Times New Roman" w:hAnsi="Times New Roman"/>
                <w:sz w:val="27"/>
                <w:szCs w:val="27"/>
              </w:rPr>
              <w:t>и</w:t>
            </w:r>
            <w:r w:rsidRPr="00BB1E47">
              <w:rPr>
                <w:rFonts w:ascii="Times New Roman" w:hAnsi="Times New Roman"/>
                <w:sz w:val="27"/>
                <w:szCs w:val="27"/>
              </w:rPr>
              <w:t>тельство;</w:t>
            </w:r>
          </w:p>
          <w:p w:rsidR="002B537B" w:rsidRPr="00BB1E47" w:rsidRDefault="002B537B" w:rsidP="00861017">
            <w:pPr>
              <w:spacing w:after="0" w:line="240" w:lineRule="auto"/>
              <w:jc w:val="both"/>
              <w:rPr>
                <w:rFonts w:ascii="Times New Roman" w:hAnsi="Times New Roman"/>
                <w:sz w:val="27"/>
                <w:szCs w:val="27"/>
              </w:rPr>
            </w:pPr>
            <w:r w:rsidRPr="00BB1E47">
              <w:rPr>
                <w:rFonts w:ascii="Times New Roman" w:hAnsi="Times New Roman"/>
                <w:sz w:val="27"/>
                <w:szCs w:val="27"/>
              </w:rPr>
              <w:t>создание туристско-рекреационной особой экономической зоны на территории Зеленчу</w:t>
            </w:r>
            <w:r w:rsidRPr="00BB1E47">
              <w:rPr>
                <w:rFonts w:ascii="Times New Roman" w:hAnsi="Times New Roman"/>
                <w:sz w:val="27"/>
                <w:szCs w:val="27"/>
              </w:rPr>
              <w:t>к</w:t>
            </w:r>
            <w:r w:rsidRPr="00BB1E47">
              <w:rPr>
                <w:rFonts w:ascii="Times New Roman" w:hAnsi="Times New Roman"/>
                <w:sz w:val="27"/>
                <w:szCs w:val="27"/>
              </w:rPr>
              <w:t>ского и Урупского муниципальных районов Карачаево-Черкесской Республики и привед</w:t>
            </w:r>
            <w:r w:rsidRPr="00BB1E47">
              <w:rPr>
                <w:rFonts w:ascii="Times New Roman" w:hAnsi="Times New Roman"/>
                <w:sz w:val="27"/>
                <w:szCs w:val="27"/>
              </w:rPr>
              <w:t>е</w:t>
            </w:r>
            <w:r w:rsidRPr="00BB1E47">
              <w:rPr>
                <w:rFonts w:ascii="Times New Roman" w:hAnsi="Times New Roman"/>
                <w:sz w:val="27"/>
                <w:szCs w:val="27"/>
              </w:rPr>
              <w:t>ние в соответствие с федеральным законод</w:t>
            </w:r>
            <w:r w:rsidRPr="00BB1E47">
              <w:rPr>
                <w:rFonts w:ascii="Times New Roman" w:hAnsi="Times New Roman"/>
                <w:sz w:val="27"/>
                <w:szCs w:val="27"/>
              </w:rPr>
              <w:t>а</w:t>
            </w:r>
            <w:r w:rsidRPr="00BB1E47">
              <w:rPr>
                <w:rFonts w:ascii="Times New Roman" w:hAnsi="Times New Roman"/>
                <w:sz w:val="27"/>
                <w:szCs w:val="27"/>
              </w:rPr>
              <w:t>тельством региональных нормативов град</w:t>
            </w:r>
            <w:r w:rsidRPr="00BB1E47">
              <w:rPr>
                <w:rFonts w:ascii="Times New Roman" w:hAnsi="Times New Roman"/>
                <w:sz w:val="27"/>
                <w:szCs w:val="27"/>
              </w:rPr>
              <w:t>о</w:t>
            </w:r>
            <w:r w:rsidRPr="00BB1E47">
              <w:rPr>
                <w:rFonts w:ascii="Times New Roman" w:hAnsi="Times New Roman"/>
                <w:sz w:val="27"/>
                <w:szCs w:val="27"/>
              </w:rPr>
              <w:t>строительного проектирования;</w:t>
            </w:r>
          </w:p>
          <w:p w:rsidR="002B537B" w:rsidRPr="00BB1E47" w:rsidRDefault="002B537B" w:rsidP="00861017">
            <w:pPr>
              <w:spacing w:after="0" w:line="240" w:lineRule="auto"/>
              <w:jc w:val="both"/>
              <w:rPr>
                <w:rFonts w:ascii="Times New Roman" w:hAnsi="Times New Roman"/>
                <w:sz w:val="27"/>
                <w:szCs w:val="27"/>
              </w:rPr>
            </w:pPr>
            <w:r w:rsidRPr="00BB1E47">
              <w:rPr>
                <w:rFonts w:ascii="Times New Roman" w:hAnsi="Times New Roman"/>
                <w:sz w:val="27"/>
                <w:szCs w:val="27"/>
              </w:rPr>
              <w:t>обеспечение эффективного управления Гос</w:t>
            </w:r>
            <w:r w:rsidRPr="00BB1E47">
              <w:rPr>
                <w:rFonts w:ascii="Times New Roman" w:hAnsi="Times New Roman"/>
                <w:sz w:val="27"/>
                <w:szCs w:val="27"/>
              </w:rPr>
              <w:t>у</w:t>
            </w:r>
            <w:r w:rsidRPr="00BB1E47">
              <w:rPr>
                <w:rFonts w:ascii="Times New Roman" w:hAnsi="Times New Roman"/>
                <w:sz w:val="27"/>
                <w:szCs w:val="27"/>
              </w:rPr>
              <w:t>дарственной программой;</w:t>
            </w:r>
          </w:p>
          <w:p w:rsidR="002B537B" w:rsidRPr="00BB1E47" w:rsidRDefault="002B537B" w:rsidP="00861017">
            <w:pPr>
              <w:spacing w:after="0" w:line="240" w:lineRule="auto"/>
              <w:jc w:val="both"/>
              <w:rPr>
                <w:rFonts w:ascii="Times New Roman" w:hAnsi="Times New Roman"/>
                <w:position w:val="6"/>
                <w:sz w:val="27"/>
                <w:szCs w:val="27"/>
              </w:rPr>
            </w:pPr>
            <w:r w:rsidRPr="00BB1E47">
              <w:rPr>
                <w:rFonts w:ascii="Times New Roman" w:hAnsi="Times New Roman"/>
                <w:position w:val="6"/>
                <w:sz w:val="27"/>
                <w:szCs w:val="27"/>
              </w:rPr>
              <w:t>комплексное решение проблемы создания безопасных и благоприятных условий прож</w:t>
            </w:r>
            <w:r w:rsidRPr="00BB1E47">
              <w:rPr>
                <w:rFonts w:ascii="Times New Roman" w:hAnsi="Times New Roman"/>
                <w:position w:val="6"/>
                <w:sz w:val="27"/>
                <w:szCs w:val="27"/>
              </w:rPr>
              <w:t>и</w:t>
            </w:r>
            <w:r w:rsidRPr="00BB1E47">
              <w:rPr>
                <w:rFonts w:ascii="Times New Roman" w:hAnsi="Times New Roman"/>
                <w:position w:val="6"/>
                <w:sz w:val="27"/>
                <w:szCs w:val="27"/>
              </w:rPr>
              <w:t>вания граждан, формирование эффективных механизмов управления жилищным фондом, внедрение ресурсосберегающих технологий;</w:t>
            </w:r>
          </w:p>
          <w:p w:rsidR="002B537B" w:rsidRPr="00BB1E47" w:rsidRDefault="002B537B" w:rsidP="00861017">
            <w:pPr>
              <w:spacing w:after="0" w:line="240" w:lineRule="auto"/>
              <w:jc w:val="both"/>
              <w:rPr>
                <w:rFonts w:ascii="Times New Roman" w:hAnsi="Times New Roman"/>
                <w:sz w:val="27"/>
                <w:szCs w:val="27"/>
              </w:rPr>
            </w:pPr>
            <w:r w:rsidRPr="00BB1E47">
              <w:rPr>
                <w:rFonts w:ascii="Times New Roman" w:hAnsi="Times New Roman"/>
                <w:sz w:val="27"/>
                <w:szCs w:val="27"/>
              </w:rPr>
              <w:t>обеспечение устойчивого функционирования и развития жилищно-коммунального компле</w:t>
            </w:r>
            <w:r w:rsidRPr="00BB1E47">
              <w:rPr>
                <w:rFonts w:ascii="Times New Roman" w:hAnsi="Times New Roman"/>
                <w:sz w:val="27"/>
                <w:szCs w:val="27"/>
              </w:rPr>
              <w:t>к</w:t>
            </w:r>
            <w:r w:rsidRPr="00BB1E47">
              <w:rPr>
                <w:rFonts w:ascii="Times New Roman" w:hAnsi="Times New Roman"/>
                <w:sz w:val="27"/>
                <w:szCs w:val="27"/>
              </w:rPr>
              <w:t>са;</w:t>
            </w:r>
          </w:p>
          <w:p w:rsidR="002B537B" w:rsidRPr="00BB1E47" w:rsidRDefault="002B537B" w:rsidP="00861017">
            <w:pPr>
              <w:pStyle w:val="Default"/>
              <w:jc w:val="both"/>
              <w:rPr>
                <w:color w:val="auto"/>
                <w:sz w:val="27"/>
                <w:szCs w:val="27"/>
              </w:rPr>
            </w:pPr>
            <w:r w:rsidRPr="00BB1E47">
              <w:rPr>
                <w:color w:val="auto"/>
                <w:sz w:val="27"/>
                <w:szCs w:val="27"/>
              </w:rPr>
              <w:t xml:space="preserve">создание, развитие, обслуживание и защита информационной системы жилищно-коммунального хозяйства; </w:t>
            </w:r>
          </w:p>
          <w:p w:rsidR="002B537B" w:rsidRPr="00BB1E47" w:rsidRDefault="002B537B" w:rsidP="00EE19A7">
            <w:pPr>
              <w:spacing w:after="0" w:line="240" w:lineRule="auto"/>
              <w:rPr>
                <w:rFonts w:ascii="Times New Roman" w:hAnsi="Times New Roman"/>
                <w:sz w:val="27"/>
                <w:szCs w:val="27"/>
              </w:rPr>
            </w:pPr>
            <w:r w:rsidRPr="00BB1E47">
              <w:rPr>
                <w:rFonts w:ascii="Times New Roman" w:hAnsi="Times New Roman"/>
                <w:sz w:val="27"/>
                <w:szCs w:val="27"/>
              </w:rPr>
              <w:t>сейсмоусиление существующих жилых домов, объектов образования;</w:t>
            </w:r>
          </w:p>
          <w:p w:rsidR="002B537B" w:rsidRPr="00BB1E47" w:rsidRDefault="002B537B" w:rsidP="00EE19A7">
            <w:pPr>
              <w:spacing w:after="0" w:line="240" w:lineRule="auto"/>
              <w:rPr>
                <w:rFonts w:ascii="Times New Roman" w:hAnsi="Times New Roman"/>
                <w:sz w:val="27"/>
                <w:szCs w:val="27"/>
              </w:rPr>
            </w:pPr>
            <w:r w:rsidRPr="00BB1E47">
              <w:rPr>
                <w:rFonts w:ascii="Times New Roman" w:hAnsi="Times New Roman"/>
                <w:sz w:val="27"/>
                <w:szCs w:val="27"/>
              </w:rPr>
              <w:t>повышение технического уровня транспортно-эксплуатационного состояния существующих автомобильных дорог общего пользования р</w:t>
            </w:r>
            <w:r w:rsidRPr="00BB1E47">
              <w:rPr>
                <w:rFonts w:ascii="Times New Roman" w:hAnsi="Times New Roman"/>
                <w:sz w:val="27"/>
                <w:szCs w:val="27"/>
              </w:rPr>
              <w:t>е</w:t>
            </w:r>
            <w:r w:rsidRPr="00BB1E47">
              <w:rPr>
                <w:rFonts w:ascii="Times New Roman" w:hAnsi="Times New Roman"/>
                <w:sz w:val="27"/>
                <w:szCs w:val="27"/>
              </w:rPr>
              <w:t>гионального и межмуниципального значения, обеспечивающее безопасность перевозок;</w:t>
            </w:r>
          </w:p>
          <w:p w:rsidR="002B537B" w:rsidRPr="00BB1E47" w:rsidRDefault="002B537B" w:rsidP="00EE19A7">
            <w:pPr>
              <w:spacing w:after="0" w:line="240" w:lineRule="auto"/>
              <w:rPr>
                <w:rFonts w:ascii="Times New Roman" w:hAnsi="Times New Roman"/>
                <w:sz w:val="27"/>
                <w:szCs w:val="27"/>
              </w:rPr>
            </w:pPr>
            <w:r w:rsidRPr="00BB1E47">
              <w:rPr>
                <w:rFonts w:ascii="Times New Roman" w:hAnsi="Times New Roman"/>
                <w:sz w:val="27"/>
                <w:szCs w:val="27"/>
              </w:rPr>
              <w:t>обеспечение транспортной доступности авт</w:t>
            </w:r>
            <w:r w:rsidRPr="00BB1E47">
              <w:rPr>
                <w:rFonts w:ascii="Times New Roman" w:hAnsi="Times New Roman"/>
                <w:sz w:val="27"/>
                <w:szCs w:val="27"/>
              </w:rPr>
              <w:t>о</w:t>
            </w:r>
            <w:r w:rsidRPr="00BB1E47">
              <w:rPr>
                <w:rFonts w:ascii="Times New Roman" w:hAnsi="Times New Roman"/>
                <w:sz w:val="27"/>
                <w:szCs w:val="27"/>
              </w:rPr>
              <w:t>мобильных дорог регионального и межмун</w:t>
            </w:r>
            <w:r w:rsidRPr="00BB1E47">
              <w:rPr>
                <w:rFonts w:ascii="Times New Roman" w:hAnsi="Times New Roman"/>
                <w:sz w:val="27"/>
                <w:szCs w:val="27"/>
              </w:rPr>
              <w:t>и</w:t>
            </w:r>
            <w:r w:rsidRPr="00BB1E47">
              <w:rPr>
                <w:rFonts w:ascii="Times New Roman" w:hAnsi="Times New Roman"/>
                <w:sz w:val="27"/>
                <w:szCs w:val="27"/>
              </w:rPr>
              <w:t>ципального значения;</w:t>
            </w:r>
          </w:p>
          <w:p w:rsidR="002B537B" w:rsidRPr="00BB1E47" w:rsidRDefault="002B537B" w:rsidP="008F2C8C">
            <w:pPr>
              <w:spacing w:after="0" w:line="240" w:lineRule="auto"/>
              <w:jc w:val="both"/>
              <w:rPr>
                <w:rFonts w:ascii="Times New Roman" w:hAnsi="Times New Roman"/>
                <w:sz w:val="27"/>
                <w:szCs w:val="27"/>
              </w:rPr>
            </w:pPr>
            <w:r w:rsidRPr="00BB1E47">
              <w:rPr>
                <w:rFonts w:ascii="Times New Roman" w:hAnsi="Times New Roman"/>
                <w:sz w:val="27"/>
                <w:szCs w:val="27"/>
              </w:rPr>
              <w:t>снятие инфраструктурных ограничений для развития экономики;</w:t>
            </w:r>
          </w:p>
          <w:p w:rsidR="002B537B" w:rsidRPr="00BB1E47" w:rsidRDefault="002B537B" w:rsidP="008F2C8C">
            <w:pPr>
              <w:spacing w:after="0" w:line="240" w:lineRule="auto"/>
              <w:jc w:val="both"/>
              <w:rPr>
                <w:rFonts w:ascii="Times New Roman" w:hAnsi="Times New Roman"/>
                <w:sz w:val="27"/>
                <w:szCs w:val="27"/>
              </w:rPr>
            </w:pPr>
            <w:r w:rsidRPr="00BB1E47">
              <w:rPr>
                <w:rFonts w:ascii="Times New Roman" w:hAnsi="Times New Roman"/>
                <w:sz w:val="27"/>
                <w:szCs w:val="27"/>
              </w:rPr>
              <w:t>модернизация объектов образования, здрав</w:t>
            </w:r>
            <w:r w:rsidRPr="00BB1E47">
              <w:rPr>
                <w:rFonts w:ascii="Times New Roman" w:hAnsi="Times New Roman"/>
                <w:sz w:val="27"/>
                <w:szCs w:val="27"/>
              </w:rPr>
              <w:t>о</w:t>
            </w:r>
            <w:r w:rsidRPr="00BB1E47">
              <w:rPr>
                <w:rFonts w:ascii="Times New Roman" w:hAnsi="Times New Roman"/>
                <w:sz w:val="27"/>
                <w:szCs w:val="27"/>
              </w:rPr>
              <w:t>охранения, социальной защиты и социального обслуживания населения республики;</w:t>
            </w:r>
          </w:p>
          <w:p w:rsidR="002B537B" w:rsidRPr="00BB1E47" w:rsidRDefault="002B537B" w:rsidP="008F2C8C">
            <w:pPr>
              <w:spacing w:after="0" w:line="240" w:lineRule="auto"/>
              <w:jc w:val="both"/>
              <w:rPr>
                <w:rFonts w:ascii="Times New Roman" w:hAnsi="Times New Roman"/>
                <w:sz w:val="27"/>
                <w:szCs w:val="27"/>
              </w:rPr>
            </w:pPr>
            <w:r w:rsidRPr="00BB1E47">
              <w:rPr>
                <w:rFonts w:ascii="Times New Roman" w:hAnsi="Times New Roman"/>
                <w:sz w:val="27"/>
                <w:szCs w:val="27"/>
              </w:rPr>
              <w:t>модернизация системы водоснабжения ре</w:t>
            </w:r>
            <w:r w:rsidRPr="00BB1E47">
              <w:rPr>
                <w:rFonts w:ascii="Times New Roman" w:hAnsi="Times New Roman"/>
                <w:sz w:val="27"/>
                <w:szCs w:val="27"/>
              </w:rPr>
              <w:t>с</w:t>
            </w:r>
            <w:r w:rsidRPr="00BB1E47">
              <w:rPr>
                <w:rFonts w:ascii="Times New Roman" w:hAnsi="Times New Roman"/>
                <w:sz w:val="27"/>
                <w:szCs w:val="27"/>
              </w:rPr>
              <w:t>публики;</w:t>
            </w:r>
          </w:p>
          <w:p w:rsidR="002B537B" w:rsidRPr="00BB1E47" w:rsidRDefault="002B537B" w:rsidP="008F2C8C">
            <w:pPr>
              <w:spacing w:after="0" w:line="240" w:lineRule="auto"/>
              <w:jc w:val="both"/>
              <w:rPr>
                <w:rFonts w:ascii="Times New Roman" w:hAnsi="Times New Roman"/>
                <w:sz w:val="27"/>
                <w:szCs w:val="27"/>
              </w:rPr>
            </w:pPr>
            <w:r w:rsidRPr="00BB1E47">
              <w:rPr>
                <w:rFonts w:ascii="Times New Roman" w:hAnsi="Times New Roman"/>
                <w:sz w:val="27"/>
                <w:szCs w:val="27"/>
              </w:rPr>
              <w:t>повышение уровня обеспеченности объектами социальной и инженерной инфраструктурой населения республики;</w:t>
            </w:r>
          </w:p>
          <w:p w:rsidR="002B537B" w:rsidRPr="00BB1E47" w:rsidRDefault="002B537B" w:rsidP="008F2C8C">
            <w:pPr>
              <w:spacing w:after="0" w:line="240" w:lineRule="auto"/>
              <w:jc w:val="both"/>
              <w:rPr>
                <w:rFonts w:ascii="Times New Roman" w:hAnsi="Times New Roman"/>
                <w:sz w:val="27"/>
                <w:szCs w:val="27"/>
              </w:rPr>
            </w:pPr>
            <w:r w:rsidRPr="00BB1E47">
              <w:rPr>
                <w:rFonts w:ascii="Times New Roman" w:hAnsi="Times New Roman"/>
                <w:sz w:val="27"/>
                <w:szCs w:val="27"/>
              </w:rPr>
              <w:t>сокращение объемов незавершенного стро</w:t>
            </w:r>
            <w:r w:rsidRPr="00BB1E47">
              <w:rPr>
                <w:rFonts w:ascii="Times New Roman" w:hAnsi="Times New Roman"/>
                <w:sz w:val="27"/>
                <w:szCs w:val="27"/>
              </w:rPr>
              <w:t>и</w:t>
            </w:r>
            <w:r w:rsidRPr="00BB1E47">
              <w:rPr>
                <w:rFonts w:ascii="Times New Roman" w:hAnsi="Times New Roman"/>
                <w:sz w:val="27"/>
                <w:szCs w:val="27"/>
              </w:rPr>
              <w:t>тельства;</w:t>
            </w:r>
          </w:p>
          <w:p w:rsidR="002B537B" w:rsidRPr="00BB1E47" w:rsidRDefault="002B537B" w:rsidP="008F2C8C">
            <w:pPr>
              <w:pStyle w:val="Default"/>
              <w:jc w:val="both"/>
              <w:rPr>
                <w:color w:val="auto"/>
                <w:sz w:val="27"/>
                <w:szCs w:val="27"/>
              </w:rPr>
            </w:pPr>
            <w:r w:rsidRPr="00BB1E47">
              <w:rPr>
                <w:sz w:val="27"/>
                <w:szCs w:val="27"/>
              </w:rPr>
              <w:t>ввод в действие объектов;</w:t>
            </w:r>
          </w:p>
          <w:p w:rsidR="002B537B" w:rsidRPr="00BB1E47" w:rsidRDefault="002B537B" w:rsidP="00F723E0">
            <w:pPr>
              <w:spacing w:after="0" w:line="240" w:lineRule="auto"/>
              <w:jc w:val="both"/>
              <w:rPr>
                <w:rFonts w:ascii="Times New Roman" w:hAnsi="Times New Roman"/>
                <w:sz w:val="27"/>
                <w:szCs w:val="27"/>
              </w:rPr>
            </w:pPr>
            <w:r w:rsidRPr="00BB1E47">
              <w:rPr>
                <w:rFonts w:ascii="Times New Roman" w:hAnsi="Times New Roman"/>
                <w:sz w:val="27"/>
                <w:szCs w:val="27"/>
              </w:rPr>
              <w:t>повышение занятости населения</w:t>
            </w:r>
          </w:p>
          <w:p w:rsidR="002B537B" w:rsidRPr="00BB1E47" w:rsidRDefault="002B537B" w:rsidP="00861017">
            <w:pPr>
              <w:spacing w:after="0" w:line="240" w:lineRule="auto"/>
              <w:jc w:val="both"/>
              <w:rPr>
                <w:rFonts w:ascii="Times New Roman" w:hAnsi="Times New Roman"/>
                <w:sz w:val="27"/>
                <w:szCs w:val="27"/>
              </w:rPr>
            </w:pPr>
          </w:p>
        </w:tc>
      </w:tr>
      <w:tr w:rsidR="002B537B" w:rsidRPr="00BB1E47" w:rsidTr="007C5FA8">
        <w:tc>
          <w:tcPr>
            <w:tcW w:w="3686" w:type="dxa"/>
          </w:tcPr>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 xml:space="preserve">Основные целевые </w:t>
            </w:r>
          </w:p>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 xml:space="preserve">индикаторы и показатели </w:t>
            </w:r>
          </w:p>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 xml:space="preserve">Государственной </w:t>
            </w:r>
          </w:p>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программы</w:t>
            </w:r>
          </w:p>
          <w:p w:rsidR="002B537B" w:rsidRPr="00BB1E47" w:rsidRDefault="002B537B" w:rsidP="007C5FA8">
            <w:pPr>
              <w:spacing w:after="0" w:line="240" w:lineRule="auto"/>
              <w:rPr>
                <w:rFonts w:ascii="Times New Roman" w:hAnsi="Times New Roman"/>
                <w:b/>
                <w:sz w:val="27"/>
                <w:szCs w:val="27"/>
              </w:rPr>
            </w:pPr>
          </w:p>
        </w:tc>
        <w:tc>
          <w:tcPr>
            <w:tcW w:w="5670" w:type="dxa"/>
          </w:tcPr>
          <w:p w:rsidR="002B537B" w:rsidRPr="00BB1E47" w:rsidRDefault="002B537B" w:rsidP="00861017">
            <w:pPr>
              <w:tabs>
                <w:tab w:val="left" w:pos="317"/>
              </w:tabs>
              <w:autoSpaceDE w:val="0"/>
              <w:autoSpaceDN w:val="0"/>
              <w:adjustRightInd w:val="0"/>
              <w:spacing w:after="0" w:line="240" w:lineRule="auto"/>
              <w:jc w:val="both"/>
              <w:rPr>
                <w:rFonts w:ascii="Times New Roman" w:hAnsi="Times New Roman"/>
                <w:sz w:val="27"/>
                <w:szCs w:val="27"/>
              </w:rPr>
            </w:pPr>
            <w:r w:rsidRPr="00BB1E47">
              <w:rPr>
                <w:rFonts w:ascii="Times New Roman" w:hAnsi="Times New Roman"/>
                <w:sz w:val="27"/>
                <w:szCs w:val="27"/>
              </w:rPr>
              <w:t>Обеспечение благоприятных условий жизн</w:t>
            </w:r>
            <w:r w:rsidRPr="00BB1E47">
              <w:rPr>
                <w:rFonts w:ascii="Times New Roman" w:hAnsi="Times New Roman"/>
                <w:sz w:val="27"/>
                <w:szCs w:val="27"/>
              </w:rPr>
              <w:t>е</w:t>
            </w:r>
            <w:r w:rsidRPr="00BB1E47">
              <w:rPr>
                <w:rFonts w:ascii="Times New Roman" w:hAnsi="Times New Roman"/>
                <w:sz w:val="27"/>
                <w:szCs w:val="27"/>
              </w:rPr>
              <w:t>деятельности населения и создание условий для устойчивого развития территорий Кар</w:t>
            </w:r>
            <w:r w:rsidRPr="00BB1E47">
              <w:rPr>
                <w:rFonts w:ascii="Times New Roman" w:hAnsi="Times New Roman"/>
                <w:sz w:val="27"/>
                <w:szCs w:val="27"/>
              </w:rPr>
              <w:t>а</w:t>
            </w:r>
            <w:r w:rsidRPr="00BB1E47">
              <w:rPr>
                <w:rFonts w:ascii="Times New Roman" w:hAnsi="Times New Roman"/>
                <w:sz w:val="27"/>
                <w:szCs w:val="27"/>
              </w:rPr>
              <w:t>чаево-Черкесской Республики посредством подготовки, корректировки, утверждения и реализации документов территориального планирования Карачаево-Черкесской Респу</w:t>
            </w:r>
            <w:r w:rsidRPr="00BB1E47">
              <w:rPr>
                <w:rFonts w:ascii="Times New Roman" w:hAnsi="Times New Roman"/>
                <w:sz w:val="27"/>
                <w:szCs w:val="27"/>
              </w:rPr>
              <w:t>б</w:t>
            </w:r>
            <w:r w:rsidRPr="00BB1E47">
              <w:rPr>
                <w:rFonts w:ascii="Times New Roman" w:hAnsi="Times New Roman"/>
                <w:sz w:val="27"/>
                <w:szCs w:val="27"/>
              </w:rPr>
              <w:t>лики, муниципальных образований и реги</w:t>
            </w:r>
            <w:r w:rsidRPr="00BB1E47">
              <w:rPr>
                <w:rFonts w:ascii="Times New Roman" w:hAnsi="Times New Roman"/>
                <w:sz w:val="27"/>
                <w:szCs w:val="27"/>
              </w:rPr>
              <w:t>о</w:t>
            </w:r>
            <w:r w:rsidRPr="00BB1E47">
              <w:rPr>
                <w:rFonts w:ascii="Times New Roman" w:hAnsi="Times New Roman"/>
                <w:sz w:val="27"/>
                <w:szCs w:val="27"/>
              </w:rPr>
              <w:t>нальных нормативов градостроительного пр</w:t>
            </w:r>
            <w:r w:rsidRPr="00BB1E47">
              <w:rPr>
                <w:rFonts w:ascii="Times New Roman" w:hAnsi="Times New Roman"/>
                <w:sz w:val="27"/>
                <w:szCs w:val="27"/>
              </w:rPr>
              <w:t>о</w:t>
            </w:r>
            <w:r w:rsidRPr="00BB1E47">
              <w:rPr>
                <w:rFonts w:ascii="Times New Roman" w:hAnsi="Times New Roman"/>
                <w:sz w:val="27"/>
                <w:szCs w:val="27"/>
              </w:rPr>
              <w:t>ектирования Карачаево-Черкесской Республ</w:t>
            </w:r>
            <w:r w:rsidRPr="00BB1E47">
              <w:rPr>
                <w:rFonts w:ascii="Times New Roman" w:hAnsi="Times New Roman"/>
                <w:sz w:val="27"/>
                <w:szCs w:val="27"/>
              </w:rPr>
              <w:t>и</w:t>
            </w:r>
            <w:r w:rsidRPr="00BB1E47">
              <w:rPr>
                <w:rFonts w:ascii="Times New Roman" w:hAnsi="Times New Roman"/>
                <w:sz w:val="27"/>
                <w:szCs w:val="27"/>
              </w:rPr>
              <w:t>ки;</w:t>
            </w:r>
          </w:p>
          <w:p w:rsidR="002B537B" w:rsidRPr="00BB1E47" w:rsidRDefault="002B537B" w:rsidP="00861017">
            <w:pPr>
              <w:tabs>
                <w:tab w:val="left" w:pos="317"/>
              </w:tabs>
              <w:autoSpaceDE w:val="0"/>
              <w:autoSpaceDN w:val="0"/>
              <w:adjustRightInd w:val="0"/>
              <w:spacing w:after="0" w:line="240" w:lineRule="auto"/>
              <w:jc w:val="both"/>
              <w:rPr>
                <w:rFonts w:ascii="Times New Roman" w:hAnsi="Times New Roman"/>
                <w:sz w:val="27"/>
                <w:szCs w:val="27"/>
              </w:rPr>
            </w:pPr>
            <w:r w:rsidRPr="00BB1E47">
              <w:rPr>
                <w:rFonts w:ascii="Times New Roman" w:hAnsi="Times New Roman"/>
                <w:sz w:val="27"/>
                <w:szCs w:val="27"/>
              </w:rPr>
              <w:t>улучшение инвестиционного климата и увел</w:t>
            </w:r>
            <w:r w:rsidRPr="00BB1E47">
              <w:rPr>
                <w:rFonts w:ascii="Times New Roman" w:hAnsi="Times New Roman"/>
                <w:sz w:val="27"/>
                <w:szCs w:val="27"/>
              </w:rPr>
              <w:t>и</w:t>
            </w:r>
            <w:r w:rsidRPr="00BB1E47">
              <w:rPr>
                <w:rFonts w:ascii="Times New Roman" w:hAnsi="Times New Roman"/>
                <w:sz w:val="27"/>
                <w:szCs w:val="27"/>
              </w:rPr>
              <w:t>чение объемов строительства;</w:t>
            </w:r>
          </w:p>
          <w:p w:rsidR="002B537B" w:rsidRPr="00BB1E47" w:rsidRDefault="002B537B" w:rsidP="00861017">
            <w:pPr>
              <w:spacing w:after="0" w:line="240" w:lineRule="auto"/>
              <w:jc w:val="both"/>
              <w:rPr>
                <w:rFonts w:ascii="Times New Roman" w:hAnsi="Times New Roman"/>
                <w:sz w:val="27"/>
                <w:szCs w:val="27"/>
              </w:rPr>
            </w:pPr>
            <w:r w:rsidRPr="00BB1E47">
              <w:rPr>
                <w:rFonts w:ascii="Times New Roman" w:hAnsi="Times New Roman"/>
                <w:sz w:val="27"/>
                <w:szCs w:val="27"/>
              </w:rPr>
              <w:t>ликвидация административных барьеров в строительстве;</w:t>
            </w:r>
          </w:p>
          <w:p w:rsidR="002B537B" w:rsidRPr="00BB1E47" w:rsidRDefault="002B537B" w:rsidP="00861017">
            <w:pPr>
              <w:shd w:val="clear" w:color="auto" w:fill="FFFFFF"/>
              <w:spacing w:after="0" w:line="240" w:lineRule="auto"/>
              <w:jc w:val="both"/>
              <w:rPr>
                <w:rFonts w:ascii="Times New Roman" w:hAnsi="Times New Roman"/>
                <w:sz w:val="27"/>
                <w:szCs w:val="27"/>
              </w:rPr>
            </w:pPr>
            <w:r w:rsidRPr="00BB1E47">
              <w:rPr>
                <w:rFonts w:ascii="Times New Roman" w:hAnsi="Times New Roman"/>
                <w:sz w:val="27"/>
                <w:szCs w:val="27"/>
              </w:rPr>
              <w:t>комплексное решение проблемы создания безопасных и благоприятных условий прож</w:t>
            </w:r>
            <w:r w:rsidRPr="00BB1E47">
              <w:rPr>
                <w:rFonts w:ascii="Times New Roman" w:hAnsi="Times New Roman"/>
                <w:sz w:val="27"/>
                <w:szCs w:val="27"/>
              </w:rPr>
              <w:t>и</w:t>
            </w:r>
            <w:r w:rsidRPr="00BB1E47">
              <w:rPr>
                <w:rFonts w:ascii="Times New Roman" w:hAnsi="Times New Roman"/>
                <w:sz w:val="27"/>
                <w:szCs w:val="27"/>
              </w:rPr>
              <w:t>вания граждан;</w:t>
            </w:r>
          </w:p>
          <w:p w:rsidR="002B537B" w:rsidRPr="00BB1E47" w:rsidRDefault="002B537B" w:rsidP="00861017">
            <w:pPr>
              <w:shd w:val="clear" w:color="auto" w:fill="FFFFFF"/>
              <w:spacing w:after="0" w:line="240" w:lineRule="auto"/>
              <w:jc w:val="both"/>
              <w:rPr>
                <w:rFonts w:ascii="Times New Roman" w:hAnsi="Times New Roman"/>
                <w:sz w:val="27"/>
                <w:szCs w:val="27"/>
              </w:rPr>
            </w:pPr>
            <w:r w:rsidRPr="00BB1E47">
              <w:rPr>
                <w:rFonts w:ascii="Times New Roman" w:hAnsi="Times New Roman"/>
                <w:sz w:val="27"/>
                <w:szCs w:val="27"/>
              </w:rPr>
              <w:t>стимулирование реформирования жилищно-коммунального хозяйства;</w:t>
            </w:r>
          </w:p>
          <w:p w:rsidR="002B537B" w:rsidRPr="00BB1E47" w:rsidRDefault="002B537B" w:rsidP="00861017">
            <w:pPr>
              <w:shd w:val="clear" w:color="auto" w:fill="FFFFFF"/>
              <w:spacing w:after="0" w:line="240" w:lineRule="auto"/>
              <w:jc w:val="both"/>
              <w:rPr>
                <w:rFonts w:ascii="Times New Roman" w:hAnsi="Times New Roman"/>
                <w:sz w:val="27"/>
                <w:szCs w:val="27"/>
              </w:rPr>
            </w:pPr>
            <w:r w:rsidRPr="00BB1E47">
              <w:rPr>
                <w:rFonts w:ascii="Times New Roman" w:hAnsi="Times New Roman"/>
                <w:sz w:val="27"/>
                <w:szCs w:val="27"/>
              </w:rPr>
              <w:t>формирование эффективных механизмов управления жилищным фондом;</w:t>
            </w:r>
          </w:p>
          <w:p w:rsidR="002B537B" w:rsidRPr="00BB1E47" w:rsidRDefault="002B537B" w:rsidP="00861017">
            <w:pPr>
              <w:shd w:val="clear" w:color="auto" w:fill="FFFFFF"/>
              <w:spacing w:after="0" w:line="240" w:lineRule="auto"/>
              <w:jc w:val="both"/>
              <w:rPr>
                <w:rFonts w:ascii="Times New Roman" w:hAnsi="Times New Roman"/>
                <w:sz w:val="27"/>
                <w:szCs w:val="27"/>
              </w:rPr>
            </w:pPr>
            <w:r w:rsidRPr="00BB1E47">
              <w:rPr>
                <w:rFonts w:ascii="Times New Roman" w:hAnsi="Times New Roman"/>
                <w:sz w:val="27"/>
                <w:szCs w:val="27"/>
              </w:rPr>
              <w:t>внедрение ресурсосберегающих технологий;</w:t>
            </w:r>
          </w:p>
          <w:p w:rsidR="002B537B" w:rsidRPr="00BB1E47" w:rsidRDefault="002B537B" w:rsidP="00861017">
            <w:pPr>
              <w:shd w:val="clear" w:color="auto" w:fill="FFFFFF"/>
              <w:spacing w:after="0" w:line="240" w:lineRule="auto"/>
              <w:jc w:val="both"/>
              <w:rPr>
                <w:rFonts w:ascii="Times New Roman" w:hAnsi="Times New Roman"/>
                <w:sz w:val="27"/>
                <w:szCs w:val="27"/>
              </w:rPr>
            </w:pPr>
            <w:r w:rsidRPr="00BB1E47">
              <w:rPr>
                <w:rFonts w:ascii="Times New Roman" w:hAnsi="Times New Roman"/>
                <w:sz w:val="27"/>
                <w:szCs w:val="27"/>
              </w:rPr>
              <w:t>создание новых рабочих мест;</w:t>
            </w:r>
          </w:p>
          <w:p w:rsidR="002B537B" w:rsidRPr="00BB1E47" w:rsidRDefault="002B537B" w:rsidP="00861017">
            <w:pPr>
              <w:shd w:val="clear" w:color="auto" w:fill="FFFFFF"/>
              <w:spacing w:after="0" w:line="240" w:lineRule="auto"/>
              <w:jc w:val="both"/>
              <w:rPr>
                <w:rFonts w:ascii="Times New Roman" w:hAnsi="Times New Roman"/>
                <w:sz w:val="27"/>
                <w:szCs w:val="27"/>
              </w:rPr>
            </w:pPr>
            <w:r w:rsidRPr="00BB1E47">
              <w:rPr>
                <w:rFonts w:ascii="Times New Roman" w:hAnsi="Times New Roman"/>
                <w:sz w:val="27"/>
                <w:szCs w:val="27"/>
              </w:rPr>
              <w:t>создание условий для приведения жилищного фонда и коммунальной инфраструктуры в с</w:t>
            </w:r>
            <w:r w:rsidRPr="00BB1E47">
              <w:rPr>
                <w:rFonts w:ascii="Times New Roman" w:hAnsi="Times New Roman"/>
                <w:sz w:val="27"/>
                <w:szCs w:val="27"/>
              </w:rPr>
              <w:t>о</w:t>
            </w:r>
            <w:r w:rsidRPr="00BB1E47">
              <w:rPr>
                <w:rFonts w:ascii="Times New Roman" w:hAnsi="Times New Roman"/>
                <w:sz w:val="27"/>
                <w:szCs w:val="27"/>
              </w:rPr>
              <w:t>ответствие со стандартами качества, обесп</w:t>
            </w:r>
            <w:r w:rsidRPr="00BB1E47">
              <w:rPr>
                <w:rFonts w:ascii="Times New Roman" w:hAnsi="Times New Roman"/>
                <w:sz w:val="27"/>
                <w:szCs w:val="27"/>
              </w:rPr>
              <w:t>е</w:t>
            </w:r>
            <w:r w:rsidRPr="00BB1E47">
              <w:rPr>
                <w:rFonts w:ascii="Times New Roman" w:hAnsi="Times New Roman"/>
                <w:sz w:val="27"/>
                <w:szCs w:val="27"/>
              </w:rPr>
              <w:t>чивающими комфортные условия проживания;</w:t>
            </w:r>
          </w:p>
          <w:p w:rsidR="002B537B" w:rsidRPr="00BB1E47" w:rsidRDefault="002B537B" w:rsidP="00861017">
            <w:pPr>
              <w:spacing w:after="0" w:line="240" w:lineRule="auto"/>
              <w:jc w:val="both"/>
              <w:rPr>
                <w:rFonts w:ascii="Times New Roman" w:hAnsi="Times New Roman"/>
                <w:sz w:val="27"/>
                <w:szCs w:val="27"/>
              </w:rPr>
            </w:pPr>
            <w:r w:rsidRPr="00BB1E47">
              <w:rPr>
                <w:rFonts w:ascii="Times New Roman" w:hAnsi="Times New Roman"/>
                <w:sz w:val="27"/>
                <w:szCs w:val="27"/>
              </w:rPr>
              <w:t>переселение в благоустроенное жилье  гра</w:t>
            </w:r>
            <w:r w:rsidRPr="00BB1E47">
              <w:rPr>
                <w:rFonts w:ascii="Times New Roman" w:hAnsi="Times New Roman"/>
                <w:sz w:val="27"/>
                <w:szCs w:val="27"/>
              </w:rPr>
              <w:t>ж</w:t>
            </w:r>
            <w:r w:rsidRPr="00BB1E47">
              <w:rPr>
                <w:rFonts w:ascii="Times New Roman" w:hAnsi="Times New Roman"/>
                <w:sz w:val="27"/>
                <w:szCs w:val="27"/>
              </w:rPr>
              <w:t>дан, проживающих в помещениях, неприго</w:t>
            </w:r>
            <w:r w:rsidRPr="00BB1E47">
              <w:rPr>
                <w:rFonts w:ascii="Times New Roman" w:hAnsi="Times New Roman"/>
                <w:sz w:val="27"/>
                <w:szCs w:val="27"/>
              </w:rPr>
              <w:t>д</w:t>
            </w:r>
            <w:r w:rsidRPr="00BB1E47">
              <w:rPr>
                <w:rFonts w:ascii="Times New Roman" w:hAnsi="Times New Roman"/>
                <w:sz w:val="27"/>
                <w:szCs w:val="27"/>
              </w:rPr>
              <w:t>ных для проживания;</w:t>
            </w:r>
          </w:p>
          <w:p w:rsidR="002B537B" w:rsidRPr="00BB1E47" w:rsidRDefault="002B537B" w:rsidP="00861017">
            <w:pPr>
              <w:spacing w:after="0" w:line="240" w:lineRule="auto"/>
              <w:jc w:val="both"/>
              <w:rPr>
                <w:rFonts w:ascii="Times New Roman" w:hAnsi="Times New Roman"/>
                <w:sz w:val="27"/>
                <w:szCs w:val="27"/>
              </w:rPr>
            </w:pPr>
            <w:r w:rsidRPr="00BB1E47">
              <w:rPr>
                <w:rFonts w:ascii="Times New Roman" w:hAnsi="Times New Roman"/>
                <w:sz w:val="27"/>
                <w:szCs w:val="27"/>
              </w:rPr>
              <w:t>подготовка условий и разработка механизма переселения граждан из аварийного жилищн</w:t>
            </w:r>
            <w:r w:rsidRPr="00BB1E47">
              <w:rPr>
                <w:rFonts w:ascii="Times New Roman" w:hAnsi="Times New Roman"/>
                <w:sz w:val="27"/>
                <w:szCs w:val="27"/>
              </w:rPr>
              <w:t>о</w:t>
            </w:r>
            <w:r w:rsidRPr="00BB1E47">
              <w:rPr>
                <w:rFonts w:ascii="Times New Roman" w:hAnsi="Times New Roman"/>
                <w:sz w:val="27"/>
                <w:szCs w:val="27"/>
              </w:rPr>
              <w:t>го фонда;</w:t>
            </w:r>
          </w:p>
          <w:p w:rsidR="002B537B" w:rsidRPr="00BB1E47" w:rsidRDefault="002B537B" w:rsidP="00861017">
            <w:pPr>
              <w:spacing w:after="0" w:line="240" w:lineRule="auto"/>
              <w:jc w:val="both"/>
              <w:rPr>
                <w:rFonts w:ascii="Times New Roman" w:hAnsi="Times New Roman"/>
                <w:sz w:val="27"/>
                <w:szCs w:val="27"/>
              </w:rPr>
            </w:pPr>
            <w:r w:rsidRPr="00BB1E47">
              <w:rPr>
                <w:rFonts w:ascii="Times New Roman" w:hAnsi="Times New Roman"/>
                <w:sz w:val="27"/>
                <w:szCs w:val="27"/>
              </w:rPr>
              <w:t>снос многоквартирных домов, в установле</w:t>
            </w:r>
            <w:r w:rsidRPr="00BB1E47">
              <w:rPr>
                <w:rFonts w:ascii="Times New Roman" w:hAnsi="Times New Roman"/>
                <w:sz w:val="27"/>
                <w:szCs w:val="27"/>
              </w:rPr>
              <w:t>н</w:t>
            </w:r>
            <w:r w:rsidRPr="00BB1E47">
              <w:rPr>
                <w:rFonts w:ascii="Times New Roman" w:hAnsi="Times New Roman"/>
                <w:sz w:val="27"/>
                <w:szCs w:val="27"/>
              </w:rPr>
              <w:t>ном порядке признанных аварийными;</w:t>
            </w:r>
          </w:p>
          <w:p w:rsidR="002B537B" w:rsidRPr="00BB1E47" w:rsidRDefault="002B537B" w:rsidP="00861017">
            <w:pPr>
              <w:spacing w:after="0" w:line="240" w:lineRule="auto"/>
              <w:jc w:val="both"/>
              <w:rPr>
                <w:rFonts w:ascii="Times New Roman" w:hAnsi="Times New Roman"/>
                <w:sz w:val="27"/>
                <w:szCs w:val="27"/>
              </w:rPr>
            </w:pPr>
            <w:r w:rsidRPr="00BB1E47">
              <w:rPr>
                <w:rFonts w:ascii="Times New Roman" w:hAnsi="Times New Roman"/>
                <w:sz w:val="27"/>
                <w:szCs w:val="27"/>
              </w:rPr>
              <w:t>оптимизация развития территорий, занятых в настоящее время аварийным жилищным фо</w:t>
            </w:r>
            <w:r w:rsidRPr="00BB1E47">
              <w:rPr>
                <w:rFonts w:ascii="Times New Roman" w:hAnsi="Times New Roman"/>
                <w:sz w:val="27"/>
                <w:szCs w:val="27"/>
              </w:rPr>
              <w:t>н</w:t>
            </w:r>
            <w:r w:rsidRPr="00BB1E47">
              <w:rPr>
                <w:rFonts w:ascii="Times New Roman" w:hAnsi="Times New Roman"/>
                <w:sz w:val="27"/>
                <w:szCs w:val="27"/>
              </w:rPr>
              <w:t>дом;</w:t>
            </w:r>
          </w:p>
          <w:p w:rsidR="002B537B" w:rsidRPr="00BB1E47" w:rsidRDefault="002B537B" w:rsidP="00861017">
            <w:pPr>
              <w:spacing w:after="0" w:line="240" w:lineRule="auto"/>
              <w:jc w:val="both"/>
              <w:rPr>
                <w:rFonts w:ascii="Times New Roman" w:hAnsi="Times New Roman"/>
                <w:sz w:val="27"/>
                <w:szCs w:val="27"/>
              </w:rPr>
            </w:pPr>
            <w:r w:rsidRPr="00BB1E47">
              <w:rPr>
                <w:rFonts w:ascii="Times New Roman" w:hAnsi="Times New Roman"/>
                <w:sz w:val="27"/>
                <w:szCs w:val="27"/>
              </w:rPr>
              <w:t>создание необходимых условий для повыш</w:t>
            </w:r>
            <w:r w:rsidRPr="00BB1E47">
              <w:rPr>
                <w:rFonts w:ascii="Times New Roman" w:hAnsi="Times New Roman"/>
                <w:sz w:val="27"/>
                <w:szCs w:val="27"/>
              </w:rPr>
              <w:t>е</w:t>
            </w:r>
            <w:r w:rsidRPr="00BB1E47">
              <w:rPr>
                <w:rFonts w:ascii="Times New Roman" w:hAnsi="Times New Roman"/>
                <w:sz w:val="27"/>
                <w:szCs w:val="27"/>
              </w:rPr>
              <w:t>ния надежности функционирования предпр</w:t>
            </w:r>
            <w:r w:rsidRPr="00BB1E47">
              <w:rPr>
                <w:rFonts w:ascii="Times New Roman" w:hAnsi="Times New Roman"/>
                <w:sz w:val="27"/>
                <w:szCs w:val="27"/>
              </w:rPr>
              <w:t>и</w:t>
            </w:r>
            <w:r w:rsidRPr="00BB1E47">
              <w:rPr>
                <w:rFonts w:ascii="Times New Roman" w:hAnsi="Times New Roman"/>
                <w:sz w:val="27"/>
                <w:szCs w:val="27"/>
              </w:rPr>
              <w:t>ятий коммунального комплекса;</w:t>
            </w:r>
          </w:p>
          <w:p w:rsidR="002B537B" w:rsidRPr="00BB1E47" w:rsidRDefault="002B537B" w:rsidP="00861017">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снижение уровня риска возникновения чре</w:t>
            </w:r>
            <w:r w:rsidRPr="00BB1E47">
              <w:rPr>
                <w:rFonts w:ascii="Times New Roman" w:hAnsi="Times New Roman" w:cs="Times New Roman"/>
                <w:sz w:val="27"/>
                <w:szCs w:val="27"/>
              </w:rPr>
              <w:t>з</w:t>
            </w:r>
            <w:r w:rsidRPr="00BB1E47">
              <w:rPr>
                <w:rFonts w:ascii="Times New Roman" w:hAnsi="Times New Roman" w:cs="Times New Roman"/>
                <w:sz w:val="27"/>
                <w:szCs w:val="27"/>
              </w:rPr>
              <w:t>вычайных ситуаций вследствие разрушител</w:t>
            </w:r>
            <w:r w:rsidRPr="00BB1E47">
              <w:rPr>
                <w:rFonts w:ascii="Times New Roman" w:hAnsi="Times New Roman" w:cs="Times New Roman"/>
                <w:sz w:val="27"/>
                <w:szCs w:val="27"/>
              </w:rPr>
              <w:t>ь</w:t>
            </w:r>
            <w:r w:rsidRPr="00BB1E47">
              <w:rPr>
                <w:rFonts w:ascii="Times New Roman" w:hAnsi="Times New Roman" w:cs="Times New Roman"/>
                <w:sz w:val="27"/>
                <w:szCs w:val="27"/>
              </w:rPr>
              <w:t>ных землетрясений</w:t>
            </w:r>
          </w:p>
          <w:p w:rsidR="002B537B" w:rsidRPr="00BB1E47" w:rsidRDefault="002B537B" w:rsidP="00B16C55">
            <w:pPr>
              <w:spacing w:after="0" w:line="240" w:lineRule="auto"/>
              <w:jc w:val="both"/>
              <w:rPr>
                <w:rFonts w:ascii="Times New Roman" w:hAnsi="Times New Roman"/>
                <w:sz w:val="27"/>
                <w:szCs w:val="27"/>
              </w:rPr>
            </w:pPr>
            <w:r w:rsidRPr="00BB1E47">
              <w:rPr>
                <w:rFonts w:ascii="Times New Roman" w:hAnsi="Times New Roman"/>
                <w:sz w:val="27"/>
                <w:szCs w:val="27"/>
              </w:rPr>
              <w:t>количество реконструированных и построе</w:t>
            </w:r>
            <w:r w:rsidRPr="00BB1E47">
              <w:rPr>
                <w:rFonts w:ascii="Times New Roman" w:hAnsi="Times New Roman"/>
                <w:sz w:val="27"/>
                <w:szCs w:val="27"/>
              </w:rPr>
              <w:t>н</w:t>
            </w:r>
            <w:r w:rsidRPr="00BB1E47">
              <w:rPr>
                <w:rFonts w:ascii="Times New Roman" w:hAnsi="Times New Roman"/>
                <w:sz w:val="27"/>
                <w:szCs w:val="27"/>
              </w:rPr>
              <w:t>ных инженерных сооружений на регионал</w:t>
            </w:r>
            <w:r w:rsidRPr="00BB1E47">
              <w:rPr>
                <w:rFonts w:ascii="Times New Roman" w:hAnsi="Times New Roman"/>
                <w:sz w:val="27"/>
                <w:szCs w:val="27"/>
              </w:rPr>
              <w:t>ь</w:t>
            </w:r>
            <w:r w:rsidRPr="00BB1E47">
              <w:rPr>
                <w:rFonts w:ascii="Times New Roman" w:hAnsi="Times New Roman"/>
                <w:sz w:val="27"/>
                <w:szCs w:val="27"/>
              </w:rPr>
              <w:t>ных и местных автомобильных дорогах на территории Карачаево-Черкесской Республ</w:t>
            </w:r>
            <w:r w:rsidRPr="00BB1E47">
              <w:rPr>
                <w:rFonts w:ascii="Times New Roman" w:hAnsi="Times New Roman"/>
                <w:sz w:val="27"/>
                <w:szCs w:val="27"/>
              </w:rPr>
              <w:t>и</w:t>
            </w:r>
            <w:r w:rsidRPr="00BB1E47">
              <w:rPr>
                <w:rFonts w:ascii="Times New Roman" w:hAnsi="Times New Roman"/>
                <w:sz w:val="27"/>
                <w:szCs w:val="27"/>
              </w:rPr>
              <w:t>ки;</w:t>
            </w:r>
          </w:p>
          <w:p w:rsidR="002B537B" w:rsidRPr="00BB1E47" w:rsidRDefault="002B537B" w:rsidP="00B16C55">
            <w:pPr>
              <w:spacing w:after="0" w:line="240" w:lineRule="auto"/>
              <w:jc w:val="both"/>
              <w:rPr>
                <w:rFonts w:ascii="Times New Roman" w:hAnsi="Times New Roman"/>
                <w:sz w:val="27"/>
                <w:szCs w:val="27"/>
              </w:rPr>
            </w:pPr>
            <w:r w:rsidRPr="00BB1E47">
              <w:rPr>
                <w:rFonts w:ascii="Times New Roman" w:hAnsi="Times New Roman"/>
                <w:sz w:val="27"/>
                <w:szCs w:val="27"/>
              </w:rPr>
              <w:t>протяженность в Карачаево-Черкесской Ре</w:t>
            </w:r>
            <w:r w:rsidRPr="00BB1E47">
              <w:rPr>
                <w:rFonts w:ascii="Times New Roman" w:hAnsi="Times New Roman"/>
                <w:sz w:val="27"/>
                <w:szCs w:val="27"/>
              </w:rPr>
              <w:t>с</w:t>
            </w:r>
            <w:r w:rsidRPr="00BB1E47">
              <w:rPr>
                <w:rFonts w:ascii="Times New Roman" w:hAnsi="Times New Roman"/>
                <w:sz w:val="27"/>
                <w:szCs w:val="27"/>
              </w:rPr>
              <w:t>публике региональных автомобильных дорог с усовершенствованным покрытием;</w:t>
            </w:r>
          </w:p>
          <w:p w:rsidR="002B537B" w:rsidRPr="00BB1E47" w:rsidRDefault="002B537B" w:rsidP="00B16C55">
            <w:pPr>
              <w:spacing w:after="0" w:line="240" w:lineRule="auto"/>
              <w:jc w:val="both"/>
              <w:rPr>
                <w:rFonts w:ascii="Times New Roman" w:hAnsi="Times New Roman"/>
                <w:sz w:val="27"/>
                <w:szCs w:val="27"/>
              </w:rPr>
            </w:pPr>
            <w:r w:rsidRPr="00BB1E47">
              <w:rPr>
                <w:rFonts w:ascii="Times New Roman" w:hAnsi="Times New Roman"/>
                <w:sz w:val="27"/>
                <w:szCs w:val="27"/>
              </w:rPr>
              <w:t>общая протяженность в Карачаево-Черкес-ской Республике региональных автомобил</w:t>
            </w:r>
            <w:r w:rsidRPr="00BB1E47">
              <w:rPr>
                <w:rFonts w:ascii="Times New Roman" w:hAnsi="Times New Roman"/>
                <w:sz w:val="27"/>
                <w:szCs w:val="27"/>
              </w:rPr>
              <w:t>ь</w:t>
            </w:r>
            <w:r w:rsidRPr="00BB1E47">
              <w:rPr>
                <w:rFonts w:ascii="Times New Roman" w:hAnsi="Times New Roman"/>
                <w:sz w:val="27"/>
                <w:szCs w:val="27"/>
              </w:rPr>
              <w:t>ных дорог;</w:t>
            </w:r>
          </w:p>
          <w:p w:rsidR="002B537B" w:rsidRPr="00BB1E47" w:rsidRDefault="002B537B" w:rsidP="00B16C55">
            <w:pPr>
              <w:spacing w:after="0" w:line="240" w:lineRule="auto"/>
              <w:jc w:val="both"/>
              <w:rPr>
                <w:rFonts w:ascii="Times New Roman" w:hAnsi="Times New Roman"/>
                <w:sz w:val="27"/>
                <w:szCs w:val="27"/>
              </w:rPr>
            </w:pPr>
            <w:r w:rsidRPr="00BB1E47">
              <w:rPr>
                <w:rFonts w:ascii="Times New Roman" w:hAnsi="Times New Roman"/>
                <w:sz w:val="27"/>
                <w:szCs w:val="27"/>
              </w:rPr>
              <w:t>протяженность реконструированных на терр</w:t>
            </w:r>
            <w:r w:rsidRPr="00BB1E47">
              <w:rPr>
                <w:rFonts w:ascii="Times New Roman" w:hAnsi="Times New Roman"/>
                <w:sz w:val="27"/>
                <w:szCs w:val="27"/>
              </w:rPr>
              <w:t>и</w:t>
            </w:r>
            <w:r w:rsidRPr="00BB1E47">
              <w:rPr>
                <w:rFonts w:ascii="Times New Roman" w:hAnsi="Times New Roman"/>
                <w:sz w:val="27"/>
                <w:szCs w:val="27"/>
              </w:rPr>
              <w:t>тории Карачаево-Черкесской Республики уч</w:t>
            </w:r>
            <w:r w:rsidRPr="00BB1E47">
              <w:rPr>
                <w:rFonts w:ascii="Times New Roman" w:hAnsi="Times New Roman"/>
                <w:sz w:val="27"/>
                <w:szCs w:val="27"/>
              </w:rPr>
              <w:t>а</w:t>
            </w:r>
            <w:r w:rsidRPr="00BB1E47">
              <w:rPr>
                <w:rFonts w:ascii="Times New Roman" w:hAnsi="Times New Roman"/>
                <w:sz w:val="27"/>
                <w:szCs w:val="27"/>
              </w:rPr>
              <w:t>стков региональных автомобильных дорог;</w:t>
            </w:r>
          </w:p>
          <w:p w:rsidR="002B537B" w:rsidRPr="00BB1E47" w:rsidRDefault="002B537B" w:rsidP="00B16C55">
            <w:pPr>
              <w:spacing w:after="0" w:line="240" w:lineRule="auto"/>
              <w:jc w:val="both"/>
              <w:rPr>
                <w:rFonts w:ascii="Times New Roman" w:hAnsi="Times New Roman"/>
                <w:sz w:val="27"/>
                <w:szCs w:val="27"/>
              </w:rPr>
            </w:pPr>
            <w:r w:rsidRPr="00BB1E47">
              <w:rPr>
                <w:rFonts w:ascii="Times New Roman" w:hAnsi="Times New Roman"/>
                <w:sz w:val="27"/>
                <w:szCs w:val="27"/>
              </w:rPr>
              <w:t>прирост протяженности автомобильных дорог общего пользования регионального и межм</w:t>
            </w:r>
            <w:r w:rsidRPr="00BB1E47">
              <w:rPr>
                <w:rFonts w:ascii="Times New Roman" w:hAnsi="Times New Roman"/>
                <w:sz w:val="27"/>
                <w:szCs w:val="27"/>
              </w:rPr>
              <w:t>у</w:t>
            </w:r>
            <w:r w:rsidRPr="00BB1E47">
              <w:rPr>
                <w:rFonts w:ascii="Times New Roman" w:hAnsi="Times New Roman"/>
                <w:sz w:val="27"/>
                <w:szCs w:val="27"/>
              </w:rPr>
              <w:t>ниципального значения на территории Кар</w:t>
            </w:r>
            <w:r w:rsidRPr="00BB1E47">
              <w:rPr>
                <w:rFonts w:ascii="Times New Roman" w:hAnsi="Times New Roman"/>
                <w:sz w:val="27"/>
                <w:szCs w:val="27"/>
              </w:rPr>
              <w:t>а</w:t>
            </w:r>
            <w:r w:rsidRPr="00BB1E47">
              <w:rPr>
                <w:rFonts w:ascii="Times New Roman" w:hAnsi="Times New Roman"/>
                <w:sz w:val="27"/>
                <w:szCs w:val="27"/>
              </w:rPr>
              <w:t>чаево-Черкесской Республики в результате строительства новых автомобильных дорог;</w:t>
            </w:r>
          </w:p>
          <w:p w:rsidR="002B537B" w:rsidRPr="00BB1E47" w:rsidRDefault="002B537B" w:rsidP="00B16C55">
            <w:pPr>
              <w:spacing w:after="0" w:line="240" w:lineRule="auto"/>
              <w:jc w:val="both"/>
              <w:rPr>
                <w:rFonts w:ascii="Times New Roman" w:hAnsi="Times New Roman"/>
                <w:sz w:val="27"/>
                <w:szCs w:val="27"/>
              </w:rPr>
            </w:pPr>
            <w:r w:rsidRPr="00BB1E47">
              <w:rPr>
                <w:rFonts w:ascii="Times New Roman" w:hAnsi="Times New Roman"/>
                <w:sz w:val="27"/>
                <w:szCs w:val="27"/>
              </w:rPr>
              <w:t>прирост протяженности автомобильных дорог общего пользования регионального или ме</w:t>
            </w:r>
            <w:r w:rsidRPr="00BB1E47">
              <w:rPr>
                <w:rFonts w:ascii="Times New Roman" w:hAnsi="Times New Roman"/>
                <w:sz w:val="27"/>
                <w:szCs w:val="27"/>
              </w:rPr>
              <w:t>ж</w:t>
            </w:r>
            <w:r w:rsidRPr="00BB1E47">
              <w:rPr>
                <w:rFonts w:ascii="Times New Roman" w:hAnsi="Times New Roman"/>
                <w:sz w:val="27"/>
                <w:szCs w:val="27"/>
              </w:rPr>
              <w:t>муниципального значения на территории К</w:t>
            </w:r>
            <w:r w:rsidRPr="00BB1E47">
              <w:rPr>
                <w:rFonts w:ascii="Times New Roman" w:hAnsi="Times New Roman"/>
                <w:sz w:val="27"/>
                <w:szCs w:val="27"/>
              </w:rPr>
              <w:t>а</w:t>
            </w:r>
            <w:r w:rsidRPr="00BB1E47">
              <w:rPr>
                <w:rFonts w:ascii="Times New Roman" w:hAnsi="Times New Roman"/>
                <w:sz w:val="27"/>
                <w:szCs w:val="27"/>
              </w:rPr>
              <w:t>рачаево-Черкесской Республики, соответс</w:t>
            </w:r>
            <w:r w:rsidRPr="00BB1E47">
              <w:rPr>
                <w:rFonts w:ascii="Times New Roman" w:hAnsi="Times New Roman"/>
                <w:sz w:val="27"/>
                <w:szCs w:val="27"/>
              </w:rPr>
              <w:t>т</w:t>
            </w:r>
            <w:r w:rsidRPr="00BB1E47">
              <w:rPr>
                <w:rFonts w:ascii="Times New Roman" w:hAnsi="Times New Roman"/>
                <w:sz w:val="27"/>
                <w:szCs w:val="27"/>
              </w:rPr>
              <w:t>вующих нормативным требованиям к тран</w:t>
            </w:r>
            <w:r w:rsidRPr="00BB1E47">
              <w:rPr>
                <w:rFonts w:ascii="Times New Roman" w:hAnsi="Times New Roman"/>
                <w:sz w:val="27"/>
                <w:szCs w:val="27"/>
              </w:rPr>
              <w:t>с</w:t>
            </w:r>
            <w:r w:rsidRPr="00BB1E47">
              <w:rPr>
                <w:rFonts w:ascii="Times New Roman" w:hAnsi="Times New Roman"/>
                <w:sz w:val="27"/>
                <w:szCs w:val="27"/>
              </w:rPr>
              <w:t>портно-эксплуатационным показателям, в р</w:t>
            </w:r>
            <w:r w:rsidRPr="00BB1E47">
              <w:rPr>
                <w:rFonts w:ascii="Times New Roman" w:hAnsi="Times New Roman"/>
                <w:sz w:val="27"/>
                <w:szCs w:val="27"/>
              </w:rPr>
              <w:t>е</w:t>
            </w:r>
            <w:r w:rsidRPr="00BB1E47">
              <w:rPr>
                <w:rFonts w:ascii="Times New Roman" w:hAnsi="Times New Roman"/>
                <w:sz w:val="27"/>
                <w:szCs w:val="27"/>
              </w:rPr>
              <w:t>зультате реконструкции автомобильных дорог;</w:t>
            </w:r>
          </w:p>
          <w:p w:rsidR="002B537B" w:rsidRPr="00BB1E47" w:rsidRDefault="002B537B" w:rsidP="00B16C55">
            <w:pPr>
              <w:spacing w:after="0" w:line="240" w:lineRule="auto"/>
              <w:jc w:val="both"/>
              <w:rPr>
                <w:rFonts w:ascii="Times New Roman" w:hAnsi="Times New Roman"/>
                <w:sz w:val="27"/>
                <w:szCs w:val="27"/>
              </w:rPr>
            </w:pPr>
            <w:r w:rsidRPr="00BB1E47">
              <w:rPr>
                <w:rFonts w:ascii="Times New Roman" w:hAnsi="Times New Roman"/>
                <w:sz w:val="27"/>
                <w:szCs w:val="27"/>
              </w:rPr>
              <w:t>прирост протяженности автомобильных дорог общего пользования регионального или ме</w:t>
            </w:r>
            <w:r w:rsidRPr="00BB1E47">
              <w:rPr>
                <w:rFonts w:ascii="Times New Roman" w:hAnsi="Times New Roman"/>
                <w:sz w:val="27"/>
                <w:szCs w:val="27"/>
              </w:rPr>
              <w:t>ж</w:t>
            </w:r>
            <w:r w:rsidRPr="00BB1E47">
              <w:rPr>
                <w:rFonts w:ascii="Times New Roman" w:hAnsi="Times New Roman"/>
                <w:sz w:val="27"/>
                <w:szCs w:val="27"/>
              </w:rPr>
              <w:t>муниципального значения на территории К</w:t>
            </w:r>
            <w:r w:rsidRPr="00BB1E47">
              <w:rPr>
                <w:rFonts w:ascii="Times New Roman" w:hAnsi="Times New Roman"/>
                <w:sz w:val="27"/>
                <w:szCs w:val="27"/>
              </w:rPr>
              <w:t>а</w:t>
            </w:r>
            <w:r w:rsidRPr="00BB1E47">
              <w:rPr>
                <w:rFonts w:ascii="Times New Roman" w:hAnsi="Times New Roman"/>
                <w:sz w:val="27"/>
                <w:szCs w:val="27"/>
              </w:rPr>
              <w:t>рачаево-Черкесской Республики, соответс</w:t>
            </w:r>
            <w:r w:rsidRPr="00BB1E47">
              <w:rPr>
                <w:rFonts w:ascii="Times New Roman" w:hAnsi="Times New Roman"/>
                <w:sz w:val="27"/>
                <w:szCs w:val="27"/>
              </w:rPr>
              <w:t>т</w:t>
            </w:r>
            <w:r w:rsidRPr="00BB1E47">
              <w:rPr>
                <w:rFonts w:ascii="Times New Roman" w:hAnsi="Times New Roman"/>
                <w:sz w:val="27"/>
                <w:szCs w:val="27"/>
              </w:rPr>
              <w:t>вующих нормативным требованиям к тран</w:t>
            </w:r>
            <w:r w:rsidRPr="00BB1E47">
              <w:rPr>
                <w:rFonts w:ascii="Times New Roman" w:hAnsi="Times New Roman"/>
                <w:sz w:val="27"/>
                <w:szCs w:val="27"/>
              </w:rPr>
              <w:t>с</w:t>
            </w:r>
            <w:r w:rsidRPr="00BB1E47">
              <w:rPr>
                <w:rFonts w:ascii="Times New Roman" w:hAnsi="Times New Roman"/>
                <w:sz w:val="27"/>
                <w:szCs w:val="27"/>
              </w:rPr>
              <w:t>портно-эксплуатационным показателям, в р</w:t>
            </w:r>
            <w:r w:rsidRPr="00BB1E47">
              <w:rPr>
                <w:rFonts w:ascii="Times New Roman" w:hAnsi="Times New Roman"/>
                <w:sz w:val="27"/>
                <w:szCs w:val="27"/>
              </w:rPr>
              <w:t>е</w:t>
            </w:r>
            <w:r w:rsidRPr="00BB1E47">
              <w:rPr>
                <w:rFonts w:ascii="Times New Roman" w:hAnsi="Times New Roman"/>
                <w:sz w:val="27"/>
                <w:szCs w:val="27"/>
              </w:rPr>
              <w:t>зультате ремонта автомобильных дорог;</w:t>
            </w:r>
          </w:p>
          <w:p w:rsidR="002B537B" w:rsidRPr="00BB1E47" w:rsidRDefault="002B537B" w:rsidP="00B16C55">
            <w:pPr>
              <w:spacing w:after="0" w:line="240" w:lineRule="auto"/>
              <w:jc w:val="both"/>
              <w:rPr>
                <w:rFonts w:ascii="Times New Roman" w:hAnsi="Times New Roman"/>
                <w:sz w:val="27"/>
                <w:szCs w:val="27"/>
              </w:rPr>
            </w:pPr>
            <w:r w:rsidRPr="00BB1E47">
              <w:rPr>
                <w:rFonts w:ascii="Times New Roman" w:hAnsi="Times New Roman"/>
                <w:sz w:val="27"/>
                <w:szCs w:val="27"/>
              </w:rPr>
              <w:t>доля протяженности на территории Карачаево-Черкесской Республики местных автомобил</w:t>
            </w:r>
            <w:r w:rsidRPr="00BB1E47">
              <w:rPr>
                <w:rFonts w:ascii="Times New Roman" w:hAnsi="Times New Roman"/>
                <w:sz w:val="27"/>
                <w:szCs w:val="27"/>
              </w:rPr>
              <w:t>ь</w:t>
            </w:r>
            <w:r w:rsidRPr="00BB1E47">
              <w:rPr>
                <w:rFonts w:ascii="Times New Roman" w:hAnsi="Times New Roman"/>
                <w:sz w:val="27"/>
                <w:szCs w:val="27"/>
              </w:rPr>
              <w:t>ных дорог, отвечающих нормативным треб</w:t>
            </w:r>
            <w:r w:rsidRPr="00BB1E47">
              <w:rPr>
                <w:rFonts w:ascii="Times New Roman" w:hAnsi="Times New Roman"/>
                <w:sz w:val="27"/>
                <w:szCs w:val="27"/>
              </w:rPr>
              <w:t>о</w:t>
            </w:r>
            <w:r w:rsidRPr="00BB1E47">
              <w:rPr>
                <w:rFonts w:ascii="Times New Roman" w:hAnsi="Times New Roman"/>
                <w:sz w:val="27"/>
                <w:szCs w:val="27"/>
              </w:rPr>
              <w:t>ваниям, в общей протяженности на террит</w:t>
            </w:r>
            <w:r w:rsidRPr="00BB1E47">
              <w:rPr>
                <w:rFonts w:ascii="Times New Roman" w:hAnsi="Times New Roman"/>
                <w:sz w:val="27"/>
                <w:szCs w:val="27"/>
              </w:rPr>
              <w:t>о</w:t>
            </w:r>
            <w:r w:rsidRPr="00BB1E47">
              <w:rPr>
                <w:rFonts w:ascii="Times New Roman" w:hAnsi="Times New Roman"/>
                <w:sz w:val="27"/>
                <w:szCs w:val="27"/>
              </w:rPr>
              <w:t>рии Карачаево-Черкесской Республики мес</w:t>
            </w:r>
            <w:r w:rsidRPr="00BB1E47">
              <w:rPr>
                <w:rFonts w:ascii="Times New Roman" w:hAnsi="Times New Roman"/>
                <w:sz w:val="27"/>
                <w:szCs w:val="27"/>
              </w:rPr>
              <w:t>т</w:t>
            </w:r>
            <w:r w:rsidRPr="00BB1E47">
              <w:rPr>
                <w:rFonts w:ascii="Times New Roman" w:hAnsi="Times New Roman"/>
                <w:sz w:val="27"/>
                <w:szCs w:val="27"/>
              </w:rPr>
              <w:t>ных автомобильных дорог;</w:t>
            </w:r>
          </w:p>
          <w:p w:rsidR="002B537B" w:rsidRPr="00BB1E47" w:rsidRDefault="002B537B" w:rsidP="00F723E0">
            <w:pPr>
              <w:pStyle w:val="ConsPlusNonformat"/>
              <w:jc w:val="both"/>
              <w:rPr>
                <w:rFonts w:ascii="Times New Roman" w:hAnsi="Times New Roman" w:cs="Times New Roman"/>
                <w:sz w:val="26"/>
                <w:szCs w:val="26"/>
              </w:rPr>
            </w:pPr>
            <w:r w:rsidRPr="00BB1E47">
              <w:rPr>
                <w:rFonts w:ascii="Times New Roman" w:hAnsi="Times New Roman" w:cs="Times New Roman"/>
                <w:sz w:val="26"/>
                <w:szCs w:val="26"/>
              </w:rPr>
              <w:t>достижение значений показателей результати</w:t>
            </w:r>
            <w:r w:rsidRPr="00BB1E47">
              <w:rPr>
                <w:rFonts w:ascii="Times New Roman" w:hAnsi="Times New Roman" w:cs="Times New Roman"/>
                <w:sz w:val="26"/>
                <w:szCs w:val="26"/>
              </w:rPr>
              <w:t>в</w:t>
            </w:r>
            <w:r w:rsidRPr="00BB1E47">
              <w:rPr>
                <w:rFonts w:ascii="Times New Roman" w:hAnsi="Times New Roman" w:cs="Times New Roman"/>
                <w:sz w:val="26"/>
                <w:szCs w:val="26"/>
              </w:rPr>
              <w:t>ности предоставления субсидий – освоенные средства субсидии;</w:t>
            </w:r>
          </w:p>
          <w:p w:rsidR="002B537B" w:rsidRPr="00BB1E47" w:rsidRDefault="002B537B" w:rsidP="00F723E0">
            <w:pPr>
              <w:pStyle w:val="ConsPlusNonformat"/>
              <w:jc w:val="both"/>
              <w:rPr>
                <w:rFonts w:ascii="Times New Roman" w:hAnsi="Times New Roman" w:cs="Times New Roman"/>
                <w:sz w:val="26"/>
                <w:szCs w:val="26"/>
              </w:rPr>
            </w:pPr>
            <w:r w:rsidRPr="00BB1E47">
              <w:rPr>
                <w:rFonts w:ascii="Times New Roman" w:hAnsi="Times New Roman" w:cs="Times New Roman"/>
                <w:sz w:val="26"/>
                <w:szCs w:val="26"/>
              </w:rPr>
              <w:t>количество созданных рабочих мест</w:t>
            </w:r>
          </w:p>
          <w:p w:rsidR="002B537B" w:rsidRPr="00BB1E47" w:rsidRDefault="002B537B" w:rsidP="0094739D">
            <w:pPr>
              <w:spacing w:after="0" w:line="240" w:lineRule="auto"/>
              <w:rPr>
                <w:rFonts w:ascii="Times New Roman" w:hAnsi="Times New Roman"/>
                <w:sz w:val="27"/>
                <w:szCs w:val="27"/>
              </w:rPr>
            </w:pPr>
          </w:p>
        </w:tc>
      </w:tr>
      <w:tr w:rsidR="002B537B" w:rsidRPr="00BB1E47" w:rsidTr="007C5FA8">
        <w:tc>
          <w:tcPr>
            <w:tcW w:w="3686" w:type="dxa"/>
          </w:tcPr>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 xml:space="preserve">Этапы и сроки реализации </w:t>
            </w:r>
          </w:p>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 xml:space="preserve">Государственной </w:t>
            </w:r>
          </w:p>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программы</w:t>
            </w:r>
          </w:p>
          <w:p w:rsidR="002B537B" w:rsidRPr="00BB1E47" w:rsidRDefault="002B537B" w:rsidP="007C5FA8">
            <w:pPr>
              <w:spacing w:after="0" w:line="240" w:lineRule="auto"/>
              <w:rPr>
                <w:rFonts w:ascii="Times New Roman" w:hAnsi="Times New Roman"/>
                <w:b/>
                <w:sz w:val="27"/>
                <w:szCs w:val="27"/>
              </w:rPr>
            </w:pPr>
          </w:p>
        </w:tc>
        <w:tc>
          <w:tcPr>
            <w:tcW w:w="5670" w:type="dxa"/>
          </w:tcPr>
          <w:p w:rsidR="002B537B" w:rsidRPr="00BB1E47" w:rsidRDefault="002B537B" w:rsidP="00861017">
            <w:pPr>
              <w:shd w:val="clear" w:color="auto" w:fill="FFFFFF"/>
              <w:spacing w:after="0" w:line="240" w:lineRule="auto"/>
              <w:jc w:val="both"/>
              <w:rPr>
                <w:rFonts w:ascii="Times New Roman" w:hAnsi="Times New Roman"/>
                <w:sz w:val="27"/>
                <w:szCs w:val="27"/>
              </w:rPr>
            </w:pPr>
            <w:r w:rsidRPr="00BB1E47">
              <w:rPr>
                <w:rFonts w:ascii="Times New Roman" w:hAnsi="Times New Roman"/>
                <w:sz w:val="27"/>
                <w:szCs w:val="27"/>
              </w:rPr>
              <w:t>Реализация Государственной программы не предусматривает выделение отдельных эт</w:t>
            </w:r>
            <w:r w:rsidRPr="00BB1E47">
              <w:rPr>
                <w:rFonts w:ascii="Times New Roman" w:hAnsi="Times New Roman"/>
                <w:sz w:val="27"/>
                <w:szCs w:val="27"/>
              </w:rPr>
              <w:t>а</w:t>
            </w:r>
            <w:r w:rsidRPr="00BB1E47">
              <w:rPr>
                <w:rFonts w:ascii="Times New Roman" w:hAnsi="Times New Roman"/>
                <w:sz w:val="27"/>
                <w:szCs w:val="27"/>
              </w:rPr>
              <w:t>пов, поскольку программные мероприятия рассчитаны на реализацию в течение всего п</w:t>
            </w:r>
            <w:r w:rsidRPr="00BB1E47">
              <w:rPr>
                <w:rFonts w:ascii="Times New Roman" w:hAnsi="Times New Roman"/>
                <w:sz w:val="27"/>
                <w:szCs w:val="27"/>
              </w:rPr>
              <w:t>е</w:t>
            </w:r>
            <w:r w:rsidRPr="00BB1E47">
              <w:rPr>
                <w:rFonts w:ascii="Times New Roman" w:hAnsi="Times New Roman"/>
                <w:sz w:val="27"/>
                <w:szCs w:val="27"/>
              </w:rPr>
              <w:t>риода действия Государственной программы.</w:t>
            </w:r>
          </w:p>
          <w:p w:rsidR="002B537B" w:rsidRPr="00BB1E47" w:rsidRDefault="002B537B" w:rsidP="00861017">
            <w:pPr>
              <w:spacing w:after="0" w:line="240" w:lineRule="auto"/>
              <w:jc w:val="both"/>
              <w:rPr>
                <w:rFonts w:ascii="Times New Roman" w:hAnsi="Times New Roman"/>
                <w:sz w:val="27"/>
                <w:szCs w:val="27"/>
              </w:rPr>
            </w:pPr>
            <w:r w:rsidRPr="00BB1E47">
              <w:rPr>
                <w:rFonts w:ascii="Times New Roman" w:hAnsi="Times New Roman"/>
                <w:sz w:val="27"/>
                <w:szCs w:val="27"/>
              </w:rPr>
              <w:t>Сроки реализации Государственной програ</w:t>
            </w:r>
            <w:r w:rsidRPr="00BB1E47">
              <w:rPr>
                <w:rFonts w:ascii="Times New Roman" w:hAnsi="Times New Roman"/>
                <w:sz w:val="27"/>
                <w:szCs w:val="27"/>
              </w:rPr>
              <w:t>м</w:t>
            </w:r>
            <w:r w:rsidRPr="00BB1E47">
              <w:rPr>
                <w:rFonts w:ascii="Times New Roman" w:hAnsi="Times New Roman"/>
                <w:sz w:val="27"/>
                <w:szCs w:val="27"/>
              </w:rPr>
              <w:t>мы - 201</w:t>
            </w:r>
            <w:r>
              <w:rPr>
                <w:rFonts w:ascii="Times New Roman" w:hAnsi="Times New Roman"/>
                <w:sz w:val="27"/>
                <w:szCs w:val="27"/>
              </w:rPr>
              <w:t>9</w:t>
            </w:r>
            <w:r w:rsidRPr="00BB1E47">
              <w:rPr>
                <w:rFonts w:ascii="Times New Roman" w:hAnsi="Times New Roman"/>
                <w:sz w:val="27"/>
                <w:szCs w:val="27"/>
              </w:rPr>
              <w:t>-202</w:t>
            </w:r>
            <w:r>
              <w:rPr>
                <w:rFonts w:ascii="Times New Roman" w:hAnsi="Times New Roman"/>
                <w:sz w:val="27"/>
                <w:szCs w:val="27"/>
              </w:rPr>
              <w:t>4</w:t>
            </w:r>
            <w:r w:rsidRPr="00BB1E47">
              <w:rPr>
                <w:rFonts w:ascii="Times New Roman" w:hAnsi="Times New Roman"/>
                <w:sz w:val="27"/>
                <w:szCs w:val="27"/>
              </w:rPr>
              <w:t xml:space="preserve"> годы</w:t>
            </w:r>
          </w:p>
          <w:p w:rsidR="002B537B" w:rsidRPr="00BB1E47" w:rsidRDefault="002B537B" w:rsidP="00861017">
            <w:pPr>
              <w:spacing w:after="0" w:line="240" w:lineRule="auto"/>
              <w:jc w:val="both"/>
              <w:rPr>
                <w:rFonts w:ascii="Times New Roman" w:hAnsi="Times New Roman"/>
                <w:sz w:val="27"/>
                <w:szCs w:val="27"/>
              </w:rPr>
            </w:pPr>
          </w:p>
        </w:tc>
      </w:tr>
      <w:tr w:rsidR="002B537B" w:rsidRPr="00BB1E47" w:rsidTr="007C5FA8">
        <w:tc>
          <w:tcPr>
            <w:tcW w:w="3686" w:type="dxa"/>
          </w:tcPr>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 xml:space="preserve">Объемы бюджетных </w:t>
            </w:r>
          </w:p>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 xml:space="preserve">ассигнований </w:t>
            </w:r>
          </w:p>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 xml:space="preserve">Государственной </w:t>
            </w:r>
          </w:p>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программы</w:t>
            </w:r>
          </w:p>
          <w:p w:rsidR="002B537B" w:rsidRPr="00BB1E47" w:rsidRDefault="002B537B" w:rsidP="007C5FA8">
            <w:pPr>
              <w:spacing w:after="0" w:line="240" w:lineRule="auto"/>
              <w:rPr>
                <w:rFonts w:ascii="Times New Roman" w:hAnsi="Times New Roman"/>
                <w:b/>
                <w:sz w:val="27"/>
                <w:szCs w:val="27"/>
              </w:rPr>
            </w:pPr>
          </w:p>
        </w:tc>
        <w:tc>
          <w:tcPr>
            <w:tcW w:w="5670" w:type="dxa"/>
          </w:tcPr>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Объем финансирования Государственной пр</w:t>
            </w:r>
            <w:r w:rsidRPr="00FC3FE4">
              <w:rPr>
                <w:rFonts w:ascii="Times New Roman" w:hAnsi="Times New Roman"/>
                <w:sz w:val="27"/>
                <w:szCs w:val="27"/>
                <w:highlight w:val="red"/>
              </w:rPr>
              <w:t>о</w:t>
            </w:r>
            <w:r w:rsidRPr="00FC3FE4">
              <w:rPr>
                <w:rFonts w:ascii="Times New Roman" w:hAnsi="Times New Roman"/>
                <w:sz w:val="27"/>
                <w:szCs w:val="27"/>
                <w:highlight w:val="red"/>
              </w:rPr>
              <w:t>граммы в 2019-2024 годах за счет всех исто</w:t>
            </w:r>
            <w:r w:rsidRPr="00FC3FE4">
              <w:rPr>
                <w:rFonts w:ascii="Times New Roman" w:hAnsi="Times New Roman"/>
                <w:sz w:val="27"/>
                <w:szCs w:val="27"/>
                <w:highlight w:val="red"/>
              </w:rPr>
              <w:t>ч</w:t>
            </w:r>
            <w:r w:rsidRPr="00FC3FE4">
              <w:rPr>
                <w:rFonts w:ascii="Times New Roman" w:hAnsi="Times New Roman"/>
                <w:sz w:val="27"/>
                <w:szCs w:val="27"/>
                <w:highlight w:val="red"/>
              </w:rPr>
              <w:t>ников составит 31736142,1 тыс. рублей, в том числе:</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в 2017 году – 5245738,6 тыс.рублей, в том числе:</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1811305,1 тыс. рублей - за счет средств ре</w:t>
            </w:r>
            <w:r w:rsidRPr="00FC3FE4">
              <w:rPr>
                <w:rFonts w:ascii="Times New Roman" w:hAnsi="Times New Roman"/>
                <w:sz w:val="27"/>
                <w:szCs w:val="27"/>
                <w:highlight w:val="red"/>
              </w:rPr>
              <w:t>с</w:t>
            </w:r>
            <w:r w:rsidRPr="00FC3FE4">
              <w:rPr>
                <w:rFonts w:ascii="Times New Roman" w:hAnsi="Times New Roman"/>
                <w:sz w:val="27"/>
                <w:szCs w:val="27"/>
                <w:highlight w:val="red"/>
              </w:rPr>
              <w:t>публиканского бюджета;</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2436263,5 тыс. рублей - за счет средств фед</w:t>
            </w:r>
            <w:r w:rsidRPr="00FC3FE4">
              <w:rPr>
                <w:rFonts w:ascii="Times New Roman" w:hAnsi="Times New Roman"/>
                <w:sz w:val="27"/>
                <w:szCs w:val="27"/>
                <w:highlight w:val="red"/>
              </w:rPr>
              <w:t>е</w:t>
            </w:r>
            <w:r w:rsidRPr="00FC3FE4">
              <w:rPr>
                <w:rFonts w:ascii="Times New Roman" w:hAnsi="Times New Roman"/>
                <w:sz w:val="27"/>
                <w:szCs w:val="27"/>
                <w:highlight w:val="red"/>
              </w:rPr>
              <w:t>рального бюджета;</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170,0 тыс. рублей – за счет средств бюджетов муниципальных образований;</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998000,0 тыс.рублей – средства иных исто</w:t>
            </w:r>
            <w:r w:rsidRPr="00FC3FE4">
              <w:rPr>
                <w:rFonts w:ascii="Times New Roman" w:hAnsi="Times New Roman"/>
                <w:sz w:val="27"/>
                <w:szCs w:val="27"/>
                <w:highlight w:val="red"/>
              </w:rPr>
              <w:t>ч</w:t>
            </w:r>
            <w:r w:rsidRPr="00FC3FE4">
              <w:rPr>
                <w:rFonts w:ascii="Times New Roman" w:hAnsi="Times New Roman"/>
                <w:sz w:val="27"/>
                <w:szCs w:val="27"/>
                <w:highlight w:val="red"/>
              </w:rPr>
              <w:t>ников;</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в 2018 году – 6896076,8 тыс.рублей, в том числе:</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2543096,5 тыс. рублей - за счет средств ре</w:t>
            </w:r>
            <w:r w:rsidRPr="00FC3FE4">
              <w:rPr>
                <w:rFonts w:ascii="Times New Roman" w:hAnsi="Times New Roman"/>
                <w:sz w:val="27"/>
                <w:szCs w:val="27"/>
                <w:highlight w:val="red"/>
              </w:rPr>
              <w:t>с</w:t>
            </w:r>
            <w:r w:rsidRPr="00FC3FE4">
              <w:rPr>
                <w:rFonts w:ascii="Times New Roman" w:hAnsi="Times New Roman"/>
                <w:sz w:val="27"/>
                <w:szCs w:val="27"/>
                <w:highlight w:val="red"/>
              </w:rPr>
              <w:t>публиканского бюджета;</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3252770,3 тыс. рублей - за счет средств, пл</w:t>
            </w:r>
            <w:r w:rsidRPr="00FC3FE4">
              <w:rPr>
                <w:rFonts w:ascii="Times New Roman" w:hAnsi="Times New Roman"/>
                <w:sz w:val="27"/>
                <w:szCs w:val="27"/>
                <w:highlight w:val="red"/>
              </w:rPr>
              <w:t>а</w:t>
            </w:r>
            <w:r w:rsidRPr="00FC3FE4">
              <w:rPr>
                <w:rFonts w:ascii="Times New Roman" w:hAnsi="Times New Roman"/>
                <w:sz w:val="27"/>
                <w:szCs w:val="27"/>
                <w:highlight w:val="red"/>
              </w:rPr>
              <w:t>нируемых к привлечению из федерального бюджета (по согласованию);</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2210,0 тыс. рублей - за счет средств бюджетов муниципальных образований Карачаево-Черкесской Республики (по согласованию);</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1098000,0 тыс. рублей - средства иных исто</w:t>
            </w:r>
            <w:r w:rsidRPr="00FC3FE4">
              <w:rPr>
                <w:rFonts w:ascii="Times New Roman" w:hAnsi="Times New Roman"/>
                <w:sz w:val="27"/>
                <w:szCs w:val="27"/>
                <w:highlight w:val="red"/>
              </w:rPr>
              <w:t>ч</w:t>
            </w:r>
            <w:r w:rsidRPr="00FC3FE4">
              <w:rPr>
                <w:rFonts w:ascii="Times New Roman" w:hAnsi="Times New Roman"/>
                <w:sz w:val="27"/>
                <w:szCs w:val="27"/>
                <w:highlight w:val="red"/>
              </w:rPr>
              <w:t>ников;</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в 2019 году – 9265434,9 тыс. рублей, в том числе:</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3618163,2 тыс. рублей - за счет средств ре</w:t>
            </w:r>
            <w:r w:rsidRPr="00FC3FE4">
              <w:rPr>
                <w:rFonts w:ascii="Times New Roman" w:hAnsi="Times New Roman"/>
                <w:sz w:val="27"/>
                <w:szCs w:val="27"/>
                <w:highlight w:val="red"/>
              </w:rPr>
              <w:t>с</w:t>
            </w:r>
            <w:r w:rsidRPr="00FC3FE4">
              <w:rPr>
                <w:rFonts w:ascii="Times New Roman" w:hAnsi="Times New Roman"/>
                <w:sz w:val="27"/>
                <w:szCs w:val="27"/>
                <w:highlight w:val="red"/>
              </w:rPr>
              <w:t>публиканского бюджета;</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4447061,7 тыс. рублей - за счет средств, пл</w:t>
            </w:r>
            <w:r w:rsidRPr="00FC3FE4">
              <w:rPr>
                <w:rFonts w:ascii="Times New Roman" w:hAnsi="Times New Roman"/>
                <w:sz w:val="27"/>
                <w:szCs w:val="27"/>
                <w:highlight w:val="red"/>
              </w:rPr>
              <w:t>а</w:t>
            </w:r>
            <w:r w:rsidRPr="00FC3FE4">
              <w:rPr>
                <w:rFonts w:ascii="Times New Roman" w:hAnsi="Times New Roman"/>
                <w:sz w:val="27"/>
                <w:szCs w:val="27"/>
                <w:highlight w:val="red"/>
              </w:rPr>
              <w:t>нируемых к привлечению из федерального бюджета (по согласованию);</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2210,0 тыс. рублей - за счет средств бюджетов муниципальных образований Карачаево-Черкесской Республики (по согласованию);</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1198000,0 тыс. рублей - средства иных исто</w:t>
            </w:r>
            <w:r w:rsidRPr="00FC3FE4">
              <w:rPr>
                <w:rFonts w:ascii="Times New Roman" w:hAnsi="Times New Roman"/>
                <w:sz w:val="27"/>
                <w:szCs w:val="27"/>
                <w:highlight w:val="red"/>
              </w:rPr>
              <w:t>ч</w:t>
            </w:r>
            <w:r w:rsidRPr="00FC3FE4">
              <w:rPr>
                <w:rFonts w:ascii="Times New Roman" w:hAnsi="Times New Roman"/>
                <w:sz w:val="27"/>
                <w:szCs w:val="27"/>
                <w:highlight w:val="red"/>
              </w:rPr>
              <w:t>ников;</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в 2020 году – 10328891,8 тыс. рублей, в том числе:</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4545319,7 тыс. рублей - за счет средств ре</w:t>
            </w:r>
            <w:r w:rsidRPr="00FC3FE4">
              <w:rPr>
                <w:rFonts w:ascii="Times New Roman" w:hAnsi="Times New Roman"/>
                <w:sz w:val="27"/>
                <w:szCs w:val="27"/>
                <w:highlight w:val="red"/>
              </w:rPr>
              <w:t>с</w:t>
            </w:r>
            <w:r w:rsidRPr="00FC3FE4">
              <w:rPr>
                <w:rFonts w:ascii="Times New Roman" w:hAnsi="Times New Roman"/>
                <w:sz w:val="27"/>
                <w:szCs w:val="27"/>
                <w:highlight w:val="red"/>
              </w:rPr>
              <w:t>публиканского бюджета;</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4583362,1 тыс. рублей - за счет средств, пл</w:t>
            </w:r>
            <w:r w:rsidRPr="00FC3FE4">
              <w:rPr>
                <w:rFonts w:ascii="Times New Roman" w:hAnsi="Times New Roman"/>
                <w:sz w:val="27"/>
                <w:szCs w:val="27"/>
                <w:highlight w:val="red"/>
              </w:rPr>
              <w:t>а</w:t>
            </w:r>
            <w:r w:rsidRPr="00FC3FE4">
              <w:rPr>
                <w:rFonts w:ascii="Times New Roman" w:hAnsi="Times New Roman"/>
                <w:sz w:val="27"/>
                <w:szCs w:val="27"/>
                <w:highlight w:val="red"/>
              </w:rPr>
              <w:t>нируемых к привлечению из федерального бюджета (по согласованию);</w:t>
            </w:r>
          </w:p>
          <w:p w:rsidR="002B537B" w:rsidRPr="00FC3FE4" w:rsidRDefault="002B537B" w:rsidP="00861017">
            <w:pPr>
              <w:spacing w:after="0" w:line="240" w:lineRule="auto"/>
              <w:jc w:val="both"/>
              <w:rPr>
                <w:rFonts w:ascii="Times New Roman" w:hAnsi="Times New Roman"/>
                <w:sz w:val="27"/>
                <w:szCs w:val="27"/>
                <w:highlight w:val="red"/>
              </w:rPr>
            </w:pPr>
            <w:r w:rsidRPr="00FC3FE4">
              <w:rPr>
                <w:rFonts w:ascii="Times New Roman" w:hAnsi="Times New Roman"/>
                <w:sz w:val="27"/>
                <w:szCs w:val="27"/>
                <w:highlight w:val="red"/>
              </w:rPr>
              <w:t>2210,0 тыс. рублей - за счет средств бюджетов муниципальных образований Карачаево-Черкесской Республики (по согласованию);</w:t>
            </w:r>
          </w:p>
          <w:p w:rsidR="002B537B" w:rsidRPr="005177AD" w:rsidRDefault="002B537B" w:rsidP="00861017">
            <w:pPr>
              <w:spacing w:after="0" w:line="240" w:lineRule="auto"/>
              <w:jc w:val="both"/>
              <w:rPr>
                <w:rFonts w:ascii="Times New Roman" w:hAnsi="Times New Roman"/>
                <w:sz w:val="27"/>
                <w:szCs w:val="27"/>
                <w:highlight w:val="yellow"/>
              </w:rPr>
            </w:pPr>
            <w:r w:rsidRPr="00FC3FE4">
              <w:rPr>
                <w:rFonts w:ascii="Times New Roman" w:hAnsi="Times New Roman"/>
                <w:sz w:val="27"/>
                <w:szCs w:val="27"/>
                <w:highlight w:val="red"/>
              </w:rPr>
              <w:t>1198000,0 тыс. рублей - средства иных исто</w:t>
            </w:r>
            <w:r w:rsidRPr="00FC3FE4">
              <w:rPr>
                <w:rFonts w:ascii="Times New Roman" w:hAnsi="Times New Roman"/>
                <w:sz w:val="27"/>
                <w:szCs w:val="27"/>
                <w:highlight w:val="red"/>
              </w:rPr>
              <w:t>ч</w:t>
            </w:r>
            <w:r w:rsidRPr="00FC3FE4">
              <w:rPr>
                <w:rFonts w:ascii="Times New Roman" w:hAnsi="Times New Roman"/>
                <w:sz w:val="27"/>
                <w:szCs w:val="27"/>
                <w:highlight w:val="red"/>
              </w:rPr>
              <w:t>ников</w:t>
            </w:r>
          </w:p>
        </w:tc>
      </w:tr>
      <w:tr w:rsidR="002B537B" w:rsidRPr="00BB1E47" w:rsidTr="007C5FA8">
        <w:tc>
          <w:tcPr>
            <w:tcW w:w="3686" w:type="dxa"/>
          </w:tcPr>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 xml:space="preserve">Ожидаемые результаты </w:t>
            </w:r>
          </w:p>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 xml:space="preserve">реализации </w:t>
            </w:r>
          </w:p>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 xml:space="preserve">Государственной </w:t>
            </w:r>
          </w:p>
          <w:p w:rsidR="002B537B" w:rsidRPr="00BB1E47" w:rsidRDefault="002B537B" w:rsidP="007C5FA8">
            <w:pPr>
              <w:spacing w:after="0" w:line="240" w:lineRule="auto"/>
              <w:rPr>
                <w:rFonts w:ascii="Times New Roman" w:hAnsi="Times New Roman"/>
                <w:b/>
                <w:sz w:val="27"/>
                <w:szCs w:val="27"/>
              </w:rPr>
            </w:pPr>
            <w:r w:rsidRPr="00BB1E47">
              <w:rPr>
                <w:rFonts w:ascii="Times New Roman" w:hAnsi="Times New Roman"/>
                <w:b/>
                <w:sz w:val="27"/>
                <w:szCs w:val="27"/>
              </w:rPr>
              <w:t>программы</w:t>
            </w:r>
          </w:p>
        </w:tc>
        <w:tc>
          <w:tcPr>
            <w:tcW w:w="5670" w:type="dxa"/>
          </w:tcPr>
          <w:p w:rsidR="002B537B" w:rsidRPr="00A7145A" w:rsidRDefault="002B537B" w:rsidP="002D06FE">
            <w:pPr>
              <w:pStyle w:val="ConsPlusNonformat"/>
              <w:jc w:val="both"/>
              <w:rPr>
                <w:rFonts w:ascii="Times New Roman" w:hAnsi="Times New Roman" w:cs="Times New Roman"/>
                <w:sz w:val="27"/>
                <w:szCs w:val="27"/>
              </w:rPr>
            </w:pPr>
            <w:r w:rsidRPr="00A7145A">
              <w:rPr>
                <w:rFonts w:ascii="Times New Roman" w:hAnsi="Times New Roman" w:cs="Times New Roman"/>
                <w:sz w:val="27"/>
                <w:szCs w:val="27"/>
              </w:rPr>
              <w:t>Сокращение отставания республики по осно</w:t>
            </w:r>
            <w:r w:rsidRPr="00A7145A">
              <w:rPr>
                <w:rFonts w:ascii="Times New Roman" w:hAnsi="Times New Roman" w:cs="Times New Roman"/>
                <w:sz w:val="27"/>
                <w:szCs w:val="27"/>
              </w:rPr>
              <w:t>в</w:t>
            </w:r>
            <w:r w:rsidRPr="00A7145A">
              <w:rPr>
                <w:rFonts w:ascii="Times New Roman" w:hAnsi="Times New Roman" w:cs="Times New Roman"/>
                <w:sz w:val="27"/>
                <w:szCs w:val="27"/>
              </w:rPr>
              <w:t>ным макроэкономическим показателям от среднероссийского уровня;</w:t>
            </w:r>
          </w:p>
          <w:p w:rsidR="002B537B" w:rsidRPr="00A7145A" w:rsidRDefault="002B537B" w:rsidP="002D06FE">
            <w:pPr>
              <w:pStyle w:val="ConsPlusNonformat"/>
              <w:jc w:val="both"/>
              <w:rPr>
                <w:rFonts w:ascii="Times New Roman" w:hAnsi="Times New Roman" w:cs="Times New Roman"/>
                <w:sz w:val="27"/>
                <w:szCs w:val="27"/>
              </w:rPr>
            </w:pPr>
            <w:r w:rsidRPr="00A7145A">
              <w:rPr>
                <w:rFonts w:ascii="Times New Roman" w:hAnsi="Times New Roman" w:cs="Times New Roman"/>
                <w:sz w:val="27"/>
                <w:szCs w:val="27"/>
              </w:rPr>
              <w:t>повышение финансового самообеспечения республики и уровня жизни населения;</w:t>
            </w:r>
          </w:p>
          <w:p w:rsidR="002B537B" w:rsidRPr="00A7145A" w:rsidRDefault="002B537B" w:rsidP="002D06FE">
            <w:pPr>
              <w:pStyle w:val="ConsPlusNonformat"/>
              <w:jc w:val="both"/>
              <w:rPr>
                <w:rFonts w:ascii="Times New Roman" w:hAnsi="Times New Roman" w:cs="Times New Roman"/>
                <w:sz w:val="27"/>
                <w:szCs w:val="27"/>
              </w:rPr>
            </w:pPr>
            <w:r w:rsidRPr="00A7145A">
              <w:rPr>
                <w:rFonts w:ascii="Times New Roman" w:hAnsi="Times New Roman" w:cs="Times New Roman"/>
                <w:sz w:val="27"/>
                <w:szCs w:val="27"/>
              </w:rPr>
              <w:t>снижение социальной напряженности.</w:t>
            </w:r>
          </w:p>
          <w:p w:rsidR="002B537B" w:rsidRPr="00A7145A" w:rsidRDefault="002B537B" w:rsidP="002D06FE">
            <w:pPr>
              <w:pStyle w:val="ConsPlusNonformat"/>
              <w:jc w:val="both"/>
              <w:rPr>
                <w:rFonts w:ascii="Times New Roman" w:hAnsi="Times New Roman" w:cs="Times New Roman"/>
                <w:sz w:val="27"/>
                <w:szCs w:val="27"/>
              </w:rPr>
            </w:pPr>
            <w:r w:rsidRPr="00A7145A">
              <w:rPr>
                <w:rFonts w:ascii="Times New Roman" w:hAnsi="Times New Roman" w:cs="Times New Roman"/>
                <w:sz w:val="27"/>
                <w:szCs w:val="27"/>
              </w:rPr>
              <w:t>Реализация Государственной программы п</w:t>
            </w:r>
            <w:r w:rsidRPr="00A7145A">
              <w:rPr>
                <w:rFonts w:ascii="Times New Roman" w:hAnsi="Times New Roman" w:cs="Times New Roman"/>
                <w:sz w:val="27"/>
                <w:szCs w:val="27"/>
              </w:rPr>
              <w:t>о</w:t>
            </w:r>
            <w:r w:rsidRPr="00A7145A">
              <w:rPr>
                <w:rFonts w:ascii="Times New Roman" w:hAnsi="Times New Roman" w:cs="Times New Roman"/>
                <w:sz w:val="27"/>
                <w:szCs w:val="27"/>
              </w:rPr>
              <w:t>зволит:</w:t>
            </w:r>
          </w:p>
          <w:p w:rsidR="002B537B" w:rsidRPr="00A7145A" w:rsidRDefault="002B537B" w:rsidP="002D06FE">
            <w:pPr>
              <w:pStyle w:val="ConsPlusNonformat"/>
              <w:jc w:val="both"/>
              <w:rPr>
                <w:rFonts w:ascii="Times New Roman" w:hAnsi="Times New Roman" w:cs="Times New Roman"/>
                <w:sz w:val="27"/>
                <w:szCs w:val="27"/>
              </w:rPr>
            </w:pPr>
            <w:r w:rsidRPr="00A7145A">
              <w:rPr>
                <w:rFonts w:ascii="Times New Roman" w:hAnsi="Times New Roman" w:cs="Times New Roman"/>
                <w:sz w:val="27"/>
                <w:szCs w:val="27"/>
              </w:rPr>
              <w:t>сократить уровень бедности, приблизить ур</w:t>
            </w:r>
            <w:r w:rsidRPr="00A7145A">
              <w:rPr>
                <w:rFonts w:ascii="Times New Roman" w:hAnsi="Times New Roman" w:cs="Times New Roman"/>
                <w:sz w:val="27"/>
                <w:szCs w:val="27"/>
              </w:rPr>
              <w:t>о</w:t>
            </w:r>
            <w:r w:rsidRPr="00A7145A">
              <w:rPr>
                <w:rFonts w:ascii="Times New Roman" w:hAnsi="Times New Roman" w:cs="Times New Roman"/>
                <w:sz w:val="27"/>
                <w:szCs w:val="27"/>
              </w:rPr>
              <w:t>вень доходов населения к среднероссийскому уровню;</w:t>
            </w:r>
          </w:p>
          <w:p w:rsidR="002B537B" w:rsidRPr="00A7145A" w:rsidRDefault="002B537B" w:rsidP="002D06FE">
            <w:pPr>
              <w:spacing w:after="0" w:line="240" w:lineRule="auto"/>
              <w:jc w:val="both"/>
              <w:rPr>
                <w:rFonts w:ascii="Times New Roman" w:hAnsi="Times New Roman"/>
                <w:sz w:val="27"/>
                <w:szCs w:val="27"/>
              </w:rPr>
            </w:pPr>
            <w:r w:rsidRPr="00A7145A">
              <w:rPr>
                <w:rFonts w:ascii="Times New Roman" w:hAnsi="Times New Roman"/>
                <w:sz w:val="27"/>
                <w:szCs w:val="27"/>
              </w:rPr>
              <w:t>обеспечить рост инвестиций в основной кап</w:t>
            </w:r>
            <w:r w:rsidRPr="00A7145A">
              <w:rPr>
                <w:rFonts w:ascii="Times New Roman" w:hAnsi="Times New Roman"/>
                <w:sz w:val="27"/>
                <w:szCs w:val="27"/>
              </w:rPr>
              <w:t>и</w:t>
            </w:r>
            <w:r w:rsidRPr="00A7145A">
              <w:rPr>
                <w:rFonts w:ascii="Times New Roman" w:hAnsi="Times New Roman"/>
                <w:sz w:val="27"/>
                <w:szCs w:val="27"/>
              </w:rPr>
              <w:t>тал;</w:t>
            </w:r>
          </w:p>
          <w:p w:rsidR="002B537B" w:rsidRPr="00A7145A" w:rsidRDefault="002B537B" w:rsidP="002D06FE">
            <w:pPr>
              <w:spacing w:after="0" w:line="240" w:lineRule="auto"/>
              <w:jc w:val="both"/>
              <w:rPr>
                <w:rFonts w:ascii="Times New Roman" w:hAnsi="Times New Roman"/>
                <w:sz w:val="27"/>
                <w:szCs w:val="27"/>
              </w:rPr>
            </w:pPr>
            <w:r w:rsidRPr="00A7145A">
              <w:rPr>
                <w:rFonts w:ascii="Times New Roman" w:hAnsi="Times New Roman"/>
                <w:sz w:val="27"/>
                <w:szCs w:val="27"/>
              </w:rPr>
              <w:t>повысить надежность функционирования предприятий коммунального комплекса  - п</w:t>
            </w:r>
            <w:r w:rsidRPr="00A7145A">
              <w:rPr>
                <w:rFonts w:ascii="Times New Roman" w:hAnsi="Times New Roman"/>
                <w:sz w:val="27"/>
                <w:szCs w:val="27"/>
              </w:rPr>
              <w:t>о</w:t>
            </w:r>
            <w:r w:rsidRPr="00A7145A">
              <w:rPr>
                <w:rFonts w:ascii="Times New Roman" w:hAnsi="Times New Roman"/>
                <w:sz w:val="27"/>
                <w:szCs w:val="27"/>
              </w:rPr>
              <w:t>требителей энергоресурсов на основе урегул</w:t>
            </w:r>
            <w:r w:rsidRPr="00A7145A">
              <w:rPr>
                <w:rFonts w:ascii="Times New Roman" w:hAnsi="Times New Roman"/>
                <w:sz w:val="27"/>
                <w:szCs w:val="27"/>
              </w:rPr>
              <w:t>и</w:t>
            </w:r>
            <w:r w:rsidRPr="00A7145A">
              <w:rPr>
                <w:rFonts w:ascii="Times New Roman" w:hAnsi="Times New Roman"/>
                <w:sz w:val="27"/>
                <w:szCs w:val="27"/>
              </w:rPr>
              <w:t>рования финансовых взаимоотношений с предприятиями - поставщиками энергоресу</w:t>
            </w:r>
            <w:r w:rsidRPr="00A7145A">
              <w:rPr>
                <w:rFonts w:ascii="Times New Roman" w:hAnsi="Times New Roman"/>
                <w:sz w:val="27"/>
                <w:szCs w:val="27"/>
              </w:rPr>
              <w:t>р</w:t>
            </w:r>
            <w:r w:rsidRPr="00A7145A">
              <w:rPr>
                <w:rFonts w:ascii="Times New Roman" w:hAnsi="Times New Roman"/>
                <w:sz w:val="27"/>
                <w:szCs w:val="27"/>
              </w:rPr>
              <w:t>сов;</w:t>
            </w:r>
          </w:p>
          <w:p w:rsidR="002B537B" w:rsidRPr="00A7145A" w:rsidRDefault="002B537B" w:rsidP="002D06FE">
            <w:pPr>
              <w:spacing w:after="0" w:line="240" w:lineRule="auto"/>
              <w:jc w:val="both"/>
              <w:rPr>
                <w:rFonts w:ascii="Times New Roman" w:hAnsi="Times New Roman"/>
                <w:sz w:val="27"/>
                <w:szCs w:val="27"/>
              </w:rPr>
            </w:pPr>
            <w:r w:rsidRPr="00A7145A">
              <w:rPr>
                <w:rFonts w:ascii="Times New Roman" w:hAnsi="Times New Roman"/>
                <w:sz w:val="27"/>
                <w:szCs w:val="27"/>
              </w:rPr>
              <w:t>уменьшение ущерба, наносимого зданиям и сооружениям в результате землетрясений;</w:t>
            </w:r>
          </w:p>
          <w:p w:rsidR="002B537B" w:rsidRPr="00A7145A" w:rsidRDefault="002B537B" w:rsidP="00553ABC">
            <w:pPr>
              <w:spacing w:after="0" w:line="240" w:lineRule="auto"/>
              <w:jc w:val="both"/>
              <w:rPr>
                <w:rFonts w:ascii="Times New Roman" w:hAnsi="Times New Roman"/>
                <w:sz w:val="27"/>
                <w:szCs w:val="27"/>
              </w:rPr>
            </w:pPr>
            <w:r w:rsidRPr="00A7145A">
              <w:rPr>
                <w:rFonts w:ascii="Times New Roman" w:hAnsi="Times New Roman"/>
                <w:sz w:val="27"/>
                <w:szCs w:val="27"/>
              </w:rPr>
              <w:t>увеличение протяженности автомобильных дорог соответствующих нормативным треб</w:t>
            </w:r>
            <w:r w:rsidRPr="00A7145A">
              <w:rPr>
                <w:rFonts w:ascii="Times New Roman" w:hAnsi="Times New Roman"/>
                <w:sz w:val="27"/>
                <w:szCs w:val="27"/>
              </w:rPr>
              <w:t>о</w:t>
            </w:r>
            <w:r w:rsidRPr="00A7145A">
              <w:rPr>
                <w:rFonts w:ascii="Times New Roman" w:hAnsi="Times New Roman"/>
                <w:sz w:val="27"/>
                <w:szCs w:val="27"/>
              </w:rPr>
              <w:t>ваниям на территории Карачаево-Черкесской Республики;</w:t>
            </w:r>
          </w:p>
          <w:p w:rsidR="002B537B" w:rsidRPr="00A7145A" w:rsidRDefault="002B537B" w:rsidP="00553ABC">
            <w:pPr>
              <w:spacing w:after="0" w:line="240" w:lineRule="auto"/>
              <w:jc w:val="both"/>
              <w:rPr>
                <w:rFonts w:ascii="Times New Roman" w:hAnsi="Times New Roman"/>
                <w:sz w:val="26"/>
                <w:szCs w:val="26"/>
              </w:rPr>
            </w:pPr>
            <w:r w:rsidRPr="00A7145A">
              <w:rPr>
                <w:rFonts w:ascii="Times New Roman" w:hAnsi="Times New Roman"/>
                <w:sz w:val="26"/>
                <w:szCs w:val="26"/>
              </w:rPr>
              <w:t>сохранение рабочих мест в дорожно-эксплуатационных организациях Карачаево-Черкесской Республики;</w:t>
            </w:r>
          </w:p>
          <w:p w:rsidR="002B537B" w:rsidRPr="00A7145A" w:rsidRDefault="002B537B" w:rsidP="00553ABC">
            <w:pPr>
              <w:spacing w:after="0" w:line="240" w:lineRule="auto"/>
              <w:jc w:val="both"/>
              <w:rPr>
                <w:rFonts w:ascii="Times New Roman" w:hAnsi="Times New Roman"/>
                <w:sz w:val="26"/>
                <w:szCs w:val="26"/>
              </w:rPr>
            </w:pPr>
            <w:r w:rsidRPr="00A7145A">
              <w:rPr>
                <w:rFonts w:ascii="Times New Roman" w:hAnsi="Times New Roman"/>
                <w:sz w:val="26"/>
                <w:szCs w:val="26"/>
              </w:rPr>
              <w:t>уменьшение доли протяженности на территории Карачаево-Черкесской Республики автомобил</w:t>
            </w:r>
            <w:r w:rsidRPr="00A7145A">
              <w:rPr>
                <w:rFonts w:ascii="Times New Roman" w:hAnsi="Times New Roman"/>
                <w:sz w:val="26"/>
                <w:szCs w:val="26"/>
              </w:rPr>
              <w:t>ь</w:t>
            </w:r>
            <w:r w:rsidRPr="00A7145A">
              <w:rPr>
                <w:rFonts w:ascii="Times New Roman" w:hAnsi="Times New Roman"/>
                <w:sz w:val="26"/>
                <w:szCs w:val="26"/>
              </w:rPr>
              <w:t>ных дорог местного значения, не отвечающих нормативным требованиям, в общей протяже</w:t>
            </w:r>
            <w:r w:rsidRPr="00A7145A">
              <w:rPr>
                <w:rFonts w:ascii="Times New Roman" w:hAnsi="Times New Roman"/>
                <w:sz w:val="26"/>
                <w:szCs w:val="26"/>
              </w:rPr>
              <w:t>н</w:t>
            </w:r>
            <w:r w:rsidRPr="00A7145A">
              <w:rPr>
                <w:rFonts w:ascii="Times New Roman" w:hAnsi="Times New Roman"/>
                <w:sz w:val="26"/>
                <w:szCs w:val="26"/>
              </w:rPr>
              <w:t>ности на территории Карачаево-Черкесской Республики автомобильных дорог;</w:t>
            </w:r>
          </w:p>
          <w:p w:rsidR="002B537B" w:rsidRPr="00A7145A" w:rsidRDefault="002B537B" w:rsidP="00553ABC">
            <w:pPr>
              <w:pStyle w:val="ConsPlusCell"/>
              <w:jc w:val="both"/>
              <w:rPr>
                <w:rFonts w:ascii="Times New Roman" w:hAnsi="Times New Roman" w:cs="Times New Roman"/>
                <w:sz w:val="27"/>
                <w:szCs w:val="27"/>
              </w:rPr>
            </w:pPr>
            <w:r w:rsidRPr="00A7145A">
              <w:rPr>
                <w:rFonts w:ascii="Times New Roman" w:hAnsi="Times New Roman" w:cs="Times New Roman"/>
                <w:sz w:val="27"/>
                <w:szCs w:val="27"/>
              </w:rPr>
              <w:t>увеличение протяженности реконструирова</w:t>
            </w:r>
            <w:r w:rsidRPr="00A7145A">
              <w:rPr>
                <w:rFonts w:ascii="Times New Roman" w:hAnsi="Times New Roman" w:cs="Times New Roman"/>
                <w:sz w:val="27"/>
                <w:szCs w:val="27"/>
              </w:rPr>
              <w:t>н</w:t>
            </w:r>
            <w:r w:rsidRPr="00A7145A">
              <w:rPr>
                <w:rFonts w:ascii="Times New Roman" w:hAnsi="Times New Roman" w:cs="Times New Roman"/>
                <w:sz w:val="27"/>
                <w:szCs w:val="27"/>
              </w:rPr>
              <w:t>ных на территории Карачаево-Черкесской Республики участков автомобильных дорог регионального значения;</w:t>
            </w:r>
          </w:p>
          <w:p w:rsidR="002B537B" w:rsidRPr="00A7145A" w:rsidRDefault="002B537B" w:rsidP="00553ABC">
            <w:pPr>
              <w:pStyle w:val="ConsPlusCell"/>
              <w:jc w:val="both"/>
              <w:rPr>
                <w:rFonts w:ascii="Times New Roman" w:hAnsi="Times New Roman" w:cs="Times New Roman"/>
                <w:sz w:val="27"/>
                <w:szCs w:val="27"/>
              </w:rPr>
            </w:pPr>
            <w:r w:rsidRPr="00A7145A">
              <w:rPr>
                <w:rFonts w:ascii="Times New Roman" w:hAnsi="Times New Roman" w:cs="Times New Roman"/>
                <w:sz w:val="27"/>
                <w:szCs w:val="27"/>
              </w:rPr>
              <w:t>увеличение протяженности на территории К</w:t>
            </w:r>
            <w:r w:rsidRPr="00A7145A">
              <w:rPr>
                <w:rFonts w:ascii="Times New Roman" w:hAnsi="Times New Roman" w:cs="Times New Roman"/>
                <w:sz w:val="27"/>
                <w:szCs w:val="27"/>
              </w:rPr>
              <w:t>а</w:t>
            </w:r>
            <w:r w:rsidRPr="00A7145A">
              <w:rPr>
                <w:rFonts w:ascii="Times New Roman" w:hAnsi="Times New Roman" w:cs="Times New Roman"/>
                <w:sz w:val="27"/>
                <w:szCs w:val="27"/>
              </w:rPr>
              <w:t>рачаево-Черкесской Республики участков а</w:t>
            </w:r>
            <w:r w:rsidRPr="00A7145A">
              <w:rPr>
                <w:rFonts w:ascii="Times New Roman" w:hAnsi="Times New Roman" w:cs="Times New Roman"/>
                <w:sz w:val="27"/>
                <w:szCs w:val="27"/>
              </w:rPr>
              <w:t>в</w:t>
            </w:r>
            <w:r w:rsidRPr="00A7145A">
              <w:rPr>
                <w:rFonts w:ascii="Times New Roman" w:hAnsi="Times New Roman" w:cs="Times New Roman"/>
                <w:sz w:val="27"/>
                <w:szCs w:val="27"/>
              </w:rPr>
              <w:t>томобильных дорог регионального значения после ремонта;</w:t>
            </w:r>
          </w:p>
          <w:p w:rsidR="002B537B" w:rsidRPr="00A7145A" w:rsidRDefault="002B537B" w:rsidP="00553ABC">
            <w:pPr>
              <w:pStyle w:val="ConsPlusNonformat"/>
              <w:jc w:val="both"/>
              <w:rPr>
                <w:rFonts w:ascii="Times New Roman" w:hAnsi="Times New Roman" w:cs="Times New Roman"/>
                <w:sz w:val="27"/>
                <w:szCs w:val="27"/>
              </w:rPr>
            </w:pPr>
            <w:r w:rsidRPr="00A7145A">
              <w:rPr>
                <w:rFonts w:ascii="Times New Roman" w:hAnsi="Times New Roman" w:cs="Times New Roman"/>
                <w:sz w:val="27"/>
                <w:szCs w:val="27"/>
              </w:rPr>
              <w:t>сокращение отставания республики по осно</w:t>
            </w:r>
            <w:r w:rsidRPr="00A7145A">
              <w:rPr>
                <w:rFonts w:ascii="Times New Roman" w:hAnsi="Times New Roman" w:cs="Times New Roman"/>
                <w:sz w:val="27"/>
                <w:szCs w:val="27"/>
              </w:rPr>
              <w:t>в</w:t>
            </w:r>
            <w:r w:rsidRPr="00A7145A">
              <w:rPr>
                <w:rFonts w:ascii="Times New Roman" w:hAnsi="Times New Roman" w:cs="Times New Roman"/>
                <w:sz w:val="27"/>
                <w:szCs w:val="27"/>
              </w:rPr>
              <w:t>ным макроэкономическим показателям от среднероссийского уровня;</w:t>
            </w:r>
          </w:p>
          <w:p w:rsidR="002B537B" w:rsidRPr="00A7145A" w:rsidRDefault="002B537B" w:rsidP="00553ABC">
            <w:pPr>
              <w:pStyle w:val="ConsPlusNonformat"/>
              <w:jc w:val="both"/>
              <w:rPr>
                <w:rFonts w:ascii="Times New Roman" w:hAnsi="Times New Roman" w:cs="Times New Roman"/>
                <w:sz w:val="27"/>
                <w:szCs w:val="27"/>
              </w:rPr>
            </w:pPr>
            <w:r w:rsidRPr="00A7145A">
              <w:rPr>
                <w:rFonts w:ascii="Times New Roman" w:hAnsi="Times New Roman" w:cs="Times New Roman"/>
                <w:sz w:val="27"/>
                <w:szCs w:val="27"/>
              </w:rPr>
              <w:t>значения показателей результативности пр</w:t>
            </w:r>
            <w:r w:rsidRPr="00A7145A">
              <w:rPr>
                <w:rFonts w:ascii="Times New Roman" w:hAnsi="Times New Roman" w:cs="Times New Roman"/>
                <w:sz w:val="27"/>
                <w:szCs w:val="27"/>
              </w:rPr>
              <w:t>е</w:t>
            </w:r>
            <w:r w:rsidRPr="00A7145A">
              <w:rPr>
                <w:rFonts w:ascii="Times New Roman" w:hAnsi="Times New Roman" w:cs="Times New Roman"/>
                <w:sz w:val="27"/>
                <w:szCs w:val="27"/>
              </w:rPr>
              <w:t>доставления субсидий – освоенные средства субсидии составит 100%;</w:t>
            </w:r>
          </w:p>
          <w:p w:rsidR="002B537B" w:rsidRPr="00A7145A" w:rsidRDefault="002B537B" w:rsidP="00553ABC">
            <w:pPr>
              <w:pStyle w:val="ConsPlusNonformat"/>
              <w:jc w:val="both"/>
              <w:rPr>
                <w:rFonts w:ascii="Times New Roman" w:hAnsi="Times New Roman" w:cs="Times New Roman"/>
                <w:sz w:val="27"/>
                <w:szCs w:val="27"/>
              </w:rPr>
            </w:pPr>
            <w:r w:rsidRPr="00A7145A">
              <w:rPr>
                <w:rFonts w:ascii="Times New Roman" w:hAnsi="Times New Roman" w:cs="Times New Roman"/>
                <w:sz w:val="27"/>
                <w:szCs w:val="27"/>
              </w:rPr>
              <w:t>рост объемов строительства объектов соц</w:t>
            </w:r>
            <w:r w:rsidRPr="00A7145A">
              <w:rPr>
                <w:rFonts w:ascii="Times New Roman" w:hAnsi="Times New Roman" w:cs="Times New Roman"/>
                <w:sz w:val="27"/>
                <w:szCs w:val="27"/>
              </w:rPr>
              <w:t>и</w:t>
            </w:r>
            <w:r w:rsidRPr="00A7145A">
              <w:rPr>
                <w:rFonts w:ascii="Times New Roman" w:hAnsi="Times New Roman" w:cs="Times New Roman"/>
                <w:sz w:val="27"/>
                <w:szCs w:val="27"/>
              </w:rPr>
              <w:t>альной и инженерной инфраструктуры;</w:t>
            </w:r>
          </w:p>
          <w:p w:rsidR="002B537B" w:rsidRPr="00A7145A" w:rsidRDefault="002B537B" w:rsidP="00553ABC">
            <w:pPr>
              <w:spacing w:after="0" w:line="240" w:lineRule="auto"/>
              <w:jc w:val="both"/>
              <w:rPr>
                <w:rFonts w:ascii="Times New Roman" w:hAnsi="Times New Roman"/>
                <w:sz w:val="27"/>
                <w:szCs w:val="27"/>
              </w:rPr>
            </w:pPr>
            <w:r w:rsidRPr="00A7145A">
              <w:rPr>
                <w:rFonts w:ascii="Times New Roman" w:hAnsi="Times New Roman"/>
                <w:sz w:val="27"/>
                <w:szCs w:val="27"/>
              </w:rPr>
              <w:t>обеспечение ввода объектов в эксплуатацию</w:t>
            </w:r>
          </w:p>
        </w:tc>
      </w:tr>
    </w:tbl>
    <w:p w:rsidR="002B537B" w:rsidRPr="00BB1E47" w:rsidRDefault="002B537B">
      <w:pPr>
        <w:rPr>
          <w:rFonts w:ascii="Times New Roman" w:hAnsi="Times New Roman"/>
          <w:sz w:val="27"/>
          <w:szCs w:val="27"/>
        </w:rPr>
      </w:pPr>
    </w:p>
    <w:p w:rsidR="002B537B" w:rsidRPr="00BB1E47" w:rsidRDefault="002B537B" w:rsidP="007C5FA8">
      <w:pPr>
        <w:spacing w:after="0" w:line="240" w:lineRule="auto"/>
        <w:jc w:val="center"/>
        <w:rPr>
          <w:rFonts w:ascii="Times New Roman" w:hAnsi="Times New Roman"/>
          <w:b/>
          <w:sz w:val="27"/>
          <w:szCs w:val="27"/>
        </w:rPr>
      </w:pPr>
      <w:r w:rsidRPr="00BB1E47">
        <w:rPr>
          <w:rFonts w:ascii="Times New Roman" w:hAnsi="Times New Roman"/>
          <w:b/>
          <w:sz w:val="27"/>
          <w:szCs w:val="27"/>
        </w:rPr>
        <w:t>1. Характеристика сферы реализации Государственной программы</w:t>
      </w:r>
    </w:p>
    <w:p w:rsidR="002B537B" w:rsidRPr="00BB1E47" w:rsidRDefault="002B537B" w:rsidP="007C5FA8">
      <w:pPr>
        <w:spacing w:after="0" w:line="240" w:lineRule="auto"/>
        <w:ind w:firstLine="708"/>
        <w:jc w:val="both"/>
        <w:rPr>
          <w:rFonts w:ascii="Times New Roman" w:hAnsi="Times New Roman"/>
          <w:sz w:val="27"/>
          <w:szCs w:val="27"/>
        </w:rPr>
      </w:pPr>
    </w:p>
    <w:p w:rsidR="002B537B" w:rsidRPr="00BB1E47" w:rsidRDefault="002B537B" w:rsidP="007C5FA8">
      <w:pPr>
        <w:spacing w:after="0" w:line="240" w:lineRule="auto"/>
        <w:ind w:firstLine="708"/>
        <w:jc w:val="both"/>
        <w:rPr>
          <w:rFonts w:ascii="Times New Roman" w:hAnsi="Times New Roman"/>
          <w:sz w:val="27"/>
          <w:szCs w:val="27"/>
        </w:rPr>
      </w:pPr>
    </w:p>
    <w:p w:rsidR="002B537B" w:rsidRPr="00BB1E47" w:rsidRDefault="002B537B" w:rsidP="005C7308">
      <w:pPr>
        <w:spacing w:after="0" w:line="240" w:lineRule="auto"/>
        <w:jc w:val="both"/>
        <w:rPr>
          <w:rFonts w:ascii="Times New Roman" w:hAnsi="Times New Roman"/>
          <w:sz w:val="27"/>
          <w:szCs w:val="27"/>
        </w:rPr>
      </w:pPr>
      <w:r w:rsidRPr="00BB1E47">
        <w:rPr>
          <w:rFonts w:ascii="Times New Roman" w:hAnsi="Times New Roman"/>
          <w:sz w:val="27"/>
          <w:szCs w:val="27"/>
        </w:rPr>
        <w:t xml:space="preserve">         Сферой реализации Государственной программы является строительс</w:t>
      </w:r>
      <w:r w:rsidRPr="00BB1E47">
        <w:rPr>
          <w:rFonts w:ascii="Times New Roman" w:hAnsi="Times New Roman"/>
          <w:sz w:val="27"/>
          <w:szCs w:val="27"/>
        </w:rPr>
        <w:t>т</w:t>
      </w:r>
      <w:r w:rsidRPr="00BB1E47">
        <w:rPr>
          <w:rFonts w:ascii="Times New Roman" w:hAnsi="Times New Roman"/>
          <w:sz w:val="27"/>
          <w:szCs w:val="27"/>
        </w:rPr>
        <w:t>во объектов, необходимых для устойчивого экономического развития респу</w:t>
      </w:r>
      <w:r w:rsidRPr="00BB1E47">
        <w:rPr>
          <w:rFonts w:ascii="Times New Roman" w:hAnsi="Times New Roman"/>
          <w:sz w:val="27"/>
          <w:szCs w:val="27"/>
        </w:rPr>
        <w:t>б</w:t>
      </w:r>
      <w:r w:rsidRPr="00BB1E47">
        <w:rPr>
          <w:rFonts w:ascii="Times New Roman" w:hAnsi="Times New Roman"/>
          <w:sz w:val="27"/>
          <w:szCs w:val="27"/>
        </w:rPr>
        <w:t>лики, стимулирование развития жилищного строительства Карачаево-Черкесской Республики, развитие ипотечного жилищного кредитования в К</w:t>
      </w:r>
      <w:r w:rsidRPr="00BB1E47">
        <w:rPr>
          <w:rFonts w:ascii="Times New Roman" w:hAnsi="Times New Roman"/>
          <w:sz w:val="27"/>
          <w:szCs w:val="27"/>
        </w:rPr>
        <w:t>а</w:t>
      </w:r>
      <w:r w:rsidRPr="00BB1E47">
        <w:rPr>
          <w:rFonts w:ascii="Times New Roman" w:hAnsi="Times New Roman"/>
          <w:sz w:val="27"/>
          <w:szCs w:val="27"/>
        </w:rPr>
        <w:t>рачаево-Черкесской Республике,</w:t>
      </w:r>
      <w:r w:rsidRPr="00FC3FE4">
        <w:rPr>
          <w:rFonts w:ascii="Times New Roman" w:hAnsi="Times New Roman"/>
          <w:sz w:val="27"/>
          <w:szCs w:val="27"/>
        </w:rPr>
        <w:t xml:space="preserve"> </w:t>
      </w:r>
      <w:r w:rsidRPr="00A844B7">
        <w:rPr>
          <w:rFonts w:ascii="Times New Roman" w:hAnsi="Times New Roman"/>
          <w:sz w:val="27"/>
          <w:szCs w:val="27"/>
        </w:rPr>
        <w:t>создание условий для устойчивого развития территорий Карачаево-Черкесской Республики посредством подготовки, ко</w:t>
      </w:r>
      <w:r w:rsidRPr="00A844B7">
        <w:rPr>
          <w:rFonts w:ascii="Times New Roman" w:hAnsi="Times New Roman"/>
          <w:sz w:val="27"/>
          <w:szCs w:val="27"/>
        </w:rPr>
        <w:t>р</w:t>
      </w:r>
      <w:r w:rsidRPr="00A844B7">
        <w:rPr>
          <w:rFonts w:ascii="Times New Roman" w:hAnsi="Times New Roman"/>
          <w:sz w:val="27"/>
          <w:szCs w:val="27"/>
        </w:rPr>
        <w:t>ректировки, утверждения и реализации документов территориального план</w:t>
      </w:r>
      <w:r w:rsidRPr="00A844B7">
        <w:rPr>
          <w:rFonts w:ascii="Times New Roman" w:hAnsi="Times New Roman"/>
          <w:sz w:val="27"/>
          <w:szCs w:val="27"/>
        </w:rPr>
        <w:t>и</w:t>
      </w:r>
      <w:r w:rsidRPr="00A844B7">
        <w:rPr>
          <w:rFonts w:ascii="Times New Roman" w:hAnsi="Times New Roman"/>
          <w:sz w:val="27"/>
          <w:szCs w:val="27"/>
        </w:rPr>
        <w:t>рования и градостроительного зонирования муниципальных образований К</w:t>
      </w:r>
      <w:r w:rsidRPr="00A844B7">
        <w:rPr>
          <w:rFonts w:ascii="Times New Roman" w:hAnsi="Times New Roman"/>
          <w:sz w:val="27"/>
          <w:szCs w:val="27"/>
        </w:rPr>
        <w:t>а</w:t>
      </w:r>
      <w:r w:rsidRPr="00A844B7">
        <w:rPr>
          <w:rFonts w:ascii="Times New Roman" w:hAnsi="Times New Roman"/>
          <w:sz w:val="27"/>
          <w:szCs w:val="27"/>
        </w:rPr>
        <w:t>рачаево-Черкесской Республики</w:t>
      </w:r>
      <w:r>
        <w:rPr>
          <w:rFonts w:ascii="Times New Roman" w:hAnsi="Times New Roman"/>
          <w:sz w:val="27"/>
          <w:szCs w:val="27"/>
        </w:rPr>
        <w:t>,</w:t>
      </w:r>
      <w:r w:rsidRPr="00BB1E47">
        <w:rPr>
          <w:rFonts w:ascii="Times New Roman" w:hAnsi="Times New Roman"/>
          <w:sz w:val="27"/>
          <w:szCs w:val="27"/>
        </w:rPr>
        <w:t xml:space="preserve"> развитие архитектуры, градостроительства, поддержка муниципальных образований республики по разработке докуме</w:t>
      </w:r>
      <w:r w:rsidRPr="00BB1E47">
        <w:rPr>
          <w:rFonts w:ascii="Times New Roman" w:hAnsi="Times New Roman"/>
          <w:sz w:val="27"/>
          <w:szCs w:val="27"/>
        </w:rPr>
        <w:t>н</w:t>
      </w:r>
      <w:r w:rsidRPr="00BB1E47">
        <w:rPr>
          <w:rFonts w:ascii="Times New Roman" w:hAnsi="Times New Roman"/>
          <w:sz w:val="27"/>
          <w:szCs w:val="27"/>
        </w:rPr>
        <w:t>тов территориального планирования, капитальный ремонт многоквартирных домов, переселение граждан из аварийного жилья, повышение устойчивости жилых домов, основных объектов и систем жизнеобеспечения в сейсмич</w:t>
      </w:r>
      <w:r w:rsidRPr="00BB1E47">
        <w:rPr>
          <w:rFonts w:ascii="Times New Roman" w:hAnsi="Times New Roman"/>
          <w:sz w:val="27"/>
          <w:szCs w:val="27"/>
        </w:rPr>
        <w:t>е</w:t>
      </w:r>
      <w:r w:rsidRPr="00BB1E47">
        <w:rPr>
          <w:rFonts w:ascii="Times New Roman" w:hAnsi="Times New Roman"/>
          <w:sz w:val="27"/>
          <w:szCs w:val="27"/>
        </w:rPr>
        <w:t>ских районах, модернизация объектов образования, здравоохранения, соц</w:t>
      </w:r>
      <w:r w:rsidRPr="00BB1E47">
        <w:rPr>
          <w:rFonts w:ascii="Times New Roman" w:hAnsi="Times New Roman"/>
          <w:sz w:val="27"/>
          <w:szCs w:val="27"/>
        </w:rPr>
        <w:t>и</w:t>
      </w:r>
      <w:r w:rsidRPr="00BB1E47">
        <w:rPr>
          <w:rFonts w:ascii="Times New Roman" w:hAnsi="Times New Roman"/>
          <w:sz w:val="27"/>
          <w:szCs w:val="27"/>
        </w:rPr>
        <w:t>альной защиты и социального обслуживания населения республики, оздоро</w:t>
      </w:r>
      <w:r w:rsidRPr="00BB1E47">
        <w:rPr>
          <w:rFonts w:ascii="Times New Roman" w:hAnsi="Times New Roman"/>
          <w:sz w:val="27"/>
          <w:szCs w:val="27"/>
        </w:rPr>
        <w:t>в</w:t>
      </w:r>
      <w:r w:rsidRPr="00BB1E47">
        <w:rPr>
          <w:rFonts w:ascii="Times New Roman" w:hAnsi="Times New Roman"/>
          <w:sz w:val="27"/>
          <w:szCs w:val="27"/>
        </w:rPr>
        <w:t>ление организаций коммунального комплекса и повышение качества оказ</w:t>
      </w:r>
      <w:r w:rsidRPr="00BB1E47">
        <w:rPr>
          <w:rFonts w:ascii="Times New Roman" w:hAnsi="Times New Roman"/>
          <w:sz w:val="27"/>
          <w:szCs w:val="27"/>
        </w:rPr>
        <w:t>ы</w:t>
      </w:r>
      <w:r w:rsidRPr="00BB1E47">
        <w:rPr>
          <w:rFonts w:ascii="Times New Roman" w:hAnsi="Times New Roman"/>
          <w:sz w:val="27"/>
          <w:szCs w:val="27"/>
        </w:rPr>
        <w:t>ваемых коммунальных услуг, развитие дорожного хозяйства, осуществление бюджетных инвестиции в объекты капитального строительства государстве</w:t>
      </w:r>
      <w:r w:rsidRPr="00BB1E47">
        <w:rPr>
          <w:rFonts w:ascii="Times New Roman" w:hAnsi="Times New Roman"/>
          <w:sz w:val="27"/>
          <w:szCs w:val="27"/>
        </w:rPr>
        <w:t>н</w:t>
      </w:r>
      <w:r w:rsidRPr="00BB1E47">
        <w:rPr>
          <w:rFonts w:ascii="Times New Roman" w:hAnsi="Times New Roman"/>
          <w:sz w:val="27"/>
          <w:szCs w:val="27"/>
        </w:rPr>
        <w:t>ной (муниципальной) собственности</w:t>
      </w:r>
    </w:p>
    <w:p w:rsidR="002B537B" w:rsidRPr="00BB1E47" w:rsidRDefault="002B537B" w:rsidP="005C7308">
      <w:pPr>
        <w:spacing w:after="0" w:line="240" w:lineRule="auto"/>
        <w:jc w:val="both"/>
        <w:rPr>
          <w:rFonts w:ascii="Times New Roman" w:hAnsi="Times New Roman"/>
          <w:sz w:val="27"/>
          <w:szCs w:val="27"/>
        </w:rPr>
      </w:pPr>
    </w:p>
    <w:p w:rsidR="002B537B" w:rsidRPr="00BB1E47" w:rsidRDefault="002B537B" w:rsidP="007C5FA8">
      <w:pPr>
        <w:spacing w:after="0" w:line="240" w:lineRule="auto"/>
        <w:jc w:val="center"/>
        <w:rPr>
          <w:rFonts w:ascii="Times New Roman" w:hAnsi="Times New Roman"/>
          <w:b/>
          <w:sz w:val="27"/>
          <w:szCs w:val="27"/>
        </w:rPr>
      </w:pPr>
    </w:p>
    <w:p w:rsidR="002B537B" w:rsidRPr="00BB1E47" w:rsidRDefault="002B537B" w:rsidP="007C5FA8">
      <w:pPr>
        <w:spacing w:after="0" w:line="240" w:lineRule="auto"/>
        <w:jc w:val="center"/>
        <w:rPr>
          <w:rFonts w:ascii="Times New Roman" w:hAnsi="Times New Roman"/>
          <w:sz w:val="27"/>
          <w:szCs w:val="27"/>
        </w:rPr>
      </w:pPr>
      <w:r w:rsidRPr="00BB1E47">
        <w:rPr>
          <w:rFonts w:ascii="Times New Roman" w:hAnsi="Times New Roman"/>
          <w:b/>
          <w:sz w:val="27"/>
          <w:szCs w:val="27"/>
        </w:rPr>
        <w:t>2. Цели, задачи Государственной программы</w:t>
      </w:r>
    </w:p>
    <w:p w:rsidR="002B537B" w:rsidRPr="00BB1E47" w:rsidRDefault="002B537B" w:rsidP="007C5FA8">
      <w:pPr>
        <w:spacing w:after="0" w:line="240" w:lineRule="auto"/>
        <w:ind w:firstLine="708"/>
        <w:jc w:val="both"/>
        <w:rPr>
          <w:rFonts w:ascii="Times New Roman" w:hAnsi="Times New Roman"/>
          <w:sz w:val="27"/>
          <w:szCs w:val="27"/>
        </w:rPr>
      </w:pP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Основные цели Государственной программы:</w:t>
      </w:r>
    </w:p>
    <w:p w:rsidR="002B537B"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обеспечение эффективной деятельности органа государственной власти в сфере развития архитектуры и градостроительства</w:t>
      </w:r>
      <w:r>
        <w:rPr>
          <w:rFonts w:ascii="Times New Roman" w:hAnsi="Times New Roman"/>
          <w:sz w:val="27"/>
          <w:szCs w:val="27"/>
        </w:rPr>
        <w:t>;</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 xml:space="preserve"> повышение благосостояния и качества жизни населения республики;</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формирование рынка доступного жилья для обеспечения комфортных условий проживания граждан (строительство жилья эконом-класса) и созд</w:t>
      </w:r>
      <w:r w:rsidRPr="00BB1E47">
        <w:rPr>
          <w:rFonts w:ascii="Times New Roman" w:hAnsi="Times New Roman"/>
          <w:sz w:val="27"/>
          <w:szCs w:val="27"/>
        </w:rPr>
        <w:t>а</w:t>
      </w:r>
      <w:r w:rsidRPr="00BB1E47">
        <w:rPr>
          <w:rFonts w:ascii="Times New Roman" w:hAnsi="Times New Roman"/>
          <w:sz w:val="27"/>
          <w:szCs w:val="27"/>
        </w:rPr>
        <w:t xml:space="preserve">ние специализированного жилищного фонда; </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bCs/>
          <w:sz w:val="27"/>
          <w:szCs w:val="27"/>
        </w:rPr>
        <w:t xml:space="preserve">повышение доступности приобретения жилья гражданами с различным уровнем доходов за счет получения ипотечных жилищных кредитов; </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bCs/>
          <w:sz w:val="27"/>
          <w:szCs w:val="27"/>
        </w:rPr>
        <w:t>создание условий для развития системы долгосрочного жилищного кредитования;</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улучшение архитектурного облика населенных пунктов республики;</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создание системы документации, необходимой для принятия управле</w:t>
      </w:r>
      <w:r w:rsidRPr="00BB1E47">
        <w:rPr>
          <w:rFonts w:ascii="Times New Roman" w:hAnsi="Times New Roman"/>
          <w:sz w:val="27"/>
          <w:szCs w:val="27"/>
        </w:rPr>
        <w:t>н</w:t>
      </w:r>
      <w:r w:rsidRPr="00BB1E47">
        <w:rPr>
          <w:rFonts w:ascii="Times New Roman" w:hAnsi="Times New Roman"/>
          <w:sz w:val="27"/>
          <w:szCs w:val="27"/>
        </w:rPr>
        <w:t xml:space="preserve">ческих решений в области архитектуры и градостроительства в современных условиях; </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обеспечение благоприятных условий жизнедеятельности населения и создание условий для устойчивого развития территорий Карачаево-Черкесской Республики посредством подготовки, корректировки, утвержд</w:t>
      </w:r>
      <w:r w:rsidRPr="00BB1E47">
        <w:rPr>
          <w:rFonts w:ascii="Times New Roman" w:hAnsi="Times New Roman"/>
          <w:sz w:val="27"/>
          <w:szCs w:val="27"/>
        </w:rPr>
        <w:t>е</w:t>
      </w:r>
      <w:r w:rsidRPr="00BB1E47">
        <w:rPr>
          <w:rFonts w:ascii="Times New Roman" w:hAnsi="Times New Roman"/>
          <w:sz w:val="27"/>
          <w:szCs w:val="27"/>
        </w:rPr>
        <w:t>ния и реализации документов территориального планирования муниципал</w:t>
      </w:r>
      <w:r w:rsidRPr="00BB1E47">
        <w:rPr>
          <w:rFonts w:ascii="Times New Roman" w:hAnsi="Times New Roman"/>
          <w:sz w:val="27"/>
          <w:szCs w:val="27"/>
        </w:rPr>
        <w:t>ь</w:t>
      </w:r>
      <w:r w:rsidRPr="00BB1E47">
        <w:rPr>
          <w:rFonts w:ascii="Times New Roman" w:hAnsi="Times New Roman"/>
          <w:sz w:val="27"/>
          <w:szCs w:val="27"/>
        </w:rPr>
        <w:t>ных образований Карачаево-Черкесской Республики;</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улучшение инвестиционного климата и увеличение объемов строител</w:t>
      </w:r>
      <w:r w:rsidRPr="00BB1E47">
        <w:rPr>
          <w:rFonts w:ascii="Times New Roman" w:hAnsi="Times New Roman"/>
          <w:sz w:val="27"/>
          <w:szCs w:val="27"/>
        </w:rPr>
        <w:t>ь</w:t>
      </w:r>
      <w:r w:rsidRPr="00BB1E47">
        <w:rPr>
          <w:rFonts w:ascii="Times New Roman" w:hAnsi="Times New Roman"/>
          <w:sz w:val="27"/>
          <w:szCs w:val="27"/>
        </w:rPr>
        <w:t>ства, ликвидация административных барьеров в строительстве;</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создание необходимых условий для эффективной работы по реализ</w:t>
      </w:r>
      <w:r w:rsidRPr="00BB1E47">
        <w:rPr>
          <w:rFonts w:ascii="Times New Roman" w:hAnsi="Times New Roman"/>
          <w:sz w:val="27"/>
          <w:szCs w:val="27"/>
        </w:rPr>
        <w:t>а</w:t>
      </w:r>
      <w:r w:rsidRPr="00BB1E47">
        <w:rPr>
          <w:rFonts w:ascii="Times New Roman" w:hAnsi="Times New Roman"/>
          <w:sz w:val="27"/>
          <w:szCs w:val="27"/>
        </w:rPr>
        <w:t>ции Государственной программы;</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position w:val="6"/>
          <w:sz w:val="27"/>
          <w:szCs w:val="27"/>
        </w:rPr>
        <w:t>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position w:val="6"/>
          <w:sz w:val="27"/>
          <w:szCs w:val="27"/>
        </w:rPr>
        <w:t>переселение в благоустроенное жилье граждан, проживающих в мног</w:t>
      </w:r>
      <w:r w:rsidRPr="00BB1E47">
        <w:rPr>
          <w:rFonts w:ascii="Times New Roman" w:hAnsi="Times New Roman"/>
          <w:position w:val="6"/>
          <w:sz w:val="27"/>
          <w:szCs w:val="27"/>
        </w:rPr>
        <w:t>о</w:t>
      </w:r>
      <w:r w:rsidRPr="00BB1E47">
        <w:rPr>
          <w:rFonts w:ascii="Times New Roman" w:hAnsi="Times New Roman"/>
          <w:position w:val="6"/>
          <w:sz w:val="27"/>
          <w:szCs w:val="27"/>
        </w:rPr>
        <w:t>квартирных домах, признанных в установленном порядке аварийными, по</w:t>
      </w:r>
      <w:r w:rsidRPr="00BB1E47">
        <w:rPr>
          <w:rFonts w:ascii="Times New Roman" w:hAnsi="Times New Roman"/>
          <w:position w:val="6"/>
          <w:sz w:val="27"/>
          <w:szCs w:val="27"/>
        </w:rPr>
        <w:t>д</w:t>
      </w:r>
      <w:r w:rsidRPr="00BB1E47">
        <w:rPr>
          <w:rFonts w:ascii="Times New Roman" w:hAnsi="Times New Roman"/>
          <w:position w:val="6"/>
          <w:sz w:val="27"/>
          <w:szCs w:val="27"/>
        </w:rPr>
        <w:t>лежащими сносу или реконструкции в связи с физическим износом в проце</w:t>
      </w:r>
      <w:r w:rsidRPr="00BB1E47">
        <w:rPr>
          <w:rFonts w:ascii="Times New Roman" w:hAnsi="Times New Roman"/>
          <w:position w:val="6"/>
          <w:sz w:val="27"/>
          <w:szCs w:val="27"/>
        </w:rPr>
        <w:t>с</w:t>
      </w:r>
      <w:r w:rsidRPr="00BB1E47">
        <w:rPr>
          <w:rFonts w:ascii="Times New Roman" w:hAnsi="Times New Roman"/>
          <w:position w:val="6"/>
          <w:sz w:val="27"/>
          <w:szCs w:val="27"/>
        </w:rPr>
        <w:t>се их эксплуатации;</w:t>
      </w:r>
    </w:p>
    <w:p w:rsidR="002B537B" w:rsidRDefault="002B537B" w:rsidP="006A1CFB">
      <w:pPr>
        <w:spacing w:after="0" w:line="240" w:lineRule="auto"/>
        <w:ind w:firstLine="708"/>
        <w:jc w:val="both"/>
        <w:rPr>
          <w:rFonts w:ascii="Times New Roman" w:hAnsi="Times New Roman"/>
          <w:sz w:val="27"/>
          <w:szCs w:val="27"/>
        </w:rPr>
      </w:pPr>
      <w:r w:rsidRPr="00BB1E47">
        <w:rPr>
          <w:rFonts w:ascii="Times New Roman" w:hAnsi="Times New Roman"/>
          <w:sz w:val="27"/>
          <w:szCs w:val="27"/>
        </w:rPr>
        <w:t>обеспечение финансовой устойчивости предприятий, осуществляющих деятельность в сфере жилищно-коммунального комплекса;</w:t>
      </w:r>
    </w:p>
    <w:p w:rsidR="002B537B" w:rsidRPr="00BB1E47" w:rsidRDefault="002B537B" w:rsidP="006A1CFB">
      <w:pPr>
        <w:spacing w:after="0" w:line="240" w:lineRule="auto"/>
        <w:ind w:firstLine="708"/>
        <w:jc w:val="both"/>
        <w:rPr>
          <w:rFonts w:ascii="Times New Roman" w:hAnsi="Times New Roman"/>
          <w:sz w:val="27"/>
          <w:szCs w:val="27"/>
        </w:rPr>
      </w:pPr>
      <w:r w:rsidRPr="00BB1E47">
        <w:rPr>
          <w:rFonts w:ascii="Times New Roman" w:hAnsi="Times New Roman"/>
          <w:position w:val="6"/>
          <w:sz w:val="27"/>
          <w:szCs w:val="27"/>
        </w:rPr>
        <w:t>повышение качества предоставляемых</w:t>
      </w:r>
      <w:r>
        <w:rPr>
          <w:rFonts w:ascii="Times New Roman" w:hAnsi="Times New Roman"/>
          <w:position w:val="6"/>
          <w:sz w:val="27"/>
          <w:szCs w:val="27"/>
        </w:rPr>
        <w:t xml:space="preserve"> жилищно-коммунальных</w:t>
      </w:r>
      <w:r w:rsidRPr="00BB1E47">
        <w:rPr>
          <w:rFonts w:ascii="Times New Roman" w:hAnsi="Times New Roman"/>
          <w:position w:val="6"/>
          <w:sz w:val="27"/>
          <w:szCs w:val="27"/>
        </w:rPr>
        <w:t xml:space="preserve"> услуг;</w:t>
      </w:r>
    </w:p>
    <w:p w:rsidR="002B537B" w:rsidRPr="00BB1E47" w:rsidRDefault="002B537B" w:rsidP="009A07F3">
      <w:pPr>
        <w:spacing w:after="0" w:line="240" w:lineRule="auto"/>
        <w:ind w:firstLine="708"/>
        <w:jc w:val="both"/>
        <w:rPr>
          <w:rFonts w:ascii="Times New Roman" w:hAnsi="Times New Roman"/>
          <w:sz w:val="27"/>
          <w:szCs w:val="27"/>
        </w:rPr>
      </w:pP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создание условий для устойчивого функционирования основных объе</w:t>
      </w:r>
      <w:r w:rsidRPr="00BB1E47">
        <w:rPr>
          <w:rFonts w:ascii="Times New Roman" w:hAnsi="Times New Roman"/>
          <w:sz w:val="27"/>
          <w:szCs w:val="27"/>
        </w:rPr>
        <w:t>к</w:t>
      </w:r>
      <w:r w:rsidRPr="00BB1E47">
        <w:rPr>
          <w:rFonts w:ascii="Times New Roman" w:hAnsi="Times New Roman"/>
          <w:sz w:val="27"/>
          <w:szCs w:val="27"/>
        </w:rPr>
        <w:t>тов и систем жизнеобеспечения в сейсмических районах Карачаево-Черкесской Республики;</w:t>
      </w:r>
    </w:p>
    <w:p w:rsidR="002B537B" w:rsidRPr="00BB1E47" w:rsidRDefault="002B537B" w:rsidP="004709DA">
      <w:pPr>
        <w:spacing w:after="0" w:line="240" w:lineRule="auto"/>
        <w:jc w:val="both"/>
        <w:rPr>
          <w:rFonts w:ascii="Times New Roman" w:hAnsi="Times New Roman"/>
          <w:sz w:val="27"/>
          <w:szCs w:val="27"/>
        </w:rPr>
      </w:pPr>
      <w:r w:rsidRPr="00BB1E47">
        <w:rPr>
          <w:rFonts w:ascii="Times New Roman" w:hAnsi="Times New Roman"/>
          <w:sz w:val="27"/>
          <w:szCs w:val="27"/>
        </w:rPr>
        <w:t xml:space="preserve">         повышение технического уровня транспортно-эксплуатационного с</w:t>
      </w:r>
      <w:r w:rsidRPr="00BB1E47">
        <w:rPr>
          <w:rFonts w:ascii="Times New Roman" w:hAnsi="Times New Roman"/>
          <w:sz w:val="27"/>
          <w:szCs w:val="27"/>
        </w:rPr>
        <w:t>о</w:t>
      </w:r>
      <w:r w:rsidRPr="00BB1E47">
        <w:rPr>
          <w:rFonts w:ascii="Times New Roman" w:hAnsi="Times New Roman"/>
          <w:sz w:val="27"/>
          <w:szCs w:val="27"/>
        </w:rPr>
        <w:t>стояния существующих автомобильных дорог общего пользования реги</w:t>
      </w:r>
      <w:r w:rsidRPr="00BB1E47">
        <w:rPr>
          <w:rFonts w:ascii="Times New Roman" w:hAnsi="Times New Roman"/>
          <w:sz w:val="27"/>
          <w:szCs w:val="27"/>
        </w:rPr>
        <w:t>о</w:t>
      </w:r>
      <w:r w:rsidRPr="00BB1E47">
        <w:rPr>
          <w:rFonts w:ascii="Times New Roman" w:hAnsi="Times New Roman"/>
          <w:sz w:val="27"/>
          <w:szCs w:val="27"/>
        </w:rPr>
        <w:t>нального и межмуниципального значения, обеспечивающее безопасность п</w:t>
      </w:r>
      <w:r w:rsidRPr="00BB1E47">
        <w:rPr>
          <w:rFonts w:ascii="Times New Roman" w:hAnsi="Times New Roman"/>
          <w:sz w:val="27"/>
          <w:szCs w:val="27"/>
        </w:rPr>
        <w:t>е</w:t>
      </w:r>
      <w:r w:rsidRPr="00BB1E47">
        <w:rPr>
          <w:rFonts w:ascii="Times New Roman" w:hAnsi="Times New Roman"/>
          <w:sz w:val="27"/>
          <w:szCs w:val="27"/>
        </w:rPr>
        <w:t>ревозок;</w:t>
      </w:r>
    </w:p>
    <w:p w:rsidR="002B537B" w:rsidRPr="00BB1E47" w:rsidRDefault="002B537B" w:rsidP="004709DA">
      <w:pPr>
        <w:spacing w:after="0" w:line="240" w:lineRule="auto"/>
        <w:jc w:val="both"/>
        <w:rPr>
          <w:rFonts w:ascii="Times New Roman" w:hAnsi="Times New Roman"/>
          <w:sz w:val="27"/>
          <w:szCs w:val="27"/>
        </w:rPr>
      </w:pPr>
      <w:r w:rsidRPr="00BB1E47">
        <w:rPr>
          <w:rFonts w:ascii="Times New Roman" w:hAnsi="Times New Roman"/>
          <w:sz w:val="27"/>
          <w:szCs w:val="27"/>
        </w:rPr>
        <w:t xml:space="preserve">         обеспечение транспортной доступности автомобильных дорог реги</w:t>
      </w:r>
      <w:r w:rsidRPr="00BB1E47">
        <w:rPr>
          <w:rFonts w:ascii="Times New Roman" w:hAnsi="Times New Roman"/>
          <w:sz w:val="27"/>
          <w:szCs w:val="27"/>
        </w:rPr>
        <w:t>о</w:t>
      </w:r>
      <w:r w:rsidRPr="00BB1E47">
        <w:rPr>
          <w:rFonts w:ascii="Times New Roman" w:hAnsi="Times New Roman"/>
          <w:sz w:val="27"/>
          <w:szCs w:val="27"/>
        </w:rPr>
        <w:t>нального и межмуниципального значения;</w:t>
      </w:r>
    </w:p>
    <w:p w:rsidR="002B537B" w:rsidRPr="00BB1E47" w:rsidRDefault="002B537B" w:rsidP="008777DD">
      <w:pPr>
        <w:spacing w:after="0" w:line="240" w:lineRule="auto"/>
        <w:rPr>
          <w:rFonts w:ascii="Times New Roman" w:hAnsi="Times New Roman"/>
          <w:sz w:val="27"/>
          <w:szCs w:val="27"/>
        </w:rPr>
      </w:pPr>
      <w:r w:rsidRPr="00BB1E47">
        <w:rPr>
          <w:rFonts w:ascii="Times New Roman" w:hAnsi="Times New Roman"/>
          <w:sz w:val="27"/>
          <w:szCs w:val="27"/>
        </w:rPr>
        <w:t xml:space="preserve">         повышение технического уровня транспортно-эксплуатационного с</w:t>
      </w:r>
      <w:r w:rsidRPr="00BB1E47">
        <w:rPr>
          <w:rFonts w:ascii="Times New Roman" w:hAnsi="Times New Roman"/>
          <w:sz w:val="27"/>
          <w:szCs w:val="27"/>
        </w:rPr>
        <w:t>о</w:t>
      </w:r>
      <w:r w:rsidRPr="00BB1E47">
        <w:rPr>
          <w:rFonts w:ascii="Times New Roman" w:hAnsi="Times New Roman"/>
          <w:sz w:val="27"/>
          <w:szCs w:val="27"/>
        </w:rPr>
        <w:t>стояния существующих автомобильных дорог общего пользования реги</w:t>
      </w:r>
      <w:r w:rsidRPr="00BB1E47">
        <w:rPr>
          <w:rFonts w:ascii="Times New Roman" w:hAnsi="Times New Roman"/>
          <w:sz w:val="27"/>
          <w:szCs w:val="27"/>
        </w:rPr>
        <w:t>о</w:t>
      </w:r>
      <w:r w:rsidRPr="00BB1E47">
        <w:rPr>
          <w:rFonts w:ascii="Times New Roman" w:hAnsi="Times New Roman"/>
          <w:sz w:val="27"/>
          <w:szCs w:val="27"/>
        </w:rPr>
        <w:t>нального и межмуниципального значения, обеспечивающее безопасность п</w:t>
      </w:r>
      <w:r w:rsidRPr="00BB1E47">
        <w:rPr>
          <w:rFonts w:ascii="Times New Roman" w:hAnsi="Times New Roman"/>
          <w:sz w:val="27"/>
          <w:szCs w:val="27"/>
        </w:rPr>
        <w:t>е</w:t>
      </w:r>
      <w:r w:rsidRPr="00BB1E47">
        <w:rPr>
          <w:rFonts w:ascii="Times New Roman" w:hAnsi="Times New Roman"/>
          <w:sz w:val="27"/>
          <w:szCs w:val="27"/>
        </w:rPr>
        <w:t>ревозок;</w:t>
      </w:r>
    </w:p>
    <w:p w:rsidR="002B537B" w:rsidRPr="00BB1E47" w:rsidRDefault="002B537B" w:rsidP="008777DD">
      <w:pPr>
        <w:spacing w:after="0" w:line="240" w:lineRule="auto"/>
        <w:rPr>
          <w:rFonts w:ascii="Times New Roman" w:hAnsi="Times New Roman"/>
          <w:sz w:val="27"/>
          <w:szCs w:val="27"/>
        </w:rPr>
      </w:pPr>
      <w:r w:rsidRPr="00BB1E47">
        <w:rPr>
          <w:rFonts w:ascii="Times New Roman" w:hAnsi="Times New Roman"/>
          <w:sz w:val="27"/>
          <w:szCs w:val="27"/>
        </w:rPr>
        <w:t xml:space="preserve">         обеспечение транспортной доступности автомобильных дорог реги</w:t>
      </w:r>
      <w:r w:rsidRPr="00BB1E47">
        <w:rPr>
          <w:rFonts w:ascii="Times New Roman" w:hAnsi="Times New Roman"/>
          <w:sz w:val="27"/>
          <w:szCs w:val="27"/>
        </w:rPr>
        <w:t>о</w:t>
      </w:r>
      <w:r w:rsidRPr="00BB1E47">
        <w:rPr>
          <w:rFonts w:ascii="Times New Roman" w:hAnsi="Times New Roman"/>
          <w:sz w:val="27"/>
          <w:szCs w:val="27"/>
        </w:rPr>
        <w:t>нального и межмуниципального значения;</w:t>
      </w:r>
    </w:p>
    <w:p w:rsidR="002B537B" w:rsidRPr="00BB1E47" w:rsidRDefault="002B537B" w:rsidP="008777DD">
      <w:pPr>
        <w:spacing w:after="0" w:line="240" w:lineRule="auto"/>
        <w:jc w:val="both"/>
        <w:rPr>
          <w:rFonts w:ascii="Times New Roman" w:hAnsi="Times New Roman"/>
          <w:sz w:val="27"/>
          <w:szCs w:val="27"/>
        </w:rPr>
      </w:pPr>
      <w:r w:rsidRPr="00BB1E47">
        <w:rPr>
          <w:rFonts w:ascii="Times New Roman" w:hAnsi="Times New Roman"/>
          <w:sz w:val="27"/>
          <w:szCs w:val="27"/>
        </w:rPr>
        <w:t xml:space="preserve">         создание  материальной базы развития социальной и коммунальной и</w:t>
      </w:r>
      <w:r w:rsidRPr="00BB1E47">
        <w:rPr>
          <w:rFonts w:ascii="Times New Roman" w:hAnsi="Times New Roman"/>
          <w:sz w:val="27"/>
          <w:szCs w:val="27"/>
        </w:rPr>
        <w:t>н</w:t>
      </w:r>
      <w:r w:rsidRPr="00BB1E47">
        <w:rPr>
          <w:rFonts w:ascii="Times New Roman" w:hAnsi="Times New Roman"/>
          <w:sz w:val="27"/>
          <w:szCs w:val="27"/>
        </w:rPr>
        <w:t>фраструктуры.</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 xml:space="preserve">Основные задачи Государственной программы:        </w:t>
      </w:r>
    </w:p>
    <w:p w:rsidR="002B537B"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обеспечение эффективного управления Государственной программой</w:t>
      </w:r>
      <w:r>
        <w:rPr>
          <w:rFonts w:ascii="Times New Roman" w:hAnsi="Times New Roman"/>
          <w:sz w:val="27"/>
          <w:szCs w:val="27"/>
        </w:rPr>
        <w:t>,</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 xml:space="preserve">развитие стратегических приоритетных направлений, обеспечивающих высокие темпы экономического роста, увеличение доходов населения; </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комплексное освоение и развитие территорий для массового строител</w:t>
      </w:r>
      <w:r w:rsidRPr="00BB1E47">
        <w:rPr>
          <w:rFonts w:ascii="Times New Roman" w:hAnsi="Times New Roman"/>
          <w:sz w:val="27"/>
          <w:szCs w:val="27"/>
        </w:rPr>
        <w:t>ь</w:t>
      </w:r>
      <w:r w:rsidRPr="00BB1E47">
        <w:rPr>
          <w:rFonts w:ascii="Times New Roman" w:hAnsi="Times New Roman"/>
          <w:sz w:val="27"/>
          <w:szCs w:val="27"/>
        </w:rPr>
        <w:t>ства жилья экономического класса, в первую очередь малоэтажного;</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совершенствование форм и методов государственной поддержки гра</w:t>
      </w:r>
      <w:r w:rsidRPr="00BB1E47">
        <w:rPr>
          <w:rFonts w:ascii="Times New Roman" w:hAnsi="Times New Roman"/>
          <w:sz w:val="27"/>
          <w:szCs w:val="27"/>
        </w:rPr>
        <w:t>ж</w:t>
      </w:r>
      <w:r w:rsidRPr="00BB1E47">
        <w:rPr>
          <w:rFonts w:ascii="Times New Roman" w:hAnsi="Times New Roman"/>
          <w:sz w:val="27"/>
          <w:szCs w:val="27"/>
        </w:rPr>
        <w:t>дан в решении жилищных проблем;</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обеспечение устойчивого и эффективного функционирования системы жилищного кредитования с привлечением внебюджетных источников фина</w:t>
      </w:r>
      <w:r w:rsidRPr="00BB1E47">
        <w:rPr>
          <w:rFonts w:ascii="Times New Roman" w:hAnsi="Times New Roman"/>
          <w:sz w:val="27"/>
          <w:szCs w:val="27"/>
        </w:rPr>
        <w:t>н</w:t>
      </w:r>
      <w:r w:rsidRPr="00BB1E47">
        <w:rPr>
          <w:rFonts w:ascii="Times New Roman" w:hAnsi="Times New Roman"/>
          <w:sz w:val="27"/>
          <w:szCs w:val="27"/>
        </w:rPr>
        <w:t>сирования;</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повышение уровня архитектурно-художественной выразительности з</w:t>
      </w:r>
      <w:r w:rsidRPr="00BB1E47">
        <w:rPr>
          <w:rFonts w:ascii="Times New Roman" w:hAnsi="Times New Roman"/>
          <w:sz w:val="27"/>
          <w:szCs w:val="27"/>
        </w:rPr>
        <w:t>а</w:t>
      </w:r>
      <w:r w:rsidRPr="00BB1E47">
        <w:rPr>
          <w:rFonts w:ascii="Times New Roman" w:hAnsi="Times New Roman"/>
          <w:sz w:val="27"/>
          <w:szCs w:val="27"/>
        </w:rPr>
        <w:t>стройки населенных пунктов путем совершенствования методов проектир</w:t>
      </w:r>
      <w:r w:rsidRPr="00BB1E47">
        <w:rPr>
          <w:rFonts w:ascii="Times New Roman" w:hAnsi="Times New Roman"/>
          <w:sz w:val="27"/>
          <w:szCs w:val="27"/>
        </w:rPr>
        <w:t>о</w:t>
      </w:r>
      <w:r w:rsidRPr="00BB1E47">
        <w:rPr>
          <w:rFonts w:ascii="Times New Roman" w:hAnsi="Times New Roman"/>
          <w:sz w:val="27"/>
          <w:szCs w:val="27"/>
        </w:rPr>
        <w:t>вания, повышения качества проектно-сметной документации на строительс</w:t>
      </w:r>
      <w:r w:rsidRPr="00BB1E47">
        <w:rPr>
          <w:rFonts w:ascii="Times New Roman" w:hAnsi="Times New Roman"/>
          <w:sz w:val="27"/>
          <w:szCs w:val="27"/>
        </w:rPr>
        <w:t>т</w:t>
      </w:r>
      <w:r w:rsidRPr="00BB1E47">
        <w:rPr>
          <w:rFonts w:ascii="Times New Roman" w:hAnsi="Times New Roman"/>
          <w:sz w:val="27"/>
          <w:szCs w:val="27"/>
        </w:rPr>
        <w:t>во;</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приведение в соответствие с федеральным законодательством реги</w:t>
      </w:r>
      <w:r w:rsidRPr="00BB1E47">
        <w:rPr>
          <w:rFonts w:ascii="Times New Roman" w:hAnsi="Times New Roman"/>
          <w:sz w:val="27"/>
          <w:szCs w:val="27"/>
        </w:rPr>
        <w:t>о</w:t>
      </w:r>
      <w:r w:rsidRPr="00BB1E47">
        <w:rPr>
          <w:rFonts w:ascii="Times New Roman" w:hAnsi="Times New Roman"/>
          <w:sz w:val="27"/>
          <w:szCs w:val="27"/>
        </w:rPr>
        <w:t>нальных нормативов градостроительного проектирования;</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position w:val="6"/>
          <w:sz w:val="27"/>
          <w:szCs w:val="27"/>
        </w:rPr>
        <w:t>комплексное решение проблемы создания безопасных и благоприятных условий проживания граждан, формирование эффективных механизмов управления жилищным фондом, внедрение ресурсосберегающих технологий;</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обеспечение устойчивого функционирования и развития жилищно-коммунального комплекса;</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создание, развитие, обслуживание и защита информационной системы жилищно-коммунального хозяйства;</w:t>
      </w:r>
    </w:p>
    <w:p w:rsidR="002B537B" w:rsidRPr="00BB1E47" w:rsidRDefault="002B537B" w:rsidP="009A07F3">
      <w:pPr>
        <w:spacing w:after="0" w:line="240" w:lineRule="auto"/>
        <w:ind w:firstLine="708"/>
        <w:jc w:val="both"/>
        <w:rPr>
          <w:rFonts w:ascii="Times New Roman" w:hAnsi="Times New Roman"/>
          <w:sz w:val="27"/>
          <w:szCs w:val="27"/>
        </w:rPr>
      </w:pPr>
      <w:r w:rsidRPr="00BB1E47">
        <w:rPr>
          <w:rFonts w:ascii="Times New Roman" w:hAnsi="Times New Roman"/>
          <w:sz w:val="27"/>
          <w:szCs w:val="27"/>
        </w:rPr>
        <w:t>сейсмоусиление существующих жилых домов, объектов образования;</w:t>
      </w:r>
    </w:p>
    <w:p w:rsidR="002B537B" w:rsidRPr="00BB1E47" w:rsidRDefault="002B537B" w:rsidP="0038635F">
      <w:pPr>
        <w:pStyle w:val="ConsPlusCell"/>
        <w:ind w:firstLine="708"/>
        <w:jc w:val="both"/>
        <w:rPr>
          <w:rFonts w:ascii="Times New Roman" w:hAnsi="Times New Roman" w:cs="Times New Roman"/>
          <w:sz w:val="27"/>
          <w:szCs w:val="27"/>
        </w:rPr>
      </w:pPr>
      <w:r w:rsidRPr="00BB1E47">
        <w:rPr>
          <w:rFonts w:ascii="Times New Roman" w:hAnsi="Times New Roman" w:cs="Times New Roman"/>
          <w:sz w:val="27"/>
          <w:szCs w:val="27"/>
        </w:rPr>
        <w:t>формирование и совершенствование правовых основ функциониров</w:t>
      </w:r>
      <w:r w:rsidRPr="00BB1E47">
        <w:rPr>
          <w:rFonts w:ascii="Times New Roman" w:hAnsi="Times New Roman" w:cs="Times New Roman"/>
          <w:sz w:val="27"/>
          <w:szCs w:val="27"/>
        </w:rPr>
        <w:t>а</w:t>
      </w:r>
      <w:r w:rsidRPr="00BB1E47">
        <w:rPr>
          <w:rFonts w:ascii="Times New Roman" w:hAnsi="Times New Roman" w:cs="Times New Roman"/>
          <w:sz w:val="27"/>
          <w:szCs w:val="27"/>
        </w:rPr>
        <w:t>ния дорожно-транспортного комплекса;</w:t>
      </w:r>
    </w:p>
    <w:p w:rsidR="002B537B" w:rsidRPr="00BB1E47" w:rsidRDefault="002B537B" w:rsidP="008777DD">
      <w:pPr>
        <w:spacing w:after="0" w:line="240" w:lineRule="auto"/>
        <w:ind w:firstLine="708"/>
        <w:rPr>
          <w:rFonts w:ascii="Times New Roman" w:hAnsi="Times New Roman"/>
          <w:sz w:val="27"/>
          <w:szCs w:val="27"/>
        </w:rPr>
      </w:pPr>
      <w:r w:rsidRPr="00BB1E47">
        <w:rPr>
          <w:rFonts w:ascii="Times New Roman" w:hAnsi="Times New Roman"/>
          <w:sz w:val="27"/>
          <w:szCs w:val="27"/>
        </w:rPr>
        <w:t>повышение технического уровня транспортно-эксплуатационного с</w:t>
      </w:r>
      <w:r w:rsidRPr="00BB1E47">
        <w:rPr>
          <w:rFonts w:ascii="Times New Roman" w:hAnsi="Times New Roman"/>
          <w:sz w:val="27"/>
          <w:szCs w:val="27"/>
        </w:rPr>
        <w:t>о</w:t>
      </w:r>
      <w:r w:rsidRPr="00BB1E47">
        <w:rPr>
          <w:rFonts w:ascii="Times New Roman" w:hAnsi="Times New Roman"/>
          <w:sz w:val="27"/>
          <w:szCs w:val="27"/>
        </w:rPr>
        <w:t>стояния автомобильных дорог общего пользования регионального и межм</w:t>
      </w:r>
      <w:r w:rsidRPr="00BB1E47">
        <w:rPr>
          <w:rFonts w:ascii="Times New Roman" w:hAnsi="Times New Roman"/>
          <w:sz w:val="27"/>
          <w:szCs w:val="27"/>
        </w:rPr>
        <w:t>у</w:t>
      </w:r>
      <w:r w:rsidRPr="00BB1E47">
        <w:rPr>
          <w:rFonts w:ascii="Times New Roman" w:hAnsi="Times New Roman"/>
          <w:sz w:val="27"/>
          <w:szCs w:val="27"/>
        </w:rPr>
        <w:t>ниципального значения.</w:t>
      </w:r>
    </w:p>
    <w:p w:rsidR="002B537B" w:rsidRPr="00BB1E47" w:rsidRDefault="002B537B" w:rsidP="008777DD">
      <w:pPr>
        <w:spacing w:after="0" w:line="240" w:lineRule="auto"/>
        <w:jc w:val="both"/>
        <w:rPr>
          <w:rFonts w:ascii="Times New Roman" w:hAnsi="Times New Roman"/>
          <w:sz w:val="27"/>
          <w:szCs w:val="27"/>
        </w:rPr>
      </w:pPr>
      <w:r w:rsidRPr="00BB1E47">
        <w:rPr>
          <w:rFonts w:ascii="Times New Roman" w:hAnsi="Times New Roman"/>
          <w:sz w:val="27"/>
          <w:szCs w:val="27"/>
        </w:rPr>
        <w:t xml:space="preserve">         снятие инфраструктурных ограничений для развития экономики;</w:t>
      </w:r>
    </w:p>
    <w:p w:rsidR="002B537B" w:rsidRPr="00BB1E47" w:rsidRDefault="002B537B" w:rsidP="008777DD">
      <w:pPr>
        <w:spacing w:after="0" w:line="240" w:lineRule="auto"/>
        <w:jc w:val="both"/>
        <w:rPr>
          <w:rFonts w:ascii="Times New Roman" w:hAnsi="Times New Roman"/>
          <w:sz w:val="27"/>
          <w:szCs w:val="27"/>
        </w:rPr>
      </w:pPr>
      <w:r w:rsidRPr="00BB1E47">
        <w:rPr>
          <w:rFonts w:ascii="Times New Roman" w:hAnsi="Times New Roman"/>
          <w:sz w:val="27"/>
          <w:szCs w:val="27"/>
        </w:rPr>
        <w:t xml:space="preserve">         модернизация объектов образования, здравоохранения, социальной з</w:t>
      </w:r>
      <w:r w:rsidRPr="00BB1E47">
        <w:rPr>
          <w:rFonts w:ascii="Times New Roman" w:hAnsi="Times New Roman"/>
          <w:sz w:val="27"/>
          <w:szCs w:val="27"/>
        </w:rPr>
        <w:t>а</w:t>
      </w:r>
      <w:r w:rsidRPr="00BB1E47">
        <w:rPr>
          <w:rFonts w:ascii="Times New Roman" w:hAnsi="Times New Roman"/>
          <w:sz w:val="27"/>
          <w:szCs w:val="27"/>
        </w:rPr>
        <w:t>щиты и социального обслуживания населения республики;</w:t>
      </w:r>
    </w:p>
    <w:p w:rsidR="002B537B" w:rsidRPr="00BB1E47" w:rsidRDefault="002B537B" w:rsidP="008777DD">
      <w:pPr>
        <w:spacing w:after="0" w:line="240" w:lineRule="auto"/>
        <w:jc w:val="both"/>
        <w:rPr>
          <w:rFonts w:ascii="Times New Roman" w:hAnsi="Times New Roman"/>
          <w:sz w:val="27"/>
          <w:szCs w:val="27"/>
        </w:rPr>
      </w:pPr>
      <w:r w:rsidRPr="00BB1E47">
        <w:rPr>
          <w:rFonts w:ascii="Times New Roman" w:hAnsi="Times New Roman"/>
          <w:sz w:val="27"/>
          <w:szCs w:val="27"/>
        </w:rPr>
        <w:t xml:space="preserve">         модернизация системы водоснабжения республики;</w:t>
      </w:r>
    </w:p>
    <w:p w:rsidR="002B537B" w:rsidRPr="00BB1E47" w:rsidRDefault="002B537B" w:rsidP="008777DD">
      <w:pPr>
        <w:spacing w:after="0" w:line="240" w:lineRule="auto"/>
        <w:jc w:val="both"/>
        <w:rPr>
          <w:rFonts w:ascii="Times New Roman" w:hAnsi="Times New Roman"/>
          <w:sz w:val="24"/>
          <w:szCs w:val="24"/>
        </w:rPr>
      </w:pPr>
      <w:r w:rsidRPr="00BB1E47">
        <w:rPr>
          <w:rFonts w:ascii="Times New Roman" w:hAnsi="Times New Roman"/>
          <w:sz w:val="27"/>
          <w:szCs w:val="27"/>
        </w:rPr>
        <w:t xml:space="preserve">         повышение уровня обеспеченности объектами социальной и инжене</w:t>
      </w:r>
      <w:r w:rsidRPr="00BB1E47">
        <w:rPr>
          <w:rFonts w:ascii="Times New Roman" w:hAnsi="Times New Roman"/>
          <w:sz w:val="27"/>
          <w:szCs w:val="27"/>
        </w:rPr>
        <w:t>р</w:t>
      </w:r>
      <w:r w:rsidRPr="00BB1E47">
        <w:rPr>
          <w:rFonts w:ascii="Times New Roman" w:hAnsi="Times New Roman"/>
          <w:sz w:val="27"/>
          <w:szCs w:val="27"/>
        </w:rPr>
        <w:t>ной инфраструктурой населения республики;</w:t>
      </w:r>
    </w:p>
    <w:p w:rsidR="002B537B" w:rsidRPr="00BB1E47" w:rsidRDefault="002B537B" w:rsidP="008777DD">
      <w:pPr>
        <w:spacing w:after="0" w:line="240" w:lineRule="auto"/>
        <w:jc w:val="both"/>
        <w:rPr>
          <w:sz w:val="27"/>
          <w:szCs w:val="27"/>
        </w:rPr>
      </w:pPr>
      <w:r w:rsidRPr="00BB1E47">
        <w:rPr>
          <w:rFonts w:ascii="Times New Roman" w:hAnsi="Times New Roman"/>
          <w:sz w:val="24"/>
          <w:szCs w:val="24"/>
        </w:rPr>
        <w:t xml:space="preserve">        </w:t>
      </w:r>
      <w:r w:rsidRPr="00BB1E47">
        <w:rPr>
          <w:rFonts w:ascii="Times New Roman" w:hAnsi="Times New Roman"/>
          <w:sz w:val="27"/>
          <w:szCs w:val="27"/>
        </w:rPr>
        <w:t xml:space="preserve">  сокращение объемов незавершенного строительства</w:t>
      </w:r>
      <w:r w:rsidRPr="00BB1E47">
        <w:rPr>
          <w:sz w:val="27"/>
          <w:szCs w:val="27"/>
        </w:rPr>
        <w:t>.</w:t>
      </w:r>
    </w:p>
    <w:p w:rsidR="002B537B" w:rsidRPr="00BB1E47" w:rsidRDefault="002B537B" w:rsidP="007C5FA8">
      <w:pPr>
        <w:spacing w:after="0" w:line="240" w:lineRule="auto"/>
        <w:jc w:val="center"/>
        <w:rPr>
          <w:rFonts w:ascii="Times New Roman" w:hAnsi="Times New Roman"/>
          <w:b/>
          <w:sz w:val="27"/>
          <w:szCs w:val="27"/>
        </w:rPr>
      </w:pPr>
    </w:p>
    <w:p w:rsidR="002B537B" w:rsidRPr="00BB1E47" w:rsidRDefault="002B537B" w:rsidP="007C5FA8">
      <w:pPr>
        <w:spacing w:after="0" w:line="240" w:lineRule="auto"/>
        <w:jc w:val="center"/>
        <w:rPr>
          <w:rFonts w:ascii="Times New Roman" w:hAnsi="Times New Roman"/>
          <w:b/>
          <w:sz w:val="27"/>
          <w:szCs w:val="27"/>
        </w:rPr>
      </w:pPr>
      <w:r w:rsidRPr="00BB1E47">
        <w:rPr>
          <w:rFonts w:ascii="Times New Roman" w:hAnsi="Times New Roman"/>
          <w:b/>
          <w:sz w:val="27"/>
          <w:szCs w:val="27"/>
        </w:rPr>
        <w:t>3. Сроки реализации Государственной программы</w:t>
      </w:r>
    </w:p>
    <w:p w:rsidR="002B537B" w:rsidRPr="00BB1E47" w:rsidRDefault="002B537B" w:rsidP="007C5FA8">
      <w:pPr>
        <w:spacing w:after="0" w:line="240" w:lineRule="auto"/>
        <w:jc w:val="center"/>
        <w:rPr>
          <w:rFonts w:ascii="Times New Roman" w:hAnsi="Times New Roman"/>
          <w:b/>
          <w:sz w:val="27"/>
          <w:szCs w:val="27"/>
        </w:rPr>
      </w:pPr>
    </w:p>
    <w:p w:rsidR="002B537B" w:rsidRPr="00BB1E47" w:rsidRDefault="002B537B" w:rsidP="007C5FA8">
      <w:pPr>
        <w:spacing w:after="0" w:line="240" w:lineRule="auto"/>
        <w:ind w:firstLine="708"/>
        <w:jc w:val="both"/>
        <w:rPr>
          <w:rFonts w:ascii="Times New Roman" w:hAnsi="Times New Roman"/>
          <w:sz w:val="27"/>
          <w:szCs w:val="27"/>
        </w:rPr>
      </w:pPr>
      <w:r w:rsidRPr="00BB1E47">
        <w:rPr>
          <w:rFonts w:ascii="Times New Roman" w:hAnsi="Times New Roman"/>
          <w:sz w:val="27"/>
          <w:szCs w:val="27"/>
        </w:rPr>
        <w:t>Сроки реализации Государственной программы – 201</w:t>
      </w:r>
      <w:r>
        <w:rPr>
          <w:rFonts w:ascii="Times New Roman" w:hAnsi="Times New Roman"/>
          <w:sz w:val="27"/>
          <w:szCs w:val="27"/>
        </w:rPr>
        <w:t>9</w:t>
      </w:r>
      <w:r w:rsidRPr="00BB1E47">
        <w:rPr>
          <w:rFonts w:ascii="Times New Roman" w:hAnsi="Times New Roman"/>
          <w:sz w:val="27"/>
          <w:szCs w:val="27"/>
        </w:rPr>
        <w:t>-202</w:t>
      </w:r>
      <w:r>
        <w:rPr>
          <w:rFonts w:ascii="Times New Roman" w:hAnsi="Times New Roman"/>
          <w:sz w:val="27"/>
          <w:szCs w:val="27"/>
        </w:rPr>
        <w:t>4</w:t>
      </w:r>
      <w:r w:rsidRPr="00BB1E47">
        <w:rPr>
          <w:rFonts w:ascii="Times New Roman" w:hAnsi="Times New Roman"/>
          <w:sz w:val="27"/>
          <w:szCs w:val="27"/>
        </w:rPr>
        <w:t xml:space="preserve"> годы.</w:t>
      </w:r>
    </w:p>
    <w:p w:rsidR="002B537B" w:rsidRPr="00BB1E47" w:rsidRDefault="002B537B" w:rsidP="007C5FA8">
      <w:pPr>
        <w:spacing w:after="0" w:line="240" w:lineRule="auto"/>
        <w:jc w:val="both"/>
        <w:rPr>
          <w:rFonts w:ascii="Times New Roman" w:hAnsi="Times New Roman"/>
          <w:sz w:val="27"/>
          <w:szCs w:val="27"/>
        </w:rPr>
      </w:pPr>
    </w:p>
    <w:p w:rsidR="002B537B" w:rsidRPr="00BB1E47" w:rsidRDefault="002B537B" w:rsidP="007C5FA8">
      <w:pPr>
        <w:spacing w:after="0" w:line="240" w:lineRule="auto"/>
        <w:jc w:val="both"/>
        <w:rPr>
          <w:rFonts w:ascii="Times New Roman" w:hAnsi="Times New Roman"/>
          <w:sz w:val="27"/>
          <w:szCs w:val="27"/>
        </w:rPr>
      </w:pPr>
    </w:p>
    <w:p w:rsidR="002B537B" w:rsidRPr="00BB1E47" w:rsidRDefault="002B537B" w:rsidP="007C5FA8">
      <w:pPr>
        <w:spacing w:after="0" w:line="240" w:lineRule="auto"/>
        <w:jc w:val="both"/>
        <w:rPr>
          <w:rFonts w:ascii="Times New Roman" w:hAnsi="Times New Roman"/>
          <w:sz w:val="27"/>
          <w:szCs w:val="27"/>
        </w:rPr>
      </w:pPr>
    </w:p>
    <w:p w:rsidR="002B537B" w:rsidRPr="00BB1E47" w:rsidRDefault="002B537B" w:rsidP="007C5FA8">
      <w:pPr>
        <w:spacing w:after="0" w:line="240" w:lineRule="auto"/>
        <w:ind w:firstLine="708"/>
        <w:jc w:val="center"/>
        <w:rPr>
          <w:rFonts w:ascii="Times New Roman" w:hAnsi="Times New Roman"/>
          <w:b/>
          <w:sz w:val="27"/>
          <w:szCs w:val="27"/>
        </w:rPr>
      </w:pPr>
      <w:r w:rsidRPr="00BB1E47">
        <w:rPr>
          <w:rFonts w:ascii="Times New Roman" w:hAnsi="Times New Roman"/>
          <w:b/>
          <w:sz w:val="27"/>
          <w:szCs w:val="27"/>
        </w:rPr>
        <w:t>4. Сведения о подпрограммах Государственной программы</w:t>
      </w:r>
    </w:p>
    <w:p w:rsidR="002B537B" w:rsidRPr="00BB1E47" w:rsidRDefault="002B537B" w:rsidP="007C5FA8">
      <w:pPr>
        <w:spacing w:after="0" w:line="240" w:lineRule="auto"/>
        <w:ind w:firstLine="708"/>
        <w:jc w:val="center"/>
        <w:rPr>
          <w:rFonts w:ascii="Times New Roman" w:hAnsi="Times New Roman"/>
          <w:sz w:val="27"/>
          <w:szCs w:val="27"/>
        </w:rPr>
      </w:pPr>
    </w:p>
    <w:p w:rsidR="002B537B" w:rsidRDefault="002B537B" w:rsidP="007C5FA8">
      <w:pPr>
        <w:shd w:val="clear" w:color="auto" w:fill="FFFFFF"/>
        <w:spacing w:after="0" w:line="240" w:lineRule="auto"/>
        <w:jc w:val="center"/>
        <w:rPr>
          <w:rFonts w:ascii="Times New Roman" w:hAnsi="Times New Roman"/>
          <w:b/>
          <w:sz w:val="27"/>
          <w:szCs w:val="27"/>
        </w:rPr>
      </w:pPr>
    </w:p>
    <w:p w:rsidR="002B537B" w:rsidRPr="00663EBB" w:rsidRDefault="002B537B" w:rsidP="006D199B">
      <w:pPr>
        <w:shd w:val="clear" w:color="auto" w:fill="FFFFFF"/>
        <w:spacing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 xml:space="preserve">4.1 Подпрограмма 1  </w:t>
      </w:r>
    </w:p>
    <w:p w:rsidR="002B537B" w:rsidRPr="00663EBB" w:rsidRDefault="002B537B" w:rsidP="006A1CFB">
      <w:pPr>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«Управление  государственной</w:t>
      </w:r>
    </w:p>
    <w:p w:rsidR="002B537B" w:rsidRPr="00663EBB" w:rsidRDefault="002B537B" w:rsidP="006A1CFB">
      <w:pPr>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 xml:space="preserve">программой «Развитие строительства, архитектуры, </w:t>
      </w:r>
    </w:p>
    <w:p w:rsidR="002B537B" w:rsidRPr="00663EBB" w:rsidRDefault="002B537B" w:rsidP="006A1CFB">
      <w:pPr>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 xml:space="preserve">градостроительства, жилищно-коммунального хозяйства и дорожного хозяйства </w:t>
      </w:r>
    </w:p>
    <w:p w:rsidR="002B537B" w:rsidRPr="00663EBB" w:rsidRDefault="002B537B" w:rsidP="006A1CFB">
      <w:pPr>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в Карачаево-Черкесской Республике»</w:t>
      </w:r>
    </w:p>
    <w:p w:rsidR="002B537B" w:rsidRPr="00663EBB" w:rsidRDefault="002B537B" w:rsidP="006A1CFB">
      <w:pPr>
        <w:spacing w:after="0" w:line="240" w:lineRule="auto"/>
        <w:jc w:val="both"/>
        <w:rPr>
          <w:rFonts w:ascii="Times New Roman" w:hAnsi="Times New Roman"/>
          <w:sz w:val="27"/>
          <w:szCs w:val="27"/>
          <w:highlight w:val="cyan"/>
        </w:rPr>
      </w:pPr>
    </w:p>
    <w:p w:rsidR="002B537B" w:rsidRPr="00663EBB" w:rsidRDefault="002B537B" w:rsidP="006A1CFB">
      <w:pPr>
        <w:spacing w:after="0" w:line="240" w:lineRule="auto"/>
        <w:jc w:val="both"/>
        <w:rPr>
          <w:rFonts w:ascii="Times New Roman" w:hAnsi="Times New Roman"/>
          <w:sz w:val="27"/>
          <w:szCs w:val="27"/>
          <w:highlight w:val="cyan"/>
        </w:rPr>
      </w:pPr>
    </w:p>
    <w:p w:rsidR="002B537B" w:rsidRPr="00663EBB" w:rsidRDefault="002B537B" w:rsidP="006A1CFB">
      <w:pPr>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4.1.1. Паспорт Подпрограммы 1</w:t>
      </w:r>
    </w:p>
    <w:p w:rsidR="002B537B" w:rsidRPr="00663EBB" w:rsidRDefault="002B537B" w:rsidP="006A1CFB">
      <w:pPr>
        <w:spacing w:after="0" w:line="240" w:lineRule="auto"/>
        <w:rPr>
          <w:rFonts w:ascii="Times New Roman" w:hAnsi="Times New Roman"/>
          <w:b/>
          <w:sz w:val="27"/>
          <w:szCs w:val="27"/>
          <w:highlight w:val="cyan"/>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2B537B" w:rsidRPr="00663EBB" w:rsidTr="00927F0F">
        <w:tc>
          <w:tcPr>
            <w:tcW w:w="3970" w:type="dxa"/>
          </w:tcPr>
          <w:p w:rsidR="002B537B" w:rsidRPr="00663EBB" w:rsidRDefault="002B537B" w:rsidP="00927F0F">
            <w:pPr>
              <w:spacing w:after="0" w:line="240" w:lineRule="auto"/>
              <w:rPr>
                <w:rFonts w:ascii="Times New Roman" w:hAnsi="Times New Roman"/>
                <w:b/>
                <w:sz w:val="27"/>
                <w:szCs w:val="27"/>
                <w:highlight w:val="cyan"/>
              </w:rPr>
            </w:pPr>
            <w:r w:rsidRPr="00663EBB">
              <w:rPr>
                <w:rFonts w:ascii="Times New Roman" w:hAnsi="Times New Roman"/>
                <w:b/>
                <w:sz w:val="27"/>
                <w:szCs w:val="27"/>
                <w:highlight w:val="cyan"/>
              </w:rPr>
              <w:t xml:space="preserve">Наименование </w:t>
            </w:r>
          </w:p>
          <w:p w:rsidR="002B537B" w:rsidRPr="00663EBB" w:rsidRDefault="002B537B" w:rsidP="00927F0F">
            <w:pPr>
              <w:spacing w:after="0" w:line="240" w:lineRule="auto"/>
              <w:rPr>
                <w:rFonts w:ascii="Times New Roman" w:hAnsi="Times New Roman"/>
                <w:b/>
                <w:sz w:val="27"/>
                <w:szCs w:val="27"/>
                <w:highlight w:val="cyan"/>
              </w:rPr>
            </w:pPr>
            <w:r w:rsidRPr="00663EBB">
              <w:rPr>
                <w:rFonts w:ascii="Times New Roman" w:hAnsi="Times New Roman"/>
                <w:b/>
                <w:sz w:val="27"/>
                <w:szCs w:val="27"/>
                <w:highlight w:val="cyan"/>
              </w:rPr>
              <w:t>Подпрограммы 1</w:t>
            </w:r>
          </w:p>
          <w:p w:rsidR="002B537B" w:rsidRPr="00663EBB" w:rsidRDefault="002B537B" w:rsidP="00927F0F">
            <w:pPr>
              <w:spacing w:after="0" w:line="240" w:lineRule="auto"/>
              <w:rPr>
                <w:rFonts w:ascii="Times New Roman" w:hAnsi="Times New Roman"/>
                <w:b/>
                <w:sz w:val="27"/>
                <w:szCs w:val="27"/>
                <w:highlight w:val="cyan"/>
              </w:rPr>
            </w:pPr>
          </w:p>
        </w:tc>
        <w:tc>
          <w:tcPr>
            <w:tcW w:w="5386" w:type="dxa"/>
          </w:tcPr>
          <w:p w:rsidR="002B537B" w:rsidRPr="00663EBB" w:rsidRDefault="002B537B" w:rsidP="00927F0F">
            <w:pPr>
              <w:spacing w:after="0" w:line="240" w:lineRule="auto"/>
              <w:jc w:val="both"/>
              <w:rPr>
                <w:rFonts w:ascii="Times New Roman" w:hAnsi="Times New Roman"/>
                <w:sz w:val="27"/>
                <w:szCs w:val="27"/>
                <w:highlight w:val="cyan"/>
              </w:rPr>
            </w:pPr>
            <w:r w:rsidRPr="00663EBB">
              <w:rPr>
                <w:rFonts w:ascii="Times New Roman" w:hAnsi="Times New Roman"/>
                <w:sz w:val="27"/>
                <w:szCs w:val="27"/>
                <w:highlight w:val="cyan"/>
              </w:rPr>
              <w:t>«Управление государственной программой «Развитие строительства, архитектуры, гр</w:t>
            </w:r>
            <w:r w:rsidRPr="00663EBB">
              <w:rPr>
                <w:rFonts w:ascii="Times New Roman" w:hAnsi="Times New Roman"/>
                <w:sz w:val="27"/>
                <w:szCs w:val="27"/>
                <w:highlight w:val="cyan"/>
              </w:rPr>
              <w:t>а</w:t>
            </w:r>
            <w:r w:rsidRPr="00663EBB">
              <w:rPr>
                <w:rFonts w:ascii="Times New Roman" w:hAnsi="Times New Roman"/>
                <w:sz w:val="27"/>
                <w:szCs w:val="27"/>
                <w:highlight w:val="cyan"/>
              </w:rPr>
              <w:t>достроительства, жилищно-коммунального хозяйства и дорожного хозяйства в Кар</w:t>
            </w:r>
            <w:r w:rsidRPr="00663EBB">
              <w:rPr>
                <w:rFonts w:ascii="Times New Roman" w:hAnsi="Times New Roman"/>
                <w:sz w:val="27"/>
                <w:szCs w:val="27"/>
                <w:highlight w:val="cyan"/>
              </w:rPr>
              <w:t>а</w:t>
            </w:r>
            <w:r w:rsidRPr="00663EBB">
              <w:rPr>
                <w:rFonts w:ascii="Times New Roman" w:hAnsi="Times New Roman"/>
                <w:sz w:val="27"/>
                <w:szCs w:val="27"/>
                <w:highlight w:val="cyan"/>
              </w:rPr>
              <w:t>чаево-Черкесской Республике» (далее - Подпрограмма 1)</w:t>
            </w:r>
          </w:p>
          <w:p w:rsidR="002B537B" w:rsidRPr="00663EBB" w:rsidRDefault="002B537B" w:rsidP="00927F0F">
            <w:pPr>
              <w:spacing w:after="0" w:line="240" w:lineRule="auto"/>
              <w:jc w:val="both"/>
              <w:rPr>
                <w:rFonts w:ascii="Times New Roman" w:hAnsi="Times New Roman"/>
                <w:sz w:val="27"/>
                <w:szCs w:val="27"/>
                <w:highlight w:val="cyan"/>
              </w:rPr>
            </w:pPr>
          </w:p>
        </w:tc>
      </w:tr>
      <w:tr w:rsidR="002B537B" w:rsidRPr="00663EBB" w:rsidTr="00927F0F">
        <w:tc>
          <w:tcPr>
            <w:tcW w:w="3970" w:type="dxa"/>
          </w:tcPr>
          <w:p w:rsidR="002B537B" w:rsidRPr="00663EBB" w:rsidRDefault="002B537B" w:rsidP="00927F0F">
            <w:pPr>
              <w:spacing w:after="0" w:line="240" w:lineRule="auto"/>
              <w:rPr>
                <w:rFonts w:ascii="Times New Roman" w:hAnsi="Times New Roman"/>
                <w:b/>
                <w:sz w:val="27"/>
                <w:szCs w:val="27"/>
                <w:highlight w:val="cyan"/>
              </w:rPr>
            </w:pPr>
            <w:r w:rsidRPr="00663EBB">
              <w:rPr>
                <w:rFonts w:ascii="Times New Roman" w:hAnsi="Times New Roman"/>
                <w:b/>
                <w:sz w:val="27"/>
                <w:szCs w:val="27"/>
                <w:highlight w:val="cyan"/>
              </w:rPr>
              <w:t xml:space="preserve">Ответственный исполнитель </w:t>
            </w:r>
          </w:p>
          <w:p w:rsidR="002B537B" w:rsidRPr="00663EBB" w:rsidRDefault="002B537B" w:rsidP="00927F0F">
            <w:pPr>
              <w:spacing w:after="0" w:line="240" w:lineRule="auto"/>
              <w:rPr>
                <w:rFonts w:ascii="Times New Roman" w:hAnsi="Times New Roman"/>
                <w:b/>
                <w:sz w:val="27"/>
                <w:szCs w:val="27"/>
                <w:highlight w:val="cyan"/>
              </w:rPr>
            </w:pPr>
            <w:r w:rsidRPr="00663EBB">
              <w:rPr>
                <w:rFonts w:ascii="Times New Roman" w:hAnsi="Times New Roman"/>
                <w:b/>
                <w:sz w:val="27"/>
                <w:szCs w:val="27"/>
                <w:highlight w:val="cyan"/>
              </w:rPr>
              <w:t>Подпрограммы 1</w:t>
            </w:r>
          </w:p>
        </w:tc>
        <w:tc>
          <w:tcPr>
            <w:tcW w:w="5386" w:type="dxa"/>
          </w:tcPr>
          <w:p w:rsidR="002B537B" w:rsidRPr="00663EBB" w:rsidRDefault="002B537B" w:rsidP="00927F0F">
            <w:pPr>
              <w:spacing w:after="0" w:line="240" w:lineRule="auto"/>
              <w:jc w:val="both"/>
              <w:rPr>
                <w:rFonts w:ascii="Times New Roman" w:hAnsi="Times New Roman"/>
                <w:sz w:val="27"/>
                <w:szCs w:val="27"/>
                <w:highlight w:val="cyan"/>
              </w:rPr>
            </w:pPr>
            <w:r w:rsidRPr="00663EBB">
              <w:rPr>
                <w:rFonts w:ascii="Times New Roman" w:hAnsi="Times New Roman"/>
                <w:sz w:val="27"/>
                <w:szCs w:val="27"/>
                <w:highlight w:val="cyan"/>
              </w:rPr>
              <w:t xml:space="preserve">Министерство строительства и жилищно-коммунального хозяйства Карачаево-Чер-кесской Республики </w:t>
            </w:r>
          </w:p>
          <w:p w:rsidR="002B537B" w:rsidRPr="00663EBB" w:rsidRDefault="002B537B" w:rsidP="00927F0F">
            <w:pPr>
              <w:spacing w:after="0" w:line="240" w:lineRule="auto"/>
              <w:jc w:val="both"/>
              <w:rPr>
                <w:rFonts w:ascii="Times New Roman" w:hAnsi="Times New Roman"/>
                <w:sz w:val="27"/>
                <w:szCs w:val="27"/>
                <w:highlight w:val="cyan"/>
              </w:rPr>
            </w:pPr>
          </w:p>
        </w:tc>
      </w:tr>
      <w:tr w:rsidR="002B537B" w:rsidRPr="00663EBB" w:rsidTr="00927F0F">
        <w:tc>
          <w:tcPr>
            <w:tcW w:w="3970" w:type="dxa"/>
          </w:tcPr>
          <w:p w:rsidR="002B537B" w:rsidRPr="00663EBB" w:rsidRDefault="002B537B" w:rsidP="00927F0F">
            <w:pPr>
              <w:spacing w:after="0" w:line="240" w:lineRule="auto"/>
              <w:rPr>
                <w:rFonts w:ascii="Times New Roman" w:hAnsi="Times New Roman"/>
                <w:b/>
                <w:sz w:val="27"/>
                <w:szCs w:val="27"/>
                <w:highlight w:val="cyan"/>
              </w:rPr>
            </w:pPr>
            <w:r w:rsidRPr="00663EBB">
              <w:rPr>
                <w:rFonts w:ascii="Times New Roman" w:hAnsi="Times New Roman"/>
                <w:b/>
                <w:sz w:val="27"/>
                <w:szCs w:val="27"/>
                <w:highlight w:val="cyan"/>
              </w:rPr>
              <w:t xml:space="preserve">Соисполнители </w:t>
            </w:r>
          </w:p>
          <w:p w:rsidR="002B537B" w:rsidRPr="00663EBB" w:rsidRDefault="002B537B" w:rsidP="00927F0F">
            <w:pPr>
              <w:spacing w:after="0" w:line="240" w:lineRule="auto"/>
              <w:rPr>
                <w:rFonts w:ascii="Times New Roman" w:hAnsi="Times New Roman"/>
                <w:b/>
                <w:sz w:val="27"/>
                <w:szCs w:val="27"/>
                <w:highlight w:val="cyan"/>
              </w:rPr>
            </w:pPr>
            <w:r w:rsidRPr="00663EBB">
              <w:rPr>
                <w:rFonts w:ascii="Times New Roman" w:hAnsi="Times New Roman"/>
                <w:b/>
                <w:sz w:val="27"/>
                <w:szCs w:val="27"/>
                <w:highlight w:val="cyan"/>
              </w:rPr>
              <w:t>Подпрограммы 1</w:t>
            </w:r>
          </w:p>
        </w:tc>
        <w:tc>
          <w:tcPr>
            <w:tcW w:w="5386" w:type="dxa"/>
          </w:tcPr>
          <w:p w:rsidR="002B537B" w:rsidRPr="00663EBB" w:rsidRDefault="002B537B" w:rsidP="00927F0F">
            <w:pPr>
              <w:spacing w:after="0" w:line="240" w:lineRule="auto"/>
              <w:jc w:val="both"/>
              <w:rPr>
                <w:rFonts w:ascii="Times New Roman" w:hAnsi="Times New Roman"/>
                <w:sz w:val="27"/>
                <w:szCs w:val="27"/>
                <w:highlight w:val="cyan"/>
              </w:rPr>
            </w:pPr>
            <w:r w:rsidRPr="00663EBB">
              <w:rPr>
                <w:rFonts w:ascii="Times New Roman" w:hAnsi="Times New Roman"/>
                <w:sz w:val="27"/>
                <w:szCs w:val="27"/>
                <w:highlight w:val="cyan"/>
              </w:rPr>
              <w:t>Не предусмотрены</w:t>
            </w:r>
          </w:p>
        </w:tc>
      </w:tr>
      <w:tr w:rsidR="002B537B" w:rsidRPr="00663EBB" w:rsidTr="00927F0F">
        <w:tc>
          <w:tcPr>
            <w:tcW w:w="3970" w:type="dxa"/>
          </w:tcPr>
          <w:p w:rsidR="002B537B" w:rsidRPr="00663EBB" w:rsidRDefault="002B537B" w:rsidP="00927F0F">
            <w:pPr>
              <w:spacing w:after="0"/>
              <w:rPr>
                <w:rFonts w:ascii="Times New Roman" w:hAnsi="Times New Roman"/>
                <w:b/>
                <w:sz w:val="27"/>
                <w:szCs w:val="27"/>
                <w:highlight w:val="cyan"/>
              </w:rPr>
            </w:pPr>
            <w:r w:rsidRPr="00663EBB">
              <w:rPr>
                <w:rFonts w:ascii="Times New Roman" w:hAnsi="Times New Roman"/>
                <w:b/>
                <w:sz w:val="27"/>
                <w:szCs w:val="27"/>
                <w:highlight w:val="cyan"/>
              </w:rPr>
              <w:t>Цели Подпрограммы 1</w:t>
            </w:r>
          </w:p>
        </w:tc>
        <w:tc>
          <w:tcPr>
            <w:tcW w:w="5386" w:type="dxa"/>
          </w:tcPr>
          <w:p w:rsidR="002B537B" w:rsidRPr="00663EBB" w:rsidRDefault="002B537B" w:rsidP="00A012FD">
            <w:pPr>
              <w:autoSpaceDE w:val="0"/>
              <w:autoSpaceDN w:val="0"/>
              <w:adjustRightInd w:val="0"/>
              <w:spacing w:after="0" w:line="240" w:lineRule="auto"/>
              <w:jc w:val="both"/>
              <w:rPr>
                <w:rFonts w:ascii="Times New Roman" w:hAnsi="Times New Roman"/>
                <w:sz w:val="27"/>
                <w:szCs w:val="27"/>
                <w:highlight w:val="cyan"/>
              </w:rPr>
            </w:pPr>
            <w:r w:rsidRPr="00663EBB">
              <w:rPr>
                <w:rFonts w:ascii="Times New Roman" w:hAnsi="Times New Roman"/>
                <w:sz w:val="27"/>
                <w:szCs w:val="27"/>
                <w:highlight w:val="cyan"/>
              </w:rPr>
              <w:t>Обеспечение реализации единой государс</w:t>
            </w:r>
            <w:r w:rsidRPr="00663EBB">
              <w:rPr>
                <w:rFonts w:ascii="Times New Roman" w:hAnsi="Times New Roman"/>
                <w:sz w:val="27"/>
                <w:szCs w:val="27"/>
                <w:highlight w:val="cyan"/>
              </w:rPr>
              <w:t>т</w:t>
            </w:r>
            <w:r w:rsidRPr="00663EBB">
              <w:rPr>
                <w:rFonts w:ascii="Times New Roman" w:hAnsi="Times New Roman"/>
                <w:sz w:val="27"/>
                <w:szCs w:val="27"/>
                <w:highlight w:val="cyan"/>
              </w:rPr>
              <w:t>венной политики Карачаево-Черкесской Республики в области строительства, арх</w:t>
            </w:r>
            <w:r w:rsidRPr="00663EBB">
              <w:rPr>
                <w:rFonts w:ascii="Times New Roman" w:hAnsi="Times New Roman"/>
                <w:sz w:val="27"/>
                <w:szCs w:val="27"/>
                <w:highlight w:val="cyan"/>
              </w:rPr>
              <w:t>и</w:t>
            </w:r>
            <w:r w:rsidRPr="00663EBB">
              <w:rPr>
                <w:rFonts w:ascii="Times New Roman" w:hAnsi="Times New Roman"/>
                <w:sz w:val="27"/>
                <w:szCs w:val="27"/>
                <w:highlight w:val="cyan"/>
              </w:rPr>
              <w:t>тектуры, градостроительства, жилищно-коммунального хозяйства и дорожного х</w:t>
            </w:r>
            <w:r w:rsidRPr="00663EBB">
              <w:rPr>
                <w:rFonts w:ascii="Times New Roman" w:hAnsi="Times New Roman"/>
                <w:sz w:val="27"/>
                <w:szCs w:val="27"/>
                <w:highlight w:val="cyan"/>
              </w:rPr>
              <w:t>о</w:t>
            </w:r>
            <w:r w:rsidRPr="00663EBB">
              <w:rPr>
                <w:rFonts w:ascii="Times New Roman" w:hAnsi="Times New Roman"/>
                <w:sz w:val="27"/>
                <w:szCs w:val="27"/>
                <w:highlight w:val="cyan"/>
              </w:rPr>
              <w:t>зяйства;</w:t>
            </w:r>
          </w:p>
          <w:p w:rsidR="002B537B" w:rsidRPr="00663EBB" w:rsidRDefault="002B537B" w:rsidP="00927F0F">
            <w:pPr>
              <w:spacing w:after="0" w:line="240" w:lineRule="auto"/>
              <w:jc w:val="both"/>
              <w:rPr>
                <w:rFonts w:ascii="Times New Roman" w:hAnsi="Times New Roman"/>
                <w:sz w:val="27"/>
                <w:szCs w:val="27"/>
                <w:highlight w:val="cyan"/>
              </w:rPr>
            </w:pPr>
          </w:p>
        </w:tc>
      </w:tr>
      <w:tr w:rsidR="002B537B" w:rsidRPr="00663EBB" w:rsidTr="00927F0F">
        <w:tc>
          <w:tcPr>
            <w:tcW w:w="3970" w:type="dxa"/>
          </w:tcPr>
          <w:p w:rsidR="002B537B" w:rsidRPr="00663EBB" w:rsidRDefault="002B537B" w:rsidP="00927F0F">
            <w:pPr>
              <w:spacing w:after="0"/>
              <w:rPr>
                <w:rFonts w:ascii="Times New Roman" w:hAnsi="Times New Roman"/>
                <w:b/>
                <w:sz w:val="27"/>
                <w:szCs w:val="27"/>
                <w:highlight w:val="cyan"/>
              </w:rPr>
            </w:pPr>
            <w:r w:rsidRPr="00663EBB">
              <w:rPr>
                <w:rFonts w:ascii="Times New Roman" w:hAnsi="Times New Roman"/>
                <w:b/>
                <w:sz w:val="27"/>
                <w:szCs w:val="27"/>
                <w:highlight w:val="cyan"/>
              </w:rPr>
              <w:t>Задачи Подпрограммы 1</w:t>
            </w:r>
          </w:p>
        </w:tc>
        <w:tc>
          <w:tcPr>
            <w:tcW w:w="5386" w:type="dxa"/>
          </w:tcPr>
          <w:p w:rsidR="002B537B" w:rsidRPr="00663EBB" w:rsidRDefault="002B537B" w:rsidP="00927F0F">
            <w:pPr>
              <w:pStyle w:val="ConsPlusCell"/>
              <w:jc w:val="both"/>
              <w:rPr>
                <w:rFonts w:ascii="Times New Roman" w:hAnsi="Times New Roman" w:cs="Times New Roman"/>
                <w:sz w:val="27"/>
                <w:szCs w:val="27"/>
                <w:highlight w:val="cyan"/>
              </w:rPr>
            </w:pPr>
            <w:r w:rsidRPr="00663EBB">
              <w:rPr>
                <w:rFonts w:ascii="Times New Roman" w:hAnsi="Times New Roman" w:cs="Times New Roman"/>
                <w:sz w:val="27"/>
                <w:szCs w:val="27"/>
                <w:highlight w:val="cyan"/>
              </w:rPr>
              <w:t xml:space="preserve">Обеспечение выполнения функций </w:t>
            </w:r>
            <w:r w:rsidRPr="00663EBB">
              <w:rPr>
                <w:rFonts w:ascii="Times New Roman" w:hAnsi="Times New Roman"/>
                <w:sz w:val="27"/>
                <w:szCs w:val="27"/>
                <w:highlight w:val="cyan"/>
              </w:rPr>
              <w:t>Мин</w:t>
            </w:r>
            <w:r w:rsidRPr="00663EBB">
              <w:rPr>
                <w:rFonts w:ascii="Times New Roman" w:hAnsi="Times New Roman"/>
                <w:sz w:val="27"/>
                <w:szCs w:val="27"/>
                <w:highlight w:val="cyan"/>
              </w:rPr>
              <w:t>и</w:t>
            </w:r>
            <w:r w:rsidRPr="00663EBB">
              <w:rPr>
                <w:rFonts w:ascii="Times New Roman" w:hAnsi="Times New Roman"/>
                <w:sz w:val="27"/>
                <w:szCs w:val="27"/>
                <w:highlight w:val="cyan"/>
              </w:rPr>
              <w:t xml:space="preserve">стерства строительства и жилищно-коммунального хозяйства Карачаево-Черкесской Республики в области </w:t>
            </w:r>
            <w:r w:rsidRPr="00663EBB">
              <w:rPr>
                <w:rFonts w:ascii="Times New Roman" w:hAnsi="Times New Roman" w:cs="Times New Roman"/>
                <w:sz w:val="27"/>
                <w:szCs w:val="27"/>
                <w:highlight w:val="cyan"/>
              </w:rPr>
              <w:t>стро</w:t>
            </w:r>
            <w:r w:rsidRPr="00663EBB">
              <w:rPr>
                <w:rFonts w:ascii="Times New Roman" w:hAnsi="Times New Roman" w:cs="Times New Roman"/>
                <w:sz w:val="27"/>
                <w:szCs w:val="27"/>
                <w:highlight w:val="cyan"/>
              </w:rPr>
              <w:t>и</w:t>
            </w:r>
            <w:r w:rsidRPr="00663EBB">
              <w:rPr>
                <w:rFonts w:ascii="Times New Roman" w:hAnsi="Times New Roman" w:cs="Times New Roman"/>
                <w:sz w:val="27"/>
                <w:szCs w:val="27"/>
                <w:highlight w:val="cyan"/>
              </w:rPr>
              <w:t>тельства, архитектуры, градостроительства, жилищно-коммунального хозяйства и д</w:t>
            </w:r>
            <w:r w:rsidRPr="00663EBB">
              <w:rPr>
                <w:rFonts w:ascii="Times New Roman" w:hAnsi="Times New Roman" w:cs="Times New Roman"/>
                <w:sz w:val="27"/>
                <w:szCs w:val="27"/>
                <w:highlight w:val="cyan"/>
              </w:rPr>
              <w:t>о</w:t>
            </w:r>
            <w:r w:rsidRPr="00663EBB">
              <w:rPr>
                <w:rFonts w:ascii="Times New Roman" w:hAnsi="Times New Roman" w:cs="Times New Roman"/>
                <w:sz w:val="27"/>
                <w:szCs w:val="27"/>
                <w:highlight w:val="cyan"/>
              </w:rPr>
              <w:t>рожного хозяйства</w:t>
            </w:r>
          </w:p>
          <w:p w:rsidR="002B537B" w:rsidRPr="00663EBB" w:rsidRDefault="002B537B" w:rsidP="00927F0F">
            <w:pPr>
              <w:spacing w:after="0" w:line="240" w:lineRule="auto"/>
              <w:jc w:val="both"/>
              <w:rPr>
                <w:rFonts w:ascii="Times New Roman" w:hAnsi="Times New Roman"/>
                <w:sz w:val="27"/>
                <w:szCs w:val="27"/>
                <w:highlight w:val="cyan"/>
              </w:rPr>
            </w:pPr>
          </w:p>
        </w:tc>
      </w:tr>
      <w:tr w:rsidR="002B537B" w:rsidRPr="00663EBB" w:rsidTr="00927F0F">
        <w:tc>
          <w:tcPr>
            <w:tcW w:w="3970" w:type="dxa"/>
          </w:tcPr>
          <w:p w:rsidR="002B537B" w:rsidRPr="00663EBB" w:rsidRDefault="002B537B" w:rsidP="00927F0F">
            <w:pPr>
              <w:spacing w:after="0" w:line="240" w:lineRule="auto"/>
              <w:rPr>
                <w:rFonts w:ascii="Times New Roman" w:hAnsi="Times New Roman"/>
                <w:b/>
                <w:sz w:val="27"/>
                <w:szCs w:val="27"/>
                <w:highlight w:val="cyan"/>
              </w:rPr>
            </w:pPr>
            <w:r w:rsidRPr="00663EBB">
              <w:rPr>
                <w:rFonts w:ascii="Times New Roman" w:hAnsi="Times New Roman"/>
                <w:b/>
                <w:sz w:val="27"/>
                <w:szCs w:val="27"/>
                <w:highlight w:val="cyan"/>
              </w:rPr>
              <w:t xml:space="preserve">Целевые </w:t>
            </w:r>
          </w:p>
          <w:p w:rsidR="002B537B" w:rsidRPr="00663EBB" w:rsidRDefault="002B537B" w:rsidP="00927F0F">
            <w:pPr>
              <w:spacing w:after="0" w:line="240" w:lineRule="auto"/>
              <w:rPr>
                <w:rFonts w:ascii="Times New Roman" w:hAnsi="Times New Roman"/>
                <w:b/>
                <w:sz w:val="27"/>
                <w:szCs w:val="27"/>
                <w:highlight w:val="cyan"/>
              </w:rPr>
            </w:pPr>
            <w:r w:rsidRPr="00663EBB">
              <w:rPr>
                <w:rFonts w:ascii="Times New Roman" w:hAnsi="Times New Roman"/>
                <w:b/>
                <w:sz w:val="27"/>
                <w:szCs w:val="27"/>
                <w:highlight w:val="cyan"/>
              </w:rPr>
              <w:t>показатели Подпрограммы 1</w:t>
            </w:r>
          </w:p>
        </w:tc>
        <w:tc>
          <w:tcPr>
            <w:tcW w:w="5386" w:type="dxa"/>
          </w:tcPr>
          <w:p w:rsidR="002B537B" w:rsidRPr="00663EBB" w:rsidRDefault="002B537B" w:rsidP="00927F0F">
            <w:pPr>
              <w:autoSpaceDE w:val="0"/>
              <w:autoSpaceDN w:val="0"/>
              <w:adjustRightInd w:val="0"/>
              <w:spacing w:after="0" w:line="240" w:lineRule="auto"/>
              <w:jc w:val="both"/>
              <w:rPr>
                <w:rFonts w:ascii="Times New Roman" w:hAnsi="Times New Roman"/>
                <w:sz w:val="27"/>
                <w:szCs w:val="27"/>
                <w:highlight w:val="cyan"/>
              </w:rPr>
            </w:pPr>
            <w:r w:rsidRPr="00663EBB">
              <w:rPr>
                <w:rFonts w:ascii="Times New Roman" w:hAnsi="Times New Roman"/>
                <w:sz w:val="27"/>
                <w:szCs w:val="27"/>
                <w:highlight w:val="cyan"/>
              </w:rPr>
              <w:t>Своевременная подготовка отчетов о ходе реализации Государственной программы;</w:t>
            </w:r>
          </w:p>
          <w:p w:rsidR="002B537B" w:rsidRPr="00663EBB" w:rsidRDefault="002B537B" w:rsidP="00927F0F">
            <w:pPr>
              <w:autoSpaceDE w:val="0"/>
              <w:autoSpaceDN w:val="0"/>
              <w:adjustRightInd w:val="0"/>
              <w:spacing w:after="0" w:line="240" w:lineRule="auto"/>
              <w:jc w:val="both"/>
              <w:rPr>
                <w:rFonts w:ascii="Times New Roman" w:hAnsi="Times New Roman"/>
                <w:sz w:val="27"/>
                <w:szCs w:val="27"/>
                <w:highlight w:val="cyan"/>
              </w:rPr>
            </w:pPr>
            <w:r w:rsidRPr="00663EBB">
              <w:rPr>
                <w:rFonts w:ascii="Times New Roman" w:hAnsi="Times New Roman"/>
                <w:sz w:val="27"/>
                <w:szCs w:val="27"/>
                <w:highlight w:val="cyan"/>
              </w:rPr>
              <w:t>своевременное и качественное формиров</w:t>
            </w:r>
            <w:r w:rsidRPr="00663EBB">
              <w:rPr>
                <w:rFonts w:ascii="Times New Roman" w:hAnsi="Times New Roman"/>
                <w:sz w:val="27"/>
                <w:szCs w:val="27"/>
                <w:highlight w:val="cyan"/>
              </w:rPr>
              <w:t>а</w:t>
            </w:r>
            <w:r w:rsidRPr="00663EBB">
              <w:rPr>
                <w:rFonts w:ascii="Times New Roman" w:hAnsi="Times New Roman"/>
                <w:sz w:val="27"/>
                <w:szCs w:val="27"/>
                <w:highlight w:val="cyan"/>
              </w:rPr>
              <w:t>ние отчетности об исполнении республ</w:t>
            </w:r>
            <w:r w:rsidRPr="00663EBB">
              <w:rPr>
                <w:rFonts w:ascii="Times New Roman" w:hAnsi="Times New Roman"/>
                <w:sz w:val="27"/>
                <w:szCs w:val="27"/>
                <w:highlight w:val="cyan"/>
              </w:rPr>
              <w:t>и</w:t>
            </w:r>
            <w:r w:rsidRPr="00663EBB">
              <w:rPr>
                <w:rFonts w:ascii="Times New Roman" w:hAnsi="Times New Roman"/>
                <w:sz w:val="27"/>
                <w:szCs w:val="27"/>
                <w:highlight w:val="cyan"/>
              </w:rPr>
              <w:t>канского бюджета Министерства;</w:t>
            </w:r>
          </w:p>
          <w:p w:rsidR="002B537B" w:rsidRPr="00663EBB" w:rsidRDefault="002B537B" w:rsidP="00927F0F">
            <w:pPr>
              <w:spacing w:after="0" w:line="240" w:lineRule="auto"/>
              <w:jc w:val="both"/>
              <w:rPr>
                <w:rFonts w:ascii="Times New Roman" w:hAnsi="Times New Roman"/>
                <w:sz w:val="27"/>
                <w:szCs w:val="27"/>
                <w:highlight w:val="cyan"/>
              </w:rPr>
            </w:pPr>
            <w:r w:rsidRPr="00663EBB">
              <w:rPr>
                <w:rFonts w:ascii="Times New Roman" w:hAnsi="Times New Roman"/>
                <w:sz w:val="27"/>
                <w:szCs w:val="27"/>
                <w:highlight w:val="cyan"/>
              </w:rPr>
              <w:t>укомплектованность должностей государс</w:t>
            </w:r>
            <w:r w:rsidRPr="00663EBB">
              <w:rPr>
                <w:rFonts w:ascii="Times New Roman" w:hAnsi="Times New Roman"/>
                <w:sz w:val="27"/>
                <w:szCs w:val="27"/>
                <w:highlight w:val="cyan"/>
              </w:rPr>
              <w:t>т</w:t>
            </w:r>
            <w:r w:rsidRPr="00663EBB">
              <w:rPr>
                <w:rFonts w:ascii="Times New Roman" w:hAnsi="Times New Roman"/>
                <w:sz w:val="27"/>
                <w:szCs w:val="27"/>
                <w:highlight w:val="cyan"/>
              </w:rPr>
              <w:t>венной службы в Министерстве</w:t>
            </w:r>
          </w:p>
          <w:p w:rsidR="002B537B" w:rsidRPr="00663EBB" w:rsidRDefault="002B537B" w:rsidP="00927F0F">
            <w:pPr>
              <w:spacing w:after="0" w:line="240" w:lineRule="auto"/>
              <w:jc w:val="both"/>
              <w:rPr>
                <w:rFonts w:ascii="Times New Roman" w:hAnsi="Times New Roman"/>
                <w:sz w:val="27"/>
                <w:szCs w:val="27"/>
                <w:highlight w:val="cyan"/>
              </w:rPr>
            </w:pPr>
          </w:p>
        </w:tc>
      </w:tr>
      <w:tr w:rsidR="002B537B" w:rsidRPr="00663EBB" w:rsidTr="00927F0F">
        <w:tc>
          <w:tcPr>
            <w:tcW w:w="3970" w:type="dxa"/>
          </w:tcPr>
          <w:p w:rsidR="002B537B" w:rsidRPr="00663EBB" w:rsidRDefault="002B537B" w:rsidP="00927F0F">
            <w:pPr>
              <w:spacing w:after="0" w:line="240" w:lineRule="auto"/>
              <w:rPr>
                <w:rFonts w:ascii="Times New Roman" w:hAnsi="Times New Roman"/>
                <w:b/>
                <w:sz w:val="27"/>
                <w:szCs w:val="27"/>
                <w:highlight w:val="cyan"/>
              </w:rPr>
            </w:pPr>
            <w:r w:rsidRPr="00663EBB">
              <w:rPr>
                <w:rFonts w:ascii="Times New Roman" w:hAnsi="Times New Roman"/>
                <w:b/>
                <w:sz w:val="27"/>
                <w:szCs w:val="27"/>
                <w:highlight w:val="cyan"/>
              </w:rPr>
              <w:t>Этапы и сроки реализации Подпрограммы 1</w:t>
            </w:r>
          </w:p>
          <w:p w:rsidR="002B537B" w:rsidRPr="00663EBB" w:rsidRDefault="002B537B" w:rsidP="00927F0F">
            <w:pPr>
              <w:spacing w:after="0" w:line="240" w:lineRule="auto"/>
              <w:rPr>
                <w:rFonts w:ascii="Times New Roman" w:hAnsi="Times New Roman"/>
                <w:b/>
                <w:sz w:val="27"/>
                <w:szCs w:val="27"/>
                <w:highlight w:val="cyan"/>
              </w:rPr>
            </w:pPr>
          </w:p>
        </w:tc>
        <w:tc>
          <w:tcPr>
            <w:tcW w:w="5386" w:type="dxa"/>
          </w:tcPr>
          <w:p w:rsidR="002B537B" w:rsidRPr="00663EBB" w:rsidRDefault="002B537B" w:rsidP="00927F0F">
            <w:pPr>
              <w:spacing w:after="0" w:line="240" w:lineRule="auto"/>
              <w:jc w:val="both"/>
              <w:rPr>
                <w:rFonts w:ascii="Times New Roman" w:hAnsi="Times New Roman"/>
                <w:sz w:val="27"/>
                <w:szCs w:val="27"/>
                <w:highlight w:val="cyan"/>
              </w:rPr>
            </w:pPr>
            <w:r w:rsidRPr="00663EBB">
              <w:rPr>
                <w:rFonts w:ascii="Times New Roman" w:hAnsi="Times New Roman"/>
                <w:sz w:val="27"/>
                <w:szCs w:val="27"/>
                <w:highlight w:val="cyan"/>
              </w:rPr>
              <w:t>01.01.2019-31.12.2023</w:t>
            </w:r>
          </w:p>
        </w:tc>
      </w:tr>
      <w:tr w:rsidR="002B537B" w:rsidRPr="00663EBB" w:rsidTr="00927F0F">
        <w:tc>
          <w:tcPr>
            <w:tcW w:w="3970" w:type="dxa"/>
          </w:tcPr>
          <w:p w:rsidR="002B537B" w:rsidRPr="00663EBB" w:rsidRDefault="002B537B" w:rsidP="00927F0F">
            <w:pPr>
              <w:spacing w:after="0" w:line="240" w:lineRule="auto"/>
              <w:rPr>
                <w:rFonts w:ascii="Times New Roman" w:hAnsi="Times New Roman"/>
                <w:b/>
                <w:sz w:val="27"/>
                <w:szCs w:val="27"/>
                <w:highlight w:val="cyan"/>
              </w:rPr>
            </w:pPr>
            <w:r w:rsidRPr="00663EBB">
              <w:rPr>
                <w:rFonts w:ascii="Times New Roman" w:hAnsi="Times New Roman"/>
                <w:b/>
                <w:sz w:val="27"/>
                <w:szCs w:val="27"/>
                <w:highlight w:val="cyan"/>
              </w:rPr>
              <w:t>Объем бюджетных ассигнов</w:t>
            </w:r>
            <w:r w:rsidRPr="00663EBB">
              <w:rPr>
                <w:rFonts w:ascii="Times New Roman" w:hAnsi="Times New Roman"/>
                <w:b/>
                <w:sz w:val="27"/>
                <w:szCs w:val="27"/>
                <w:highlight w:val="cyan"/>
              </w:rPr>
              <w:t>а</w:t>
            </w:r>
            <w:r w:rsidRPr="00663EBB">
              <w:rPr>
                <w:rFonts w:ascii="Times New Roman" w:hAnsi="Times New Roman"/>
                <w:b/>
                <w:sz w:val="27"/>
                <w:szCs w:val="27"/>
                <w:highlight w:val="cyan"/>
              </w:rPr>
              <w:t>ний Подпрограммы 1</w:t>
            </w:r>
          </w:p>
        </w:tc>
        <w:tc>
          <w:tcPr>
            <w:tcW w:w="5386" w:type="dxa"/>
          </w:tcPr>
          <w:p w:rsidR="002B537B" w:rsidRPr="00663EBB" w:rsidRDefault="002B537B" w:rsidP="00927F0F">
            <w:pPr>
              <w:pStyle w:val="ConsPlusCell"/>
              <w:jc w:val="both"/>
              <w:rPr>
                <w:rFonts w:ascii="Times New Roman" w:hAnsi="Times New Roman" w:cs="Times New Roman"/>
                <w:sz w:val="27"/>
                <w:szCs w:val="27"/>
                <w:highlight w:val="cyan"/>
              </w:rPr>
            </w:pPr>
            <w:r w:rsidRPr="00663EBB">
              <w:rPr>
                <w:rFonts w:ascii="Times New Roman" w:hAnsi="Times New Roman" w:cs="Times New Roman"/>
                <w:sz w:val="27"/>
                <w:szCs w:val="27"/>
                <w:highlight w:val="cyan"/>
              </w:rPr>
              <w:t>Объемы финансового обеспечения подпр</w:t>
            </w:r>
            <w:r w:rsidRPr="00663EBB">
              <w:rPr>
                <w:rFonts w:ascii="Times New Roman" w:hAnsi="Times New Roman" w:cs="Times New Roman"/>
                <w:sz w:val="27"/>
                <w:szCs w:val="27"/>
                <w:highlight w:val="cyan"/>
              </w:rPr>
              <w:t>о</w:t>
            </w:r>
            <w:r w:rsidRPr="00663EBB">
              <w:rPr>
                <w:rFonts w:ascii="Times New Roman" w:hAnsi="Times New Roman" w:cs="Times New Roman"/>
                <w:sz w:val="27"/>
                <w:szCs w:val="27"/>
                <w:highlight w:val="cyan"/>
              </w:rPr>
              <w:t>граммы 125347,5 тыс.рублей, в том числе:</w:t>
            </w:r>
          </w:p>
          <w:p w:rsidR="002B537B" w:rsidRPr="00663EBB" w:rsidRDefault="002B537B" w:rsidP="00927F0F">
            <w:pPr>
              <w:pStyle w:val="ConsPlusCell"/>
              <w:jc w:val="both"/>
              <w:rPr>
                <w:rFonts w:ascii="Times New Roman" w:hAnsi="Times New Roman" w:cs="Times New Roman"/>
                <w:sz w:val="27"/>
                <w:szCs w:val="27"/>
                <w:highlight w:val="cyan"/>
              </w:rPr>
            </w:pPr>
            <w:r w:rsidRPr="00663EBB">
              <w:rPr>
                <w:rFonts w:ascii="Times New Roman" w:hAnsi="Times New Roman" w:cs="Times New Roman"/>
                <w:sz w:val="27"/>
                <w:szCs w:val="27"/>
                <w:highlight w:val="cyan"/>
              </w:rPr>
              <w:t>2019 год – 25069,5 тыс. рублей;</w:t>
            </w:r>
          </w:p>
          <w:p w:rsidR="002B537B" w:rsidRPr="00663EBB" w:rsidRDefault="002B537B" w:rsidP="00927F0F">
            <w:pPr>
              <w:pStyle w:val="ConsPlusCell"/>
              <w:jc w:val="both"/>
              <w:rPr>
                <w:rFonts w:ascii="Times New Roman" w:hAnsi="Times New Roman" w:cs="Times New Roman"/>
                <w:sz w:val="27"/>
                <w:szCs w:val="27"/>
                <w:highlight w:val="cyan"/>
              </w:rPr>
            </w:pPr>
            <w:r w:rsidRPr="00663EBB">
              <w:rPr>
                <w:rFonts w:ascii="Times New Roman" w:hAnsi="Times New Roman" w:cs="Times New Roman"/>
                <w:sz w:val="27"/>
                <w:szCs w:val="27"/>
                <w:highlight w:val="cyan"/>
              </w:rPr>
              <w:t>2020 год – 25069,5 тыс. рублей;</w:t>
            </w:r>
          </w:p>
          <w:p w:rsidR="002B537B" w:rsidRPr="00663EBB" w:rsidRDefault="002B537B" w:rsidP="00927F0F">
            <w:pPr>
              <w:spacing w:after="0" w:line="240" w:lineRule="auto"/>
              <w:jc w:val="both"/>
              <w:rPr>
                <w:rFonts w:ascii="Times New Roman" w:hAnsi="Times New Roman"/>
                <w:sz w:val="27"/>
                <w:szCs w:val="27"/>
                <w:highlight w:val="cyan"/>
              </w:rPr>
            </w:pPr>
            <w:r w:rsidRPr="00663EBB">
              <w:rPr>
                <w:rFonts w:ascii="Times New Roman" w:hAnsi="Times New Roman"/>
                <w:sz w:val="27"/>
                <w:szCs w:val="27"/>
                <w:highlight w:val="cyan"/>
              </w:rPr>
              <w:t>2021 год – 25069,5 тыс. рублей;</w:t>
            </w:r>
          </w:p>
          <w:p w:rsidR="002B537B" w:rsidRPr="00663EBB" w:rsidRDefault="002B537B" w:rsidP="00927F0F">
            <w:pPr>
              <w:spacing w:after="0" w:line="240" w:lineRule="auto"/>
              <w:jc w:val="both"/>
              <w:rPr>
                <w:rFonts w:ascii="Times New Roman" w:hAnsi="Times New Roman"/>
                <w:sz w:val="27"/>
                <w:szCs w:val="27"/>
                <w:highlight w:val="cyan"/>
              </w:rPr>
            </w:pPr>
            <w:r w:rsidRPr="00663EBB">
              <w:rPr>
                <w:rFonts w:ascii="Times New Roman" w:hAnsi="Times New Roman"/>
                <w:sz w:val="27"/>
                <w:szCs w:val="27"/>
                <w:highlight w:val="cyan"/>
              </w:rPr>
              <w:t>2022 год – 25069,5 тыс. рублей;</w:t>
            </w:r>
          </w:p>
          <w:p w:rsidR="002B537B" w:rsidRPr="00663EBB" w:rsidRDefault="002B537B" w:rsidP="00927F0F">
            <w:pPr>
              <w:spacing w:after="0" w:line="240" w:lineRule="auto"/>
              <w:jc w:val="both"/>
              <w:rPr>
                <w:rFonts w:ascii="Times New Roman" w:hAnsi="Times New Roman"/>
                <w:sz w:val="27"/>
                <w:szCs w:val="27"/>
                <w:highlight w:val="cyan"/>
              </w:rPr>
            </w:pPr>
            <w:r w:rsidRPr="00663EBB">
              <w:rPr>
                <w:rFonts w:ascii="Times New Roman" w:hAnsi="Times New Roman"/>
                <w:sz w:val="27"/>
                <w:szCs w:val="27"/>
                <w:highlight w:val="cyan"/>
              </w:rPr>
              <w:t>2023 год – 25069,5 тыс.рублей.</w:t>
            </w:r>
          </w:p>
          <w:p w:rsidR="002B537B" w:rsidRPr="00663EBB" w:rsidRDefault="002B537B" w:rsidP="00313F80">
            <w:pPr>
              <w:pStyle w:val="ConsPlusCell"/>
              <w:jc w:val="both"/>
              <w:rPr>
                <w:rFonts w:ascii="Times New Roman" w:hAnsi="Times New Roman" w:cs="Times New Roman"/>
                <w:sz w:val="27"/>
                <w:szCs w:val="27"/>
                <w:highlight w:val="cyan"/>
              </w:rPr>
            </w:pPr>
            <w:r w:rsidRPr="00663EBB">
              <w:rPr>
                <w:rFonts w:ascii="Times New Roman" w:hAnsi="Times New Roman"/>
                <w:sz w:val="27"/>
                <w:szCs w:val="27"/>
                <w:highlight w:val="cyan"/>
              </w:rPr>
              <w:t>а) за счет средств республиканского бюдж</w:t>
            </w:r>
            <w:r w:rsidRPr="00663EBB">
              <w:rPr>
                <w:rFonts w:ascii="Times New Roman" w:hAnsi="Times New Roman"/>
                <w:sz w:val="27"/>
                <w:szCs w:val="27"/>
                <w:highlight w:val="cyan"/>
              </w:rPr>
              <w:t>е</w:t>
            </w:r>
            <w:r w:rsidRPr="00663EBB">
              <w:rPr>
                <w:rFonts w:ascii="Times New Roman" w:hAnsi="Times New Roman"/>
                <w:sz w:val="27"/>
                <w:szCs w:val="27"/>
                <w:highlight w:val="cyan"/>
              </w:rPr>
              <w:t xml:space="preserve">та Карачаево-Черкесской Республики - </w:t>
            </w:r>
            <w:r w:rsidRPr="00663EBB">
              <w:rPr>
                <w:rFonts w:ascii="Times New Roman" w:hAnsi="Times New Roman" w:cs="Times New Roman"/>
                <w:sz w:val="27"/>
                <w:szCs w:val="27"/>
                <w:highlight w:val="cyan"/>
              </w:rPr>
              <w:t>125347,5 тыс.рублей, в том числе:</w:t>
            </w:r>
          </w:p>
          <w:p w:rsidR="002B537B" w:rsidRPr="00663EBB" w:rsidRDefault="002B537B" w:rsidP="00313F80">
            <w:pPr>
              <w:pStyle w:val="ConsPlusCell"/>
              <w:jc w:val="both"/>
              <w:rPr>
                <w:rFonts w:ascii="Times New Roman" w:hAnsi="Times New Roman" w:cs="Times New Roman"/>
                <w:sz w:val="27"/>
                <w:szCs w:val="27"/>
                <w:highlight w:val="cyan"/>
              </w:rPr>
            </w:pPr>
            <w:r w:rsidRPr="00663EBB">
              <w:rPr>
                <w:rFonts w:ascii="Times New Roman" w:hAnsi="Times New Roman" w:cs="Times New Roman"/>
                <w:sz w:val="27"/>
                <w:szCs w:val="27"/>
                <w:highlight w:val="cyan"/>
              </w:rPr>
              <w:t>2019 год – 25069,5 тыс. рублей;</w:t>
            </w:r>
          </w:p>
          <w:p w:rsidR="002B537B" w:rsidRPr="00663EBB" w:rsidRDefault="002B537B" w:rsidP="00313F80">
            <w:pPr>
              <w:pStyle w:val="ConsPlusCell"/>
              <w:jc w:val="both"/>
              <w:rPr>
                <w:rFonts w:ascii="Times New Roman" w:hAnsi="Times New Roman" w:cs="Times New Roman"/>
                <w:sz w:val="27"/>
                <w:szCs w:val="27"/>
                <w:highlight w:val="cyan"/>
              </w:rPr>
            </w:pPr>
            <w:r w:rsidRPr="00663EBB">
              <w:rPr>
                <w:rFonts w:ascii="Times New Roman" w:hAnsi="Times New Roman" w:cs="Times New Roman"/>
                <w:sz w:val="27"/>
                <w:szCs w:val="27"/>
                <w:highlight w:val="cyan"/>
              </w:rPr>
              <w:t>2020 год – 25069,5 тыс. рублей;</w:t>
            </w:r>
          </w:p>
          <w:p w:rsidR="002B537B" w:rsidRPr="00663EBB" w:rsidRDefault="002B537B" w:rsidP="00313F80">
            <w:pPr>
              <w:spacing w:after="0" w:line="240" w:lineRule="auto"/>
              <w:jc w:val="both"/>
              <w:rPr>
                <w:rFonts w:ascii="Times New Roman" w:hAnsi="Times New Roman"/>
                <w:sz w:val="27"/>
                <w:szCs w:val="27"/>
                <w:highlight w:val="cyan"/>
              </w:rPr>
            </w:pPr>
            <w:r w:rsidRPr="00663EBB">
              <w:rPr>
                <w:rFonts w:ascii="Times New Roman" w:hAnsi="Times New Roman"/>
                <w:sz w:val="27"/>
                <w:szCs w:val="27"/>
                <w:highlight w:val="cyan"/>
              </w:rPr>
              <w:t>2021 год – 25069,5 тыс. рублей;</w:t>
            </w:r>
          </w:p>
          <w:p w:rsidR="002B537B" w:rsidRPr="00663EBB" w:rsidRDefault="002B537B" w:rsidP="00313F80">
            <w:pPr>
              <w:spacing w:after="0" w:line="240" w:lineRule="auto"/>
              <w:jc w:val="both"/>
              <w:rPr>
                <w:rFonts w:ascii="Times New Roman" w:hAnsi="Times New Roman"/>
                <w:sz w:val="27"/>
                <w:szCs w:val="27"/>
                <w:highlight w:val="cyan"/>
              </w:rPr>
            </w:pPr>
            <w:r w:rsidRPr="00663EBB">
              <w:rPr>
                <w:rFonts w:ascii="Times New Roman" w:hAnsi="Times New Roman"/>
                <w:sz w:val="27"/>
                <w:szCs w:val="27"/>
                <w:highlight w:val="cyan"/>
              </w:rPr>
              <w:t>2022 год – 25069,5 тыс. рублей;</w:t>
            </w:r>
          </w:p>
          <w:p w:rsidR="002B537B" w:rsidRPr="00663EBB" w:rsidRDefault="002B537B" w:rsidP="00313F80">
            <w:pPr>
              <w:spacing w:after="0" w:line="240" w:lineRule="auto"/>
              <w:jc w:val="both"/>
              <w:rPr>
                <w:rFonts w:ascii="Times New Roman" w:hAnsi="Times New Roman"/>
                <w:sz w:val="27"/>
                <w:szCs w:val="27"/>
                <w:highlight w:val="cyan"/>
              </w:rPr>
            </w:pPr>
            <w:r w:rsidRPr="00663EBB">
              <w:rPr>
                <w:rFonts w:ascii="Times New Roman" w:hAnsi="Times New Roman"/>
                <w:sz w:val="27"/>
                <w:szCs w:val="27"/>
                <w:highlight w:val="cyan"/>
              </w:rPr>
              <w:t>2023 год – 25069,5 тыс.рублей.</w:t>
            </w:r>
          </w:p>
          <w:p w:rsidR="002B537B" w:rsidRPr="00663EBB" w:rsidRDefault="002B537B" w:rsidP="00927F0F">
            <w:pPr>
              <w:spacing w:after="0" w:line="240" w:lineRule="auto"/>
              <w:jc w:val="both"/>
              <w:rPr>
                <w:rFonts w:ascii="Times New Roman" w:hAnsi="Times New Roman"/>
                <w:sz w:val="27"/>
                <w:szCs w:val="27"/>
                <w:highlight w:val="cyan"/>
              </w:rPr>
            </w:pPr>
          </w:p>
        </w:tc>
      </w:tr>
      <w:tr w:rsidR="002B537B" w:rsidRPr="00663EBB" w:rsidTr="00927F0F">
        <w:tc>
          <w:tcPr>
            <w:tcW w:w="3970" w:type="dxa"/>
          </w:tcPr>
          <w:p w:rsidR="002B537B" w:rsidRPr="00663EBB" w:rsidRDefault="002B537B" w:rsidP="00927F0F">
            <w:pPr>
              <w:spacing w:after="0" w:line="240" w:lineRule="auto"/>
              <w:rPr>
                <w:rFonts w:ascii="Times New Roman" w:hAnsi="Times New Roman"/>
                <w:b/>
                <w:sz w:val="27"/>
                <w:szCs w:val="27"/>
                <w:highlight w:val="cyan"/>
              </w:rPr>
            </w:pPr>
            <w:r w:rsidRPr="00663EBB">
              <w:rPr>
                <w:rFonts w:ascii="Times New Roman" w:hAnsi="Times New Roman"/>
                <w:b/>
                <w:sz w:val="27"/>
                <w:szCs w:val="27"/>
                <w:highlight w:val="cyan"/>
              </w:rPr>
              <w:t>Ожидаемые результаты</w:t>
            </w:r>
          </w:p>
          <w:p w:rsidR="002B537B" w:rsidRPr="00663EBB" w:rsidRDefault="002B537B" w:rsidP="00927F0F">
            <w:pPr>
              <w:spacing w:after="0" w:line="240" w:lineRule="auto"/>
              <w:rPr>
                <w:rFonts w:ascii="Times New Roman" w:hAnsi="Times New Roman"/>
                <w:b/>
                <w:sz w:val="27"/>
                <w:szCs w:val="27"/>
                <w:highlight w:val="cyan"/>
              </w:rPr>
            </w:pPr>
            <w:r w:rsidRPr="00663EBB">
              <w:rPr>
                <w:rFonts w:ascii="Times New Roman" w:hAnsi="Times New Roman"/>
                <w:b/>
                <w:sz w:val="27"/>
                <w:szCs w:val="27"/>
                <w:highlight w:val="cyan"/>
              </w:rPr>
              <w:t>реализации Подпрограммы 1</w:t>
            </w:r>
          </w:p>
        </w:tc>
        <w:tc>
          <w:tcPr>
            <w:tcW w:w="5386" w:type="dxa"/>
          </w:tcPr>
          <w:p w:rsidR="002B537B" w:rsidRPr="00663EBB" w:rsidRDefault="002B537B" w:rsidP="00927F0F">
            <w:pPr>
              <w:pStyle w:val="ConsPlusCell"/>
              <w:jc w:val="both"/>
              <w:rPr>
                <w:rFonts w:ascii="Times New Roman" w:hAnsi="Times New Roman" w:cs="Times New Roman"/>
                <w:sz w:val="27"/>
                <w:szCs w:val="27"/>
                <w:highlight w:val="cyan"/>
              </w:rPr>
            </w:pPr>
            <w:r w:rsidRPr="00663EBB">
              <w:rPr>
                <w:rFonts w:ascii="Times New Roman" w:hAnsi="Times New Roman" w:cs="Times New Roman"/>
                <w:sz w:val="27"/>
                <w:szCs w:val="27"/>
                <w:highlight w:val="cyan"/>
              </w:rPr>
              <w:t>Своевременная подготовка отчетов о ходе реализации Государственной программы 100%;</w:t>
            </w:r>
          </w:p>
          <w:p w:rsidR="002B537B" w:rsidRPr="00663EBB" w:rsidRDefault="002B537B" w:rsidP="00927F0F">
            <w:pPr>
              <w:pStyle w:val="ConsPlusCell"/>
              <w:jc w:val="both"/>
              <w:rPr>
                <w:rFonts w:ascii="Times New Roman" w:hAnsi="Times New Roman" w:cs="Times New Roman"/>
                <w:sz w:val="27"/>
                <w:szCs w:val="27"/>
                <w:highlight w:val="cyan"/>
              </w:rPr>
            </w:pPr>
            <w:r w:rsidRPr="00663EBB">
              <w:rPr>
                <w:rFonts w:ascii="Times New Roman" w:hAnsi="Times New Roman" w:cs="Times New Roman"/>
                <w:sz w:val="27"/>
                <w:szCs w:val="27"/>
                <w:highlight w:val="cyan"/>
              </w:rPr>
              <w:t>Своевременное и качественное формиров</w:t>
            </w:r>
            <w:r w:rsidRPr="00663EBB">
              <w:rPr>
                <w:rFonts w:ascii="Times New Roman" w:hAnsi="Times New Roman" w:cs="Times New Roman"/>
                <w:sz w:val="27"/>
                <w:szCs w:val="27"/>
                <w:highlight w:val="cyan"/>
              </w:rPr>
              <w:t>а</w:t>
            </w:r>
            <w:r w:rsidRPr="00663EBB">
              <w:rPr>
                <w:rFonts w:ascii="Times New Roman" w:hAnsi="Times New Roman" w:cs="Times New Roman"/>
                <w:sz w:val="27"/>
                <w:szCs w:val="27"/>
                <w:highlight w:val="cyan"/>
              </w:rPr>
              <w:t>ние отчетности об исполнении республ</w:t>
            </w:r>
            <w:r w:rsidRPr="00663EBB">
              <w:rPr>
                <w:rFonts w:ascii="Times New Roman" w:hAnsi="Times New Roman" w:cs="Times New Roman"/>
                <w:sz w:val="27"/>
                <w:szCs w:val="27"/>
                <w:highlight w:val="cyan"/>
              </w:rPr>
              <w:t>и</w:t>
            </w:r>
            <w:r w:rsidRPr="00663EBB">
              <w:rPr>
                <w:rFonts w:ascii="Times New Roman" w:hAnsi="Times New Roman" w:cs="Times New Roman"/>
                <w:sz w:val="27"/>
                <w:szCs w:val="27"/>
                <w:highlight w:val="cyan"/>
              </w:rPr>
              <w:t xml:space="preserve">канского бюджета Министерства 100%; </w:t>
            </w:r>
          </w:p>
          <w:p w:rsidR="002B537B" w:rsidRPr="00663EBB" w:rsidRDefault="002B537B" w:rsidP="00927F0F">
            <w:pPr>
              <w:pStyle w:val="ConsPlusCell"/>
              <w:jc w:val="both"/>
              <w:rPr>
                <w:rFonts w:ascii="Times New Roman" w:hAnsi="Times New Roman" w:cs="Times New Roman"/>
                <w:sz w:val="27"/>
                <w:szCs w:val="27"/>
                <w:highlight w:val="cyan"/>
              </w:rPr>
            </w:pPr>
            <w:r w:rsidRPr="00663EBB">
              <w:rPr>
                <w:rFonts w:ascii="Times New Roman" w:hAnsi="Times New Roman" w:cs="Times New Roman"/>
                <w:sz w:val="27"/>
                <w:szCs w:val="27"/>
                <w:highlight w:val="cyan"/>
              </w:rPr>
              <w:t>Укомплектованность должностей госуда</w:t>
            </w:r>
            <w:r w:rsidRPr="00663EBB">
              <w:rPr>
                <w:rFonts w:ascii="Times New Roman" w:hAnsi="Times New Roman" w:cs="Times New Roman"/>
                <w:sz w:val="27"/>
                <w:szCs w:val="27"/>
                <w:highlight w:val="cyan"/>
              </w:rPr>
              <w:t>р</w:t>
            </w:r>
            <w:r w:rsidRPr="00663EBB">
              <w:rPr>
                <w:rFonts w:ascii="Times New Roman" w:hAnsi="Times New Roman" w:cs="Times New Roman"/>
                <w:sz w:val="27"/>
                <w:szCs w:val="27"/>
                <w:highlight w:val="cyan"/>
              </w:rPr>
              <w:t>ственной службы в Министерстве 100%</w:t>
            </w:r>
          </w:p>
          <w:p w:rsidR="002B537B" w:rsidRPr="00663EBB" w:rsidRDefault="002B537B" w:rsidP="00927F0F">
            <w:pPr>
              <w:spacing w:after="0" w:line="240" w:lineRule="auto"/>
              <w:jc w:val="both"/>
              <w:rPr>
                <w:rFonts w:ascii="Times New Roman" w:hAnsi="Times New Roman"/>
                <w:sz w:val="27"/>
                <w:szCs w:val="27"/>
                <w:highlight w:val="cyan"/>
              </w:rPr>
            </w:pPr>
          </w:p>
        </w:tc>
      </w:tr>
    </w:tbl>
    <w:p w:rsidR="002B537B" w:rsidRPr="00663EBB" w:rsidRDefault="002B537B" w:rsidP="006A1CFB">
      <w:pPr>
        <w:spacing w:after="0" w:line="240" w:lineRule="auto"/>
        <w:rPr>
          <w:rFonts w:ascii="Times New Roman" w:hAnsi="Times New Roman"/>
          <w:b/>
          <w:sz w:val="27"/>
          <w:szCs w:val="27"/>
          <w:highlight w:val="cyan"/>
        </w:rPr>
      </w:pPr>
    </w:p>
    <w:p w:rsidR="002B537B" w:rsidRPr="00663EBB" w:rsidRDefault="002B537B" w:rsidP="006A1CFB">
      <w:pPr>
        <w:spacing w:after="0" w:line="240" w:lineRule="auto"/>
        <w:rPr>
          <w:rFonts w:ascii="Times New Roman" w:hAnsi="Times New Roman"/>
          <w:b/>
          <w:sz w:val="27"/>
          <w:szCs w:val="27"/>
          <w:highlight w:val="cyan"/>
        </w:rPr>
      </w:pP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4.</w:t>
      </w:r>
      <w:r>
        <w:rPr>
          <w:rFonts w:ascii="Times New Roman" w:hAnsi="Times New Roman"/>
          <w:b/>
          <w:sz w:val="27"/>
          <w:szCs w:val="27"/>
          <w:highlight w:val="cyan"/>
        </w:rPr>
        <w:t>1</w:t>
      </w:r>
      <w:r w:rsidRPr="00663EBB">
        <w:rPr>
          <w:rFonts w:ascii="Times New Roman" w:hAnsi="Times New Roman"/>
          <w:b/>
          <w:sz w:val="27"/>
          <w:szCs w:val="27"/>
          <w:highlight w:val="cyan"/>
        </w:rPr>
        <w:t xml:space="preserve">.2. Цели, задачи и целевые показатели Подпрограммы </w:t>
      </w:r>
      <w:r>
        <w:rPr>
          <w:rFonts w:ascii="Times New Roman" w:hAnsi="Times New Roman"/>
          <w:b/>
          <w:sz w:val="27"/>
          <w:szCs w:val="27"/>
          <w:highlight w:val="cyan"/>
        </w:rPr>
        <w:t>1</w:t>
      </w:r>
      <w:r w:rsidRPr="00663EBB">
        <w:rPr>
          <w:rFonts w:ascii="Times New Roman" w:hAnsi="Times New Roman"/>
          <w:b/>
          <w:sz w:val="27"/>
          <w:szCs w:val="27"/>
          <w:highlight w:val="cyan"/>
        </w:rPr>
        <w:t xml:space="preserve">, </w:t>
      </w: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 xml:space="preserve">основные мероприятия Подпрограммы </w:t>
      </w:r>
      <w:r>
        <w:rPr>
          <w:rFonts w:ascii="Times New Roman" w:hAnsi="Times New Roman"/>
          <w:b/>
          <w:sz w:val="27"/>
          <w:szCs w:val="27"/>
          <w:highlight w:val="cyan"/>
        </w:rPr>
        <w:t>1</w:t>
      </w: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 xml:space="preserve">Основной целью Подпрограммы </w:t>
      </w:r>
      <w:r>
        <w:rPr>
          <w:rFonts w:ascii="Times New Roman" w:hAnsi="Times New Roman"/>
          <w:sz w:val="27"/>
          <w:szCs w:val="27"/>
          <w:highlight w:val="cyan"/>
        </w:rPr>
        <w:t>1</w:t>
      </w:r>
      <w:r w:rsidRPr="00663EBB">
        <w:rPr>
          <w:rFonts w:ascii="Times New Roman" w:hAnsi="Times New Roman"/>
          <w:sz w:val="27"/>
          <w:szCs w:val="27"/>
          <w:highlight w:val="cyan"/>
        </w:rPr>
        <w:t xml:space="preserve"> является </w:t>
      </w:r>
      <w:r>
        <w:rPr>
          <w:rFonts w:ascii="Times New Roman" w:hAnsi="Times New Roman"/>
          <w:sz w:val="27"/>
          <w:szCs w:val="27"/>
          <w:highlight w:val="cyan"/>
        </w:rPr>
        <w:t>о</w:t>
      </w:r>
      <w:r w:rsidRPr="00663EBB">
        <w:rPr>
          <w:rFonts w:ascii="Times New Roman" w:hAnsi="Times New Roman"/>
          <w:sz w:val="27"/>
          <w:szCs w:val="27"/>
          <w:highlight w:val="cyan"/>
        </w:rPr>
        <w:t>беспечение реализации единой государственной политики Карачаево-Черкесской Республики в о</w:t>
      </w:r>
      <w:r w:rsidRPr="00663EBB">
        <w:rPr>
          <w:rFonts w:ascii="Times New Roman" w:hAnsi="Times New Roman"/>
          <w:sz w:val="27"/>
          <w:szCs w:val="27"/>
          <w:highlight w:val="cyan"/>
        </w:rPr>
        <w:t>б</w:t>
      </w:r>
      <w:r w:rsidRPr="00663EBB">
        <w:rPr>
          <w:rFonts w:ascii="Times New Roman" w:hAnsi="Times New Roman"/>
          <w:sz w:val="27"/>
          <w:szCs w:val="27"/>
          <w:highlight w:val="cyan"/>
        </w:rPr>
        <w:t>ласти строительства, архитектуры, градостроительства, жилищно-коммунального хозяйства и дорожного хозяйства.</w:t>
      </w: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Для достижения данной цели предусмотрено решение следующих з</w:t>
      </w:r>
      <w:r w:rsidRPr="00663EBB">
        <w:rPr>
          <w:rFonts w:ascii="Times New Roman" w:hAnsi="Times New Roman"/>
          <w:sz w:val="27"/>
          <w:szCs w:val="27"/>
          <w:highlight w:val="cyan"/>
        </w:rPr>
        <w:t>а</w:t>
      </w:r>
      <w:r w:rsidRPr="00663EBB">
        <w:rPr>
          <w:rFonts w:ascii="Times New Roman" w:hAnsi="Times New Roman"/>
          <w:sz w:val="27"/>
          <w:szCs w:val="27"/>
          <w:highlight w:val="cyan"/>
        </w:rPr>
        <w:t>дач:</w:t>
      </w: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обеспечение эффективного управления Государственной программой и развитие отраслевых инфраструктур;</w:t>
      </w: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разработка нормативных, правовых, методических и иных документов, направленных на эффективное решение задач Государственной программы;</w:t>
      </w: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мониторинг хода реализации и информационное сопровождение Гос</w:t>
      </w:r>
      <w:r w:rsidRPr="00663EBB">
        <w:rPr>
          <w:rFonts w:ascii="Times New Roman" w:hAnsi="Times New Roman"/>
          <w:sz w:val="27"/>
          <w:szCs w:val="27"/>
          <w:highlight w:val="cyan"/>
        </w:rPr>
        <w:t>у</w:t>
      </w:r>
      <w:r w:rsidRPr="00663EBB">
        <w:rPr>
          <w:rFonts w:ascii="Times New Roman" w:hAnsi="Times New Roman"/>
          <w:sz w:val="27"/>
          <w:szCs w:val="27"/>
          <w:highlight w:val="cyan"/>
        </w:rPr>
        <w:t>дарственной программы, анализ процессов и результатов с целью своевр</w:t>
      </w:r>
      <w:r w:rsidRPr="00663EBB">
        <w:rPr>
          <w:rFonts w:ascii="Times New Roman" w:hAnsi="Times New Roman"/>
          <w:sz w:val="27"/>
          <w:szCs w:val="27"/>
          <w:highlight w:val="cyan"/>
        </w:rPr>
        <w:t>е</w:t>
      </w:r>
      <w:r w:rsidRPr="00663EBB">
        <w:rPr>
          <w:rFonts w:ascii="Times New Roman" w:hAnsi="Times New Roman"/>
          <w:sz w:val="27"/>
          <w:szCs w:val="27"/>
          <w:highlight w:val="cyan"/>
        </w:rPr>
        <w:t>менности принятия управленческих решений;</w:t>
      </w: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обеспечение эффективного управления кадровыми ресурсами в сфере финансов по реализации Государственной программы;</w:t>
      </w: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повышение качества материально-технического обеспечения Мин</w:t>
      </w:r>
      <w:r w:rsidRPr="00663EBB">
        <w:rPr>
          <w:rFonts w:ascii="Times New Roman" w:hAnsi="Times New Roman"/>
          <w:sz w:val="27"/>
          <w:szCs w:val="27"/>
          <w:highlight w:val="cyan"/>
        </w:rPr>
        <w:t>и</w:t>
      </w:r>
      <w:r w:rsidRPr="00663EBB">
        <w:rPr>
          <w:rFonts w:ascii="Times New Roman" w:hAnsi="Times New Roman"/>
          <w:sz w:val="27"/>
          <w:szCs w:val="27"/>
          <w:highlight w:val="cyan"/>
        </w:rPr>
        <w:t>стерства строительства и жилищно-коммунального хозяйства Карачаево-Черкесской Республики.</w:t>
      </w: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Сфера реализации Подпрограммы 6 охватывает:</w:t>
      </w: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развитие инфраструктуры и системы управления в сфере финансов;</w:t>
      </w: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содействие развитию экономики региона;</w:t>
      </w: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развитие фундаментальных и прикладных исследований в сфере ф</w:t>
      </w:r>
      <w:r w:rsidRPr="00663EBB">
        <w:rPr>
          <w:rFonts w:ascii="Times New Roman" w:hAnsi="Times New Roman"/>
          <w:sz w:val="27"/>
          <w:szCs w:val="27"/>
          <w:highlight w:val="cyan"/>
        </w:rPr>
        <w:t>и</w:t>
      </w:r>
      <w:r w:rsidRPr="00663EBB">
        <w:rPr>
          <w:rFonts w:ascii="Times New Roman" w:hAnsi="Times New Roman"/>
          <w:sz w:val="27"/>
          <w:szCs w:val="27"/>
          <w:highlight w:val="cyan"/>
        </w:rPr>
        <w:t>нансов.</w:t>
      </w: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 xml:space="preserve">Для достижения целей и решения задач Подпрограммы </w:t>
      </w:r>
      <w:r>
        <w:rPr>
          <w:rFonts w:ascii="Times New Roman" w:hAnsi="Times New Roman"/>
          <w:sz w:val="27"/>
          <w:szCs w:val="27"/>
          <w:highlight w:val="cyan"/>
        </w:rPr>
        <w:t>1</w:t>
      </w:r>
      <w:r w:rsidRPr="00663EBB">
        <w:rPr>
          <w:rFonts w:ascii="Times New Roman" w:hAnsi="Times New Roman"/>
          <w:sz w:val="27"/>
          <w:szCs w:val="27"/>
          <w:highlight w:val="cyan"/>
        </w:rPr>
        <w:t xml:space="preserve"> планируется выполнение основных мероприятий:</w:t>
      </w: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оплата труда государственных служащих Министерства строительства и жилищно-коммунального хозяйства Карачаево-Черкесской Республики;</w:t>
      </w: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приобретение услуг, поступление нефинансовых активов для обеспеч</w:t>
      </w:r>
      <w:r w:rsidRPr="00663EBB">
        <w:rPr>
          <w:rFonts w:ascii="Times New Roman" w:hAnsi="Times New Roman"/>
          <w:sz w:val="27"/>
          <w:szCs w:val="27"/>
          <w:highlight w:val="cyan"/>
        </w:rPr>
        <w:t>е</w:t>
      </w:r>
      <w:r w:rsidRPr="00663EBB">
        <w:rPr>
          <w:rFonts w:ascii="Times New Roman" w:hAnsi="Times New Roman"/>
          <w:sz w:val="27"/>
          <w:szCs w:val="27"/>
          <w:highlight w:val="cyan"/>
        </w:rPr>
        <w:t>ния деятельности Министерства строительства и жилищно-коммунального хозяйства Карачаево-Черкесской Республики.</w:t>
      </w: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p>
    <w:p w:rsidR="002B537B" w:rsidRPr="00663EBB" w:rsidRDefault="002B537B" w:rsidP="006A1CFB">
      <w:pPr>
        <w:autoSpaceDE w:val="0"/>
        <w:autoSpaceDN w:val="0"/>
        <w:adjustRightInd w:val="0"/>
        <w:spacing w:after="0" w:line="240" w:lineRule="auto"/>
        <w:ind w:firstLine="709"/>
        <w:jc w:val="both"/>
        <w:rPr>
          <w:rFonts w:ascii="Times New Roman" w:hAnsi="Times New Roman"/>
          <w:b/>
          <w:sz w:val="27"/>
          <w:szCs w:val="27"/>
          <w:highlight w:val="cyan"/>
        </w:rPr>
      </w:pPr>
      <w:r w:rsidRPr="00663EBB">
        <w:rPr>
          <w:rFonts w:ascii="Times New Roman" w:hAnsi="Times New Roman"/>
          <w:b/>
          <w:sz w:val="27"/>
          <w:szCs w:val="27"/>
          <w:highlight w:val="cyan"/>
        </w:rPr>
        <w:t>4.6.3. Характеристика мер государственного регулирования</w:t>
      </w: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Меры государственного регулирования в рамках Подпрограммы 6 не предусмотрены.</w:t>
      </w:r>
    </w:p>
    <w:p w:rsidR="002B537B" w:rsidRPr="00663EBB" w:rsidRDefault="002B537B" w:rsidP="006A1CFB">
      <w:pPr>
        <w:autoSpaceDE w:val="0"/>
        <w:autoSpaceDN w:val="0"/>
        <w:adjustRightInd w:val="0"/>
        <w:spacing w:after="0" w:line="240" w:lineRule="auto"/>
        <w:jc w:val="both"/>
        <w:rPr>
          <w:rFonts w:ascii="Times New Roman" w:hAnsi="Times New Roman"/>
          <w:sz w:val="27"/>
          <w:szCs w:val="27"/>
          <w:highlight w:val="cyan"/>
        </w:rPr>
      </w:pPr>
    </w:p>
    <w:p w:rsidR="002B537B" w:rsidRPr="00663EBB" w:rsidRDefault="002B537B" w:rsidP="006A1CFB">
      <w:pPr>
        <w:autoSpaceDE w:val="0"/>
        <w:autoSpaceDN w:val="0"/>
        <w:adjustRightInd w:val="0"/>
        <w:spacing w:after="0" w:line="240" w:lineRule="auto"/>
        <w:jc w:val="both"/>
        <w:rPr>
          <w:rFonts w:ascii="Times New Roman" w:hAnsi="Times New Roman"/>
          <w:sz w:val="27"/>
          <w:szCs w:val="27"/>
          <w:highlight w:val="cyan"/>
        </w:rPr>
      </w:pP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4.6.4. Прогноз сводных показателей государственных заданий</w:t>
      </w: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Не предусмотрен.</w:t>
      </w:r>
    </w:p>
    <w:p w:rsidR="002B537B" w:rsidRPr="00663EBB" w:rsidRDefault="002B537B" w:rsidP="006A1CFB">
      <w:pPr>
        <w:autoSpaceDE w:val="0"/>
        <w:autoSpaceDN w:val="0"/>
        <w:adjustRightInd w:val="0"/>
        <w:spacing w:after="0" w:line="240" w:lineRule="auto"/>
        <w:jc w:val="both"/>
        <w:rPr>
          <w:rFonts w:ascii="Times New Roman" w:hAnsi="Times New Roman"/>
          <w:sz w:val="27"/>
          <w:szCs w:val="27"/>
          <w:highlight w:val="cyan"/>
        </w:rPr>
      </w:pPr>
    </w:p>
    <w:p w:rsidR="002B537B" w:rsidRPr="00663EBB" w:rsidRDefault="002B537B" w:rsidP="006A1CFB">
      <w:pPr>
        <w:autoSpaceDE w:val="0"/>
        <w:autoSpaceDN w:val="0"/>
        <w:adjustRightInd w:val="0"/>
        <w:spacing w:after="0" w:line="240" w:lineRule="auto"/>
        <w:jc w:val="both"/>
        <w:rPr>
          <w:rFonts w:ascii="Times New Roman" w:hAnsi="Times New Roman"/>
          <w:sz w:val="27"/>
          <w:szCs w:val="27"/>
          <w:highlight w:val="cyan"/>
        </w:rPr>
      </w:pP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4.6.5. Сведения о публичных нормативных обязательствах</w:t>
      </w: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Не предусмотрены.</w:t>
      </w:r>
    </w:p>
    <w:p w:rsidR="002B537B" w:rsidRPr="00663EBB" w:rsidRDefault="002B537B" w:rsidP="006A1CFB">
      <w:pPr>
        <w:autoSpaceDE w:val="0"/>
        <w:autoSpaceDN w:val="0"/>
        <w:adjustRightInd w:val="0"/>
        <w:spacing w:after="0" w:line="240" w:lineRule="auto"/>
        <w:jc w:val="both"/>
        <w:rPr>
          <w:rFonts w:ascii="Times New Roman" w:hAnsi="Times New Roman"/>
          <w:sz w:val="27"/>
          <w:szCs w:val="27"/>
          <w:highlight w:val="cyan"/>
        </w:rPr>
      </w:pPr>
    </w:p>
    <w:p w:rsidR="002B537B" w:rsidRPr="00663EBB" w:rsidRDefault="002B537B" w:rsidP="006A1CFB">
      <w:pPr>
        <w:autoSpaceDE w:val="0"/>
        <w:autoSpaceDN w:val="0"/>
        <w:adjustRightInd w:val="0"/>
        <w:spacing w:after="0" w:line="240" w:lineRule="auto"/>
        <w:jc w:val="both"/>
        <w:rPr>
          <w:rFonts w:ascii="Times New Roman" w:hAnsi="Times New Roman"/>
          <w:sz w:val="27"/>
          <w:szCs w:val="27"/>
          <w:highlight w:val="cyan"/>
        </w:rPr>
      </w:pP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 xml:space="preserve">4.6.6. Сведения о средствах федерального бюджета, использование </w:t>
      </w: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 xml:space="preserve">которых предполагается в рамках реализации мероприятий </w:t>
      </w: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Подпрограммы 6</w:t>
      </w: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Не предусмотрены.</w:t>
      </w: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 xml:space="preserve">4.6.7. Сведения об участии муниципальных образований в реализации Подпрограммы 6, включая информацию о средствах местных </w:t>
      </w: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 xml:space="preserve">бюджетов, использование которых предполагается на цели </w:t>
      </w: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 xml:space="preserve">Подпрограммы 6, о порядке предоставления субсидий бюджетам </w:t>
      </w: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муниципальных образований в Карачаево-Черкесской Республике</w:t>
      </w: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r w:rsidRPr="00663EBB">
        <w:rPr>
          <w:rFonts w:ascii="Times New Roman" w:hAnsi="Times New Roman"/>
          <w:sz w:val="27"/>
          <w:szCs w:val="27"/>
          <w:highlight w:val="cyan"/>
        </w:rPr>
        <w:t>Не предусмотрены.</w:t>
      </w:r>
    </w:p>
    <w:p w:rsidR="002B537B" w:rsidRPr="00663EBB" w:rsidRDefault="002B537B" w:rsidP="006A1CFB">
      <w:pPr>
        <w:autoSpaceDE w:val="0"/>
        <w:autoSpaceDN w:val="0"/>
        <w:adjustRightInd w:val="0"/>
        <w:spacing w:after="0" w:line="240" w:lineRule="auto"/>
        <w:jc w:val="both"/>
        <w:rPr>
          <w:rFonts w:ascii="Times New Roman" w:hAnsi="Times New Roman"/>
          <w:sz w:val="27"/>
          <w:szCs w:val="27"/>
          <w:highlight w:val="cyan"/>
        </w:rPr>
      </w:pP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 xml:space="preserve">4.6.8. Информация об участии государственных корпораций, </w:t>
      </w: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 xml:space="preserve">акционерных обществ с государственным участием, общественных, </w:t>
      </w: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 xml:space="preserve">научных и иных организаций, а также государственных </w:t>
      </w:r>
    </w:p>
    <w:p w:rsidR="002B537B" w:rsidRPr="00663EBB" w:rsidRDefault="002B537B" w:rsidP="006A1CFB">
      <w:pPr>
        <w:autoSpaceDE w:val="0"/>
        <w:autoSpaceDN w:val="0"/>
        <w:adjustRightInd w:val="0"/>
        <w:spacing w:after="0" w:line="240" w:lineRule="auto"/>
        <w:jc w:val="center"/>
        <w:rPr>
          <w:rFonts w:ascii="Times New Roman" w:hAnsi="Times New Roman"/>
          <w:b/>
          <w:sz w:val="27"/>
          <w:szCs w:val="27"/>
          <w:highlight w:val="cyan"/>
        </w:rPr>
      </w:pPr>
      <w:r w:rsidRPr="00663EBB">
        <w:rPr>
          <w:rFonts w:ascii="Times New Roman" w:hAnsi="Times New Roman"/>
          <w:b/>
          <w:sz w:val="27"/>
          <w:szCs w:val="27"/>
          <w:highlight w:val="cyan"/>
        </w:rPr>
        <w:t>внебюджетных фондов</w:t>
      </w:r>
    </w:p>
    <w:p w:rsidR="002B537B" w:rsidRPr="00663EBB" w:rsidRDefault="002B537B" w:rsidP="006A1CFB">
      <w:pPr>
        <w:autoSpaceDE w:val="0"/>
        <w:autoSpaceDN w:val="0"/>
        <w:adjustRightInd w:val="0"/>
        <w:spacing w:after="0" w:line="240" w:lineRule="auto"/>
        <w:ind w:firstLine="709"/>
        <w:jc w:val="both"/>
        <w:rPr>
          <w:rFonts w:ascii="Times New Roman" w:hAnsi="Times New Roman"/>
          <w:sz w:val="27"/>
          <w:szCs w:val="27"/>
          <w:highlight w:val="cyan"/>
        </w:rPr>
      </w:pPr>
    </w:p>
    <w:p w:rsidR="002B537B" w:rsidRPr="006D199B" w:rsidRDefault="002B537B" w:rsidP="006A1CFB">
      <w:pPr>
        <w:shd w:val="clear" w:color="auto" w:fill="FFFFFF"/>
        <w:spacing w:after="0" w:line="240" w:lineRule="auto"/>
        <w:jc w:val="center"/>
        <w:rPr>
          <w:rFonts w:ascii="Times New Roman" w:hAnsi="Times New Roman"/>
          <w:sz w:val="28"/>
          <w:szCs w:val="28"/>
        </w:rPr>
      </w:pPr>
      <w:r w:rsidRPr="00663EBB">
        <w:rPr>
          <w:rFonts w:ascii="Times New Roman" w:hAnsi="Times New Roman"/>
          <w:sz w:val="27"/>
          <w:szCs w:val="27"/>
          <w:highlight w:val="cyan"/>
        </w:rPr>
        <w:t>Не предусмотрена.</w:t>
      </w:r>
    </w:p>
    <w:p w:rsidR="002B537B" w:rsidRPr="00BB1E47" w:rsidRDefault="002B537B" w:rsidP="007C5FA8">
      <w:pPr>
        <w:shd w:val="clear" w:color="auto" w:fill="FFFFFF"/>
        <w:spacing w:after="0" w:line="240" w:lineRule="auto"/>
        <w:jc w:val="center"/>
        <w:rPr>
          <w:rFonts w:ascii="Times New Roman" w:hAnsi="Times New Roman"/>
          <w:sz w:val="27"/>
          <w:szCs w:val="27"/>
        </w:rPr>
      </w:pPr>
    </w:p>
    <w:p w:rsidR="002B537B" w:rsidRPr="00BB1E47" w:rsidRDefault="002B537B" w:rsidP="009A07F3">
      <w:pPr>
        <w:pStyle w:val="ConsPlusNonformat"/>
        <w:ind w:firstLine="709"/>
        <w:jc w:val="both"/>
        <w:rPr>
          <w:rFonts w:ascii="Times New Roman" w:hAnsi="Times New Roman" w:cs="Times New Roman"/>
          <w:sz w:val="27"/>
          <w:szCs w:val="27"/>
        </w:rPr>
      </w:pPr>
    </w:p>
    <w:p w:rsidR="002B537B" w:rsidRPr="00EC3C20" w:rsidRDefault="002B537B" w:rsidP="009A07F3">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4.2. Подпрограмма 2</w:t>
      </w:r>
    </w:p>
    <w:p w:rsidR="002B537B" w:rsidRPr="00EC3C20" w:rsidRDefault="002B537B" w:rsidP="009A07F3">
      <w:pPr>
        <w:shd w:val="clear" w:color="auto" w:fill="FFFFFF"/>
        <w:spacing w:after="0" w:line="240" w:lineRule="auto"/>
        <w:jc w:val="center"/>
        <w:rPr>
          <w:rFonts w:ascii="Times New Roman" w:hAnsi="Times New Roman"/>
          <w:b/>
          <w:sz w:val="27"/>
          <w:szCs w:val="27"/>
          <w:highlight w:val="cyan"/>
        </w:rPr>
      </w:pPr>
      <w:r w:rsidRPr="00EC3C20">
        <w:rPr>
          <w:rFonts w:ascii="Times New Roman" w:hAnsi="Times New Roman"/>
          <w:b/>
          <w:sz w:val="27"/>
          <w:szCs w:val="27"/>
          <w:highlight w:val="cyan"/>
        </w:rPr>
        <w:t xml:space="preserve">«Стимулирование развития жилищного строительства в </w:t>
      </w:r>
    </w:p>
    <w:p w:rsidR="002B537B" w:rsidRPr="00EC3C20" w:rsidRDefault="002B537B" w:rsidP="009A07F3">
      <w:pPr>
        <w:shd w:val="clear" w:color="auto" w:fill="FFFFFF"/>
        <w:spacing w:after="0" w:line="240" w:lineRule="auto"/>
        <w:jc w:val="center"/>
        <w:rPr>
          <w:rFonts w:ascii="Times New Roman" w:hAnsi="Times New Roman"/>
          <w:b/>
          <w:sz w:val="27"/>
          <w:szCs w:val="27"/>
          <w:highlight w:val="cyan"/>
        </w:rPr>
      </w:pPr>
      <w:r w:rsidRPr="00EC3C20">
        <w:rPr>
          <w:rFonts w:ascii="Times New Roman" w:hAnsi="Times New Roman"/>
          <w:b/>
          <w:sz w:val="27"/>
          <w:szCs w:val="27"/>
          <w:highlight w:val="cyan"/>
        </w:rPr>
        <w:t xml:space="preserve">Карачаево-Черкесской Республике» </w:t>
      </w:r>
    </w:p>
    <w:p w:rsidR="002B537B" w:rsidRPr="00EC3C20" w:rsidRDefault="002B537B" w:rsidP="009A07F3">
      <w:pPr>
        <w:tabs>
          <w:tab w:val="left" w:pos="5760"/>
        </w:tabs>
        <w:spacing w:after="0" w:line="240" w:lineRule="auto"/>
        <w:jc w:val="center"/>
        <w:rPr>
          <w:rFonts w:ascii="Times New Roman" w:hAnsi="Times New Roman"/>
          <w:sz w:val="27"/>
          <w:szCs w:val="27"/>
          <w:highlight w:val="cyan"/>
        </w:rPr>
      </w:pPr>
    </w:p>
    <w:p w:rsidR="002B537B" w:rsidRPr="00EC3C20" w:rsidRDefault="002B537B" w:rsidP="009A07F3">
      <w:pPr>
        <w:tabs>
          <w:tab w:val="left" w:pos="5760"/>
        </w:tabs>
        <w:spacing w:after="0" w:line="240" w:lineRule="auto"/>
        <w:jc w:val="center"/>
        <w:rPr>
          <w:rFonts w:ascii="Times New Roman" w:hAnsi="Times New Roman"/>
          <w:sz w:val="27"/>
          <w:szCs w:val="27"/>
          <w:highlight w:val="cyan"/>
        </w:rPr>
      </w:pPr>
    </w:p>
    <w:p w:rsidR="002B537B" w:rsidRPr="00EC3C20" w:rsidRDefault="002B537B" w:rsidP="009A07F3">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4.2.1. Паспорт Подпрограммы 2</w:t>
      </w:r>
    </w:p>
    <w:p w:rsidR="002B537B" w:rsidRPr="00EC3C20" w:rsidRDefault="002B537B" w:rsidP="009A07F3">
      <w:pPr>
        <w:spacing w:after="0" w:line="240" w:lineRule="auto"/>
        <w:rPr>
          <w:rFonts w:ascii="Times New Roman" w:hAnsi="Times New Roman"/>
          <w:b/>
          <w:sz w:val="27"/>
          <w:szCs w:val="27"/>
          <w:highlight w:val="cyan"/>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2B537B" w:rsidRPr="00EC3C20" w:rsidTr="00861017">
        <w:tc>
          <w:tcPr>
            <w:tcW w:w="3970" w:type="dxa"/>
          </w:tcPr>
          <w:p w:rsidR="002B537B" w:rsidRPr="00EC3C20" w:rsidRDefault="002B537B" w:rsidP="00861017">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Наименование</w:t>
            </w:r>
          </w:p>
          <w:p w:rsidR="002B537B" w:rsidRPr="00EC3C20" w:rsidRDefault="002B537B" w:rsidP="00861017">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Подпрограммы 2</w:t>
            </w:r>
          </w:p>
        </w:tc>
        <w:tc>
          <w:tcPr>
            <w:tcW w:w="5386" w:type="dxa"/>
          </w:tcPr>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«Стимулирование развития жилищного строительства в Карачаево-Черкесской Ре</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публике» (далее - Подпрограмма 2)</w:t>
            </w:r>
          </w:p>
          <w:p w:rsidR="002B537B" w:rsidRPr="00EC3C20" w:rsidRDefault="002B537B" w:rsidP="00861017">
            <w:pPr>
              <w:pStyle w:val="ConsPlusNonformat"/>
              <w:jc w:val="both"/>
              <w:rPr>
                <w:rFonts w:ascii="Times New Roman" w:hAnsi="Times New Roman" w:cs="Times New Roman"/>
                <w:sz w:val="27"/>
                <w:szCs w:val="27"/>
                <w:highlight w:val="cyan"/>
              </w:rPr>
            </w:pPr>
          </w:p>
        </w:tc>
      </w:tr>
      <w:tr w:rsidR="002B537B" w:rsidRPr="00EC3C20" w:rsidTr="00861017">
        <w:tc>
          <w:tcPr>
            <w:tcW w:w="3970" w:type="dxa"/>
          </w:tcPr>
          <w:p w:rsidR="002B537B" w:rsidRPr="00EC3C20" w:rsidRDefault="002B537B" w:rsidP="00861017">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Ответственный исполнитель Подпрограммы 2</w:t>
            </w:r>
          </w:p>
        </w:tc>
        <w:tc>
          <w:tcPr>
            <w:tcW w:w="5386" w:type="dxa"/>
          </w:tcPr>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Министерство строительства и жилищно-коммунального хозяйства Карачаево-Черкесской Республики</w:t>
            </w:r>
          </w:p>
          <w:p w:rsidR="002B537B" w:rsidRPr="00EC3C20" w:rsidRDefault="002B537B" w:rsidP="00861017">
            <w:pPr>
              <w:pStyle w:val="ConsPlusNonformat"/>
              <w:jc w:val="both"/>
              <w:rPr>
                <w:rFonts w:ascii="Times New Roman" w:hAnsi="Times New Roman" w:cs="Times New Roman"/>
                <w:sz w:val="27"/>
                <w:szCs w:val="27"/>
                <w:highlight w:val="cyan"/>
              </w:rPr>
            </w:pPr>
          </w:p>
        </w:tc>
      </w:tr>
      <w:tr w:rsidR="002B537B" w:rsidRPr="00EC3C20" w:rsidTr="00861017">
        <w:tc>
          <w:tcPr>
            <w:tcW w:w="3970" w:type="dxa"/>
          </w:tcPr>
          <w:p w:rsidR="002B537B" w:rsidRPr="00EC3C20" w:rsidRDefault="002B537B" w:rsidP="00861017">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 xml:space="preserve">Соисполнители </w:t>
            </w:r>
          </w:p>
          <w:p w:rsidR="002B537B" w:rsidRPr="00EC3C20" w:rsidRDefault="002B537B" w:rsidP="00861017">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Подпрограммы 2</w:t>
            </w:r>
          </w:p>
        </w:tc>
        <w:tc>
          <w:tcPr>
            <w:tcW w:w="5386" w:type="dxa"/>
          </w:tcPr>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Министерство имущественных и земельных отношений Карачаево-Черкесской Респу</w:t>
            </w:r>
            <w:r w:rsidRPr="00EC3C20">
              <w:rPr>
                <w:rFonts w:ascii="Times New Roman" w:hAnsi="Times New Roman" w:cs="Times New Roman"/>
                <w:sz w:val="27"/>
                <w:szCs w:val="27"/>
                <w:highlight w:val="cyan"/>
              </w:rPr>
              <w:t>б</w:t>
            </w:r>
            <w:r w:rsidRPr="00EC3C20">
              <w:rPr>
                <w:rFonts w:ascii="Times New Roman" w:hAnsi="Times New Roman" w:cs="Times New Roman"/>
                <w:sz w:val="27"/>
                <w:szCs w:val="27"/>
                <w:highlight w:val="cyan"/>
              </w:rPr>
              <w:t>лики, органы местного самоуправления м</w:t>
            </w:r>
            <w:r w:rsidRPr="00EC3C20">
              <w:rPr>
                <w:rFonts w:ascii="Times New Roman" w:hAnsi="Times New Roman" w:cs="Times New Roman"/>
                <w:sz w:val="27"/>
                <w:szCs w:val="27"/>
                <w:highlight w:val="cyan"/>
              </w:rPr>
              <w:t>у</w:t>
            </w:r>
            <w:r w:rsidRPr="00EC3C20">
              <w:rPr>
                <w:rFonts w:ascii="Times New Roman" w:hAnsi="Times New Roman" w:cs="Times New Roman"/>
                <w:sz w:val="27"/>
                <w:szCs w:val="27"/>
                <w:highlight w:val="cyan"/>
              </w:rPr>
              <w:t>ниципальных образований Карачаево-Черкесской Республики (по согласованию)</w:t>
            </w:r>
          </w:p>
          <w:p w:rsidR="002B537B" w:rsidRPr="00EC3C20" w:rsidRDefault="002B537B" w:rsidP="00861017">
            <w:pPr>
              <w:pStyle w:val="ConsPlusNonformat"/>
              <w:jc w:val="both"/>
              <w:rPr>
                <w:rFonts w:ascii="Times New Roman" w:hAnsi="Times New Roman" w:cs="Times New Roman"/>
                <w:sz w:val="27"/>
                <w:szCs w:val="27"/>
                <w:highlight w:val="cyan"/>
              </w:rPr>
            </w:pPr>
          </w:p>
        </w:tc>
      </w:tr>
      <w:tr w:rsidR="002B537B" w:rsidRPr="00EC3C20" w:rsidTr="00861017">
        <w:tc>
          <w:tcPr>
            <w:tcW w:w="3970" w:type="dxa"/>
          </w:tcPr>
          <w:p w:rsidR="002B537B" w:rsidRPr="00EC3C20" w:rsidRDefault="002B537B" w:rsidP="00861017">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Цели Подпрограммы 2</w:t>
            </w:r>
          </w:p>
        </w:tc>
        <w:tc>
          <w:tcPr>
            <w:tcW w:w="5386" w:type="dxa"/>
          </w:tcPr>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Формирование рынка доступного жилья для обеспечения комфортных условий прож</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вания граждан (строительство жилья эк</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ном-класса) и создание специализированн</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го жилищного фонда</w:t>
            </w:r>
          </w:p>
          <w:p w:rsidR="002B537B" w:rsidRPr="00EC3C20" w:rsidRDefault="002B537B" w:rsidP="00861017">
            <w:pPr>
              <w:pStyle w:val="ConsPlusNonformat"/>
              <w:jc w:val="both"/>
              <w:rPr>
                <w:rFonts w:ascii="Times New Roman" w:hAnsi="Times New Roman" w:cs="Times New Roman"/>
                <w:sz w:val="27"/>
                <w:szCs w:val="27"/>
                <w:highlight w:val="cyan"/>
              </w:rPr>
            </w:pPr>
          </w:p>
        </w:tc>
      </w:tr>
      <w:tr w:rsidR="002B537B" w:rsidRPr="00EC3C20" w:rsidTr="00861017">
        <w:tc>
          <w:tcPr>
            <w:tcW w:w="3970" w:type="dxa"/>
          </w:tcPr>
          <w:p w:rsidR="002B537B" w:rsidRPr="00EC3C20" w:rsidRDefault="002B537B" w:rsidP="00861017">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Задачи Подпрограммы 2</w:t>
            </w:r>
          </w:p>
        </w:tc>
        <w:tc>
          <w:tcPr>
            <w:tcW w:w="5386" w:type="dxa"/>
          </w:tcPr>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Комплексное освоение и развитие террит</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рий для массового строительства жилья экономического класса, в том числе мал</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 xml:space="preserve">этажного; </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строительство (реконструкция) объектов социальной инфраструктуры в рамках ре</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лизации проектов по комплексному разв</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тию территорий, предусматривающих строительство жилья эконом-класса;</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реализация инвестиционных проектов по строительству и модернизации объектов коммунальной инфраструктуры в целях ж</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лищного строительства;</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стимулирование органов местного сам</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управления к проведению эффективной градостроительной политики, созданию у</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ловий для строительства жилья экономич</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ского класса, демонополизации и развитию конкуренции на рынке жилищного стро</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тельства</w:t>
            </w:r>
          </w:p>
        </w:tc>
      </w:tr>
      <w:tr w:rsidR="002B537B" w:rsidRPr="00EC3C20" w:rsidTr="00861017">
        <w:tc>
          <w:tcPr>
            <w:tcW w:w="3970" w:type="dxa"/>
          </w:tcPr>
          <w:p w:rsidR="002B537B" w:rsidRPr="00EC3C20" w:rsidRDefault="002B537B" w:rsidP="00861017">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 xml:space="preserve">Основные целевые </w:t>
            </w:r>
          </w:p>
          <w:p w:rsidR="002B537B" w:rsidRPr="00EC3C20" w:rsidRDefault="002B537B" w:rsidP="00861017">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индикаторы и показатели</w:t>
            </w:r>
          </w:p>
          <w:p w:rsidR="002B537B" w:rsidRPr="00EC3C20" w:rsidRDefault="002B537B" w:rsidP="00861017">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Подпрограммы 2</w:t>
            </w:r>
          </w:p>
        </w:tc>
        <w:tc>
          <w:tcPr>
            <w:tcW w:w="5386" w:type="dxa"/>
          </w:tcPr>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Годовой объем ввода жилья, в том числе жилья экономического класса, малоэтажн</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го жилья, многоэтажного жилья;</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общая площадь жилых помещений, прих</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дящаяся в среднем на одного жителя, вв</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денная в действие за год;</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общая площадь жилых помещений, прих</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дящаяся в среднем на одного жителя;</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коэффициент доступности жилья для нас</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ления Карачаево-Черкесской Республики</w:t>
            </w:r>
          </w:p>
        </w:tc>
      </w:tr>
      <w:tr w:rsidR="002B537B" w:rsidRPr="00EC3C20" w:rsidTr="00861017">
        <w:tc>
          <w:tcPr>
            <w:tcW w:w="3970" w:type="dxa"/>
          </w:tcPr>
          <w:p w:rsidR="002B537B" w:rsidRPr="00EC3C20" w:rsidRDefault="002B537B" w:rsidP="00861017">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Этапы и сроки реализации Подпрограммы 2</w:t>
            </w:r>
          </w:p>
        </w:tc>
        <w:tc>
          <w:tcPr>
            <w:tcW w:w="5386" w:type="dxa"/>
          </w:tcPr>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2019 - 2024 годы.</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Реализация Подпрограммы 2 не предусма</w:t>
            </w:r>
            <w:r w:rsidRPr="00EC3C20">
              <w:rPr>
                <w:rFonts w:ascii="Times New Roman" w:hAnsi="Times New Roman" w:cs="Times New Roman"/>
                <w:sz w:val="27"/>
                <w:szCs w:val="27"/>
                <w:highlight w:val="cyan"/>
              </w:rPr>
              <w:t>т</w:t>
            </w:r>
            <w:r w:rsidRPr="00EC3C20">
              <w:rPr>
                <w:rFonts w:ascii="Times New Roman" w:hAnsi="Times New Roman" w:cs="Times New Roman"/>
                <w:sz w:val="27"/>
                <w:szCs w:val="27"/>
                <w:highlight w:val="cyan"/>
              </w:rPr>
              <w:t>ривает выделение отдельных этапов, п</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скольку программные мероприятия рассч</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таны на реализацию в течение всего пери</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да действия Подпрограммы 2</w:t>
            </w:r>
          </w:p>
          <w:p w:rsidR="002B537B" w:rsidRPr="00EC3C20" w:rsidRDefault="002B537B" w:rsidP="00861017">
            <w:pPr>
              <w:pStyle w:val="ConsPlusNonformat"/>
              <w:jc w:val="both"/>
              <w:rPr>
                <w:rFonts w:ascii="Times New Roman" w:hAnsi="Times New Roman" w:cs="Times New Roman"/>
                <w:sz w:val="27"/>
                <w:szCs w:val="27"/>
                <w:highlight w:val="cyan"/>
              </w:rPr>
            </w:pPr>
          </w:p>
        </w:tc>
      </w:tr>
      <w:tr w:rsidR="002B537B" w:rsidRPr="00EC3C20" w:rsidTr="00861017">
        <w:tc>
          <w:tcPr>
            <w:tcW w:w="3970" w:type="dxa"/>
          </w:tcPr>
          <w:p w:rsidR="002B537B" w:rsidRPr="00EC3C20" w:rsidRDefault="002B537B" w:rsidP="00861017">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 xml:space="preserve">Объемы бюджетных </w:t>
            </w:r>
          </w:p>
          <w:p w:rsidR="002B537B" w:rsidRPr="00EC3C20" w:rsidRDefault="002B537B" w:rsidP="00861017">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 xml:space="preserve">ассигнований </w:t>
            </w:r>
          </w:p>
          <w:p w:rsidR="002B537B" w:rsidRPr="00EC3C20" w:rsidRDefault="002B537B" w:rsidP="00861017">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Подпрограммы 2</w:t>
            </w:r>
          </w:p>
        </w:tc>
        <w:tc>
          <w:tcPr>
            <w:tcW w:w="5386" w:type="dxa"/>
          </w:tcPr>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Общий объем финансирования в рамках реализации Подпрограммы 2 составит 1254216,97 тыс. рублей, в том числе:</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2019 год – 1215762,62 тыс.рублей</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2020 год – 22745,45 тыс.рублей</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2021 год – 5236,3 тыс.рублей</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2022 год – 5236,3 тыс.рублей</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2023 год – 5236,3 тыс.рублей</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а) за счет средств республиканского бюдж</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та 93166,97 тыс.рублей, в том числе по г</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дам:</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2019 год – 63552,62 тыс. рублей</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2020 год – 20535,45 тыс. рублей</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2021 год – 3026,3 тыс. рублей</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2022 год – 3026,3 тыс. рублей</w:t>
            </w:r>
          </w:p>
          <w:p w:rsidR="002B537B" w:rsidRPr="00EC3C20" w:rsidRDefault="002B537B" w:rsidP="00861017">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2023 год – 3026,3 тыс.рублей</w:t>
            </w:r>
          </w:p>
          <w:p w:rsidR="002B537B" w:rsidRPr="00EC3C20" w:rsidRDefault="002B537B" w:rsidP="00170DBE">
            <w:pPr>
              <w:pStyle w:val="ConsPlusNonformat"/>
              <w:jc w:val="both"/>
              <w:rPr>
                <w:rFonts w:ascii="Times New Roman" w:hAnsi="Times New Roman"/>
                <w:sz w:val="27"/>
                <w:szCs w:val="27"/>
                <w:highlight w:val="cyan"/>
              </w:rPr>
            </w:pPr>
            <w:r w:rsidRPr="00EC3C20">
              <w:rPr>
                <w:rFonts w:ascii="Times New Roman" w:hAnsi="Times New Roman"/>
                <w:sz w:val="27"/>
                <w:szCs w:val="27"/>
                <w:highlight w:val="cyan"/>
              </w:rPr>
              <w:t>б) за счет средств, планируемых к привл</w:t>
            </w:r>
            <w:r w:rsidRPr="00EC3C20">
              <w:rPr>
                <w:rFonts w:ascii="Times New Roman" w:hAnsi="Times New Roman"/>
                <w:sz w:val="27"/>
                <w:szCs w:val="27"/>
                <w:highlight w:val="cyan"/>
              </w:rPr>
              <w:t>е</w:t>
            </w:r>
            <w:r w:rsidRPr="00EC3C20">
              <w:rPr>
                <w:rFonts w:ascii="Times New Roman" w:hAnsi="Times New Roman"/>
                <w:sz w:val="27"/>
                <w:szCs w:val="27"/>
                <w:highlight w:val="cyan"/>
              </w:rPr>
              <w:t>чению из федерального бюджета (по согл</w:t>
            </w:r>
            <w:r w:rsidRPr="00EC3C20">
              <w:rPr>
                <w:rFonts w:ascii="Times New Roman" w:hAnsi="Times New Roman"/>
                <w:sz w:val="27"/>
                <w:szCs w:val="27"/>
                <w:highlight w:val="cyan"/>
              </w:rPr>
              <w:t>а</w:t>
            </w:r>
            <w:r w:rsidRPr="00EC3C20">
              <w:rPr>
                <w:rFonts w:ascii="Times New Roman" w:hAnsi="Times New Roman"/>
                <w:sz w:val="27"/>
                <w:szCs w:val="27"/>
                <w:highlight w:val="cyan"/>
              </w:rPr>
              <w:t>сованию) 1150000,0 тыс.рублей, в том числе по годам:</w:t>
            </w:r>
          </w:p>
          <w:p w:rsidR="002B537B" w:rsidRPr="00EC3C20" w:rsidRDefault="002B537B" w:rsidP="002E5D61">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2019 год – 1150000,0 тыс. рублей</w:t>
            </w:r>
          </w:p>
          <w:p w:rsidR="002B537B" w:rsidRPr="00EC3C20" w:rsidRDefault="002B537B" w:rsidP="00170DBE">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в) за счет средств местных бюджетов 11050,0 тыс.рублей, в том числе по годам:</w:t>
            </w:r>
          </w:p>
          <w:p w:rsidR="002B537B" w:rsidRPr="00EC3C20" w:rsidRDefault="002B537B" w:rsidP="0098065D">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2019 год – 2210,0 тыс. рублей</w:t>
            </w:r>
          </w:p>
          <w:p w:rsidR="002B537B" w:rsidRPr="00EC3C20" w:rsidRDefault="002B537B" w:rsidP="0098065D">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2020 год – 2210,0 тыс. рублей</w:t>
            </w:r>
          </w:p>
          <w:p w:rsidR="002B537B" w:rsidRPr="00EC3C20" w:rsidRDefault="002B537B" w:rsidP="0098065D">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2021 год – 2210,0 тыс. рублей</w:t>
            </w:r>
          </w:p>
          <w:p w:rsidR="002B537B" w:rsidRPr="00EC3C20" w:rsidRDefault="002B537B" w:rsidP="0098065D">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2022 год – 2210,0 тыс. рублей</w:t>
            </w:r>
          </w:p>
          <w:p w:rsidR="002B537B" w:rsidRPr="00EC3C20" w:rsidRDefault="002B537B" w:rsidP="0098065D">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2023 год – 2210,0 тыс.рублей</w:t>
            </w:r>
          </w:p>
          <w:p w:rsidR="002B537B" w:rsidRPr="00EC3C20" w:rsidRDefault="002B537B" w:rsidP="0098065D">
            <w:pPr>
              <w:pStyle w:val="ConsPlusNonformat"/>
              <w:jc w:val="both"/>
              <w:rPr>
                <w:rFonts w:ascii="Times New Roman" w:hAnsi="Times New Roman" w:cs="Times New Roman"/>
                <w:sz w:val="27"/>
                <w:szCs w:val="27"/>
                <w:highlight w:val="cyan"/>
              </w:rPr>
            </w:pPr>
          </w:p>
        </w:tc>
      </w:tr>
      <w:tr w:rsidR="002B537B" w:rsidRPr="00EC3C20" w:rsidTr="00861017">
        <w:tc>
          <w:tcPr>
            <w:tcW w:w="3970" w:type="dxa"/>
          </w:tcPr>
          <w:p w:rsidR="002B537B" w:rsidRPr="00EC3C20" w:rsidRDefault="002B537B" w:rsidP="00D8613E">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 xml:space="preserve">Ожидаемые конечные </w:t>
            </w:r>
          </w:p>
          <w:p w:rsidR="002B537B" w:rsidRPr="00EC3C20" w:rsidRDefault="002B537B" w:rsidP="00D8613E">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 xml:space="preserve">результаты реализации </w:t>
            </w:r>
          </w:p>
          <w:p w:rsidR="002B537B" w:rsidRPr="00EC3C20" w:rsidRDefault="002B537B" w:rsidP="00D8613E">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 xml:space="preserve">Подпрограммы 2 и </w:t>
            </w:r>
          </w:p>
          <w:p w:rsidR="002B537B" w:rsidRPr="00EC3C20" w:rsidRDefault="002B537B" w:rsidP="00D8613E">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показатели социально-</w:t>
            </w:r>
          </w:p>
          <w:p w:rsidR="002B537B" w:rsidRPr="00EC3C20" w:rsidRDefault="002B537B" w:rsidP="00D8613E">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 xml:space="preserve">экономической </w:t>
            </w:r>
          </w:p>
          <w:p w:rsidR="002B537B" w:rsidRPr="00EC3C20" w:rsidRDefault="002B537B" w:rsidP="00D8613E">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 xml:space="preserve">эффективности </w:t>
            </w:r>
          </w:p>
          <w:p w:rsidR="002B537B" w:rsidRPr="00EC3C20" w:rsidRDefault="002B537B" w:rsidP="00D8613E">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 xml:space="preserve">реализации </w:t>
            </w:r>
          </w:p>
          <w:p w:rsidR="002B537B" w:rsidRPr="00EC3C20" w:rsidRDefault="002B537B" w:rsidP="00D8613E">
            <w:pPr>
              <w:pStyle w:val="ConsPlusNonformat"/>
              <w:jc w:val="both"/>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Подпрограммы 2</w:t>
            </w:r>
          </w:p>
        </w:tc>
        <w:tc>
          <w:tcPr>
            <w:tcW w:w="5386" w:type="dxa"/>
          </w:tcPr>
          <w:p w:rsidR="002B537B" w:rsidRPr="00EC3C20" w:rsidRDefault="002B537B" w:rsidP="00D8613E">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Реализация мероприятий Подпрограммы 2 позволит:</w:t>
            </w:r>
          </w:p>
          <w:p w:rsidR="002B537B" w:rsidRPr="00EC3C20" w:rsidRDefault="002B537B" w:rsidP="00D8613E">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обеспечить ввод в эксплуатацию 690,0 тыс. кв. метров жилья;</w:t>
            </w:r>
          </w:p>
          <w:p w:rsidR="002B537B" w:rsidRPr="00EC3C20" w:rsidRDefault="002B537B" w:rsidP="00D8613E">
            <w:pPr>
              <w:pStyle w:val="ConsPlusNonformat"/>
              <w:jc w:val="both"/>
              <w:rPr>
                <w:rFonts w:ascii="Times New Roman" w:hAnsi="Times New Roman" w:cs="Times New Roman"/>
                <w:sz w:val="27"/>
                <w:szCs w:val="27"/>
                <w:highlight w:val="cyan"/>
              </w:rPr>
            </w:pPr>
            <w:r w:rsidRPr="00EC3C20">
              <w:rPr>
                <w:rStyle w:val="FontStyle27"/>
                <w:sz w:val="27"/>
                <w:szCs w:val="27"/>
              </w:rPr>
              <w:t>обеспечить ввод в эксплуатацию 620,5 тыс.кв. метров многоэтажного жилья эк</w:t>
            </w:r>
            <w:r w:rsidRPr="00EC3C20">
              <w:rPr>
                <w:rStyle w:val="FontStyle27"/>
                <w:sz w:val="27"/>
                <w:szCs w:val="27"/>
              </w:rPr>
              <w:t>о</w:t>
            </w:r>
            <w:r w:rsidRPr="00EC3C20">
              <w:rPr>
                <w:rStyle w:val="FontStyle27"/>
                <w:sz w:val="27"/>
                <w:szCs w:val="27"/>
              </w:rPr>
              <w:t>ном-класса в рамках реализации программы «Жилье для российской семьи»</w:t>
            </w:r>
            <w:r w:rsidRPr="00EC3C20">
              <w:rPr>
                <w:rFonts w:ascii="Times New Roman" w:hAnsi="Times New Roman" w:cs="Times New Roman"/>
                <w:sz w:val="27"/>
                <w:szCs w:val="27"/>
                <w:highlight w:val="cyan"/>
              </w:rPr>
              <w:t>;</w:t>
            </w:r>
          </w:p>
          <w:p w:rsidR="002B537B" w:rsidRPr="00EC3C20" w:rsidRDefault="002B537B" w:rsidP="00D8613E">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достичь обеспеченности жильем населения республики к 2017 году в размере 21,0 кв. метров на человека;</w:t>
            </w:r>
          </w:p>
          <w:p w:rsidR="002B537B" w:rsidRPr="00EC3C20" w:rsidRDefault="002B537B" w:rsidP="00D8613E">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достигнуть показателя коэффициента до</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тупности жилья для населения Карачаево-Черкесской Республики до 3,5;</w:t>
            </w:r>
          </w:p>
          <w:p w:rsidR="002B537B" w:rsidRPr="00EC3C20" w:rsidRDefault="002B537B" w:rsidP="00D8613E">
            <w:pPr>
              <w:pStyle w:val="ConsPlusNonformat"/>
              <w:jc w:val="both"/>
              <w:rPr>
                <w:rFonts w:ascii="Times New Roman" w:hAnsi="Times New Roman" w:cs="Times New Roman"/>
                <w:sz w:val="27"/>
                <w:szCs w:val="27"/>
                <w:highlight w:val="cyan"/>
              </w:rPr>
            </w:pPr>
            <w:r w:rsidRPr="00EC3C20">
              <w:rPr>
                <w:rStyle w:val="FontStyle27"/>
                <w:sz w:val="27"/>
                <w:szCs w:val="27"/>
              </w:rPr>
              <w:t>обеспечить жильем не менее 25,0 тыс.человек в рамках реализации програ</w:t>
            </w:r>
            <w:r w:rsidRPr="00EC3C20">
              <w:rPr>
                <w:rStyle w:val="FontStyle27"/>
                <w:sz w:val="27"/>
                <w:szCs w:val="27"/>
              </w:rPr>
              <w:t>м</w:t>
            </w:r>
            <w:r w:rsidRPr="00EC3C20">
              <w:rPr>
                <w:rStyle w:val="FontStyle27"/>
                <w:sz w:val="27"/>
                <w:szCs w:val="27"/>
              </w:rPr>
              <w:t>мы «Жилье для российской семьи»;</w:t>
            </w:r>
          </w:p>
          <w:p w:rsidR="002B537B" w:rsidRPr="00EC3C20" w:rsidRDefault="002B537B" w:rsidP="00D8613E">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стабилизировать цены на жилье</w:t>
            </w:r>
          </w:p>
        </w:tc>
      </w:tr>
    </w:tbl>
    <w:p w:rsidR="002B537B" w:rsidRPr="00EC3C20" w:rsidRDefault="002B537B" w:rsidP="009A07F3">
      <w:pPr>
        <w:spacing w:after="0" w:line="240" w:lineRule="auto"/>
        <w:rPr>
          <w:rFonts w:ascii="Times New Roman" w:hAnsi="Times New Roman"/>
          <w:b/>
          <w:sz w:val="27"/>
          <w:szCs w:val="27"/>
          <w:highlight w:val="cyan"/>
        </w:rPr>
      </w:pPr>
    </w:p>
    <w:p w:rsidR="002B537B" w:rsidRPr="00EC3C20" w:rsidRDefault="002B537B" w:rsidP="009A07F3">
      <w:pPr>
        <w:spacing w:after="0" w:line="240" w:lineRule="auto"/>
        <w:rPr>
          <w:rFonts w:ascii="Times New Roman" w:hAnsi="Times New Roman"/>
          <w:b/>
          <w:sz w:val="27"/>
          <w:szCs w:val="27"/>
          <w:highlight w:val="cyan"/>
        </w:rPr>
      </w:pPr>
    </w:p>
    <w:p w:rsidR="002B537B" w:rsidRPr="00EC3C20" w:rsidRDefault="002B537B" w:rsidP="00187DB3">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4.2.2. Цели, задачи и целевые показатели Подпрограммы 2,</w:t>
      </w:r>
    </w:p>
    <w:p w:rsidR="002B537B" w:rsidRPr="00EC3C20" w:rsidRDefault="002B537B" w:rsidP="00187DB3">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основные мероприятия Подпрограммы 2</w:t>
      </w:r>
    </w:p>
    <w:p w:rsidR="002B537B" w:rsidRPr="00EC3C20" w:rsidRDefault="002B537B" w:rsidP="00187DB3">
      <w:pPr>
        <w:spacing w:after="0" w:line="240" w:lineRule="auto"/>
        <w:jc w:val="both"/>
        <w:rPr>
          <w:rFonts w:ascii="Times New Roman" w:hAnsi="Times New Roman"/>
          <w:sz w:val="27"/>
          <w:szCs w:val="27"/>
          <w:highlight w:val="cyan"/>
        </w:rPr>
      </w:pPr>
    </w:p>
    <w:p w:rsidR="002B537B" w:rsidRPr="00EC3C20" w:rsidRDefault="002B537B" w:rsidP="00187DB3">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Целью Подпрограммы 2 является формирование рынка доступного ж</w:t>
      </w:r>
      <w:r w:rsidRPr="00EC3C20">
        <w:rPr>
          <w:rFonts w:ascii="Times New Roman" w:hAnsi="Times New Roman"/>
          <w:sz w:val="27"/>
          <w:szCs w:val="27"/>
          <w:highlight w:val="cyan"/>
        </w:rPr>
        <w:t>и</w:t>
      </w:r>
      <w:r w:rsidRPr="00EC3C20">
        <w:rPr>
          <w:rFonts w:ascii="Times New Roman" w:hAnsi="Times New Roman"/>
          <w:sz w:val="27"/>
          <w:szCs w:val="27"/>
          <w:highlight w:val="cyan"/>
        </w:rPr>
        <w:t>лья для обеспечения нормальных условий проживания граждан и создание специализированного жилищного фонда.</w:t>
      </w:r>
    </w:p>
    <w:p w:rsidR="002B537B" w:rsidRPr="00EC3C20" w:rsidRDefault="002B537B" w:rsidP="00187DB3">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Для достижения этой цели предусматривается решение следующих з</w:t>
      </w:r>
      <w:r w:rsidRPr="00EC3C20">
        <w:rPr>
          <w:rFonts w:ascii="Times New Roman" w:hAnsi="Times New Roman"/>
          <w:sz w:val="27"/>
          <w:szCs w:val="27"/>
          <w:highlight w:val="cyan"/>
        </w:rPr>
        <w:t>а</w:t>
      </w:r>
      <w:r w:rsidRPr="00EC3C20">
        <w:rPr>
          <w:rFonts w:ascii="Times New Roman" w:hAnsi="Times New Roman"/>
          <w:sz w:val="27"/>
          <w:szCs w:val="27"/>
          <w:highlight w:val="cyan"/>
        </w:rPr>
        <w:t>дач:</w:t>
      </w:r>
    </w:p>
    <w:p w:rsidR="002B537B" w:rsidRPr="00EC3C20" w:rsidRDefault="002B537B" w:rsidP="00187DB3">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комплексное освоение и развитие территорий для массового строител</w:t>
      </w:r>
      <w:r w:rsidRPr="00EC3C20">
        <w:rPr>
          <w:rFonts w:ascii="Times New Roman" w:hAnsi="Times New Roman"/>
          <w:sz w:val="27"/>
          <w:szCs w:val="27"/>
          <w:highlight w:val="cyan"/>
        </w:rPr>
        <w:t>ь</w:t>
      </w:r>
      <w:r w:rsidRPr="00EC3C20">
        <w:rPr>
          <w:rFonts w:ascii="Times New Roman" w:hAnsi="Times New Roman"/>
          <w:sz w:val="27"/>
          <w:szCs w:val="27"/>
          <w:highlight w:val="cyan"/>
        </w:rPr>
        <w:t>ства жилья экономического класса, в том числе малоэтажного;</w:t>
      </w:r>
    </w:p>
    <w:p w:rsidR="002B537B" w:rsidRPr="00EC3C20" w:rsidRDefault="002B537B" w:rsidP="00187DB3">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строительство (реконструкция) объектов социальной инфраструктуры в рамках реализации проектов по комплексному развитию территорий, пред</w:t>
      </w:r>
      <w:r w:rsidRPr="00EC3C20">
        <w:rPr>
          <w:rFonts w:ascii="Times New Roman" w:hAnsi="Times New Roman"/>
          <w:sz w:val="27"/>
          <w:szCs w:val="27"/>
          <w:highlight w:val="cyan"/>
        </w:rPr>
        <w:t>у</w:t>
      </w:r>
      <w:r w:rsidRPr="00EC3C20">
        <w:rPr>
          <w:rFonts w:ascii="Times New Roman" w:hAnsi="Times New Roman"/>
          <w:sz w:val="27"/>
          <w:szCs w:val="27"/>
          <w:highlight w:val="cyan"/>
        </w:rPr>
        <w:t>сматривающих строительство жилья эконом-класса;</w:t>
      </w:r>
    </w:p>
    <w:p w:rsidR="002B537B" w:rsidRPr="00EC3C20" w:rsidRDefault="002B537B" w:rsidP="00187DB3">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строительство автомобильных дорог в новых микрорайонах массовой малоэтажной и многоквартирной застройки жильем эконом-класса;</w:t>
      </w:r>
    </w:p>
    <w:p w:rsidR="002B537B" w:rsidRPr="00EC3C20" w:rsidRDefault="002B537B" w:rsidP="00187DB3">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реализация инвестиционных проектов по строительству и модерниз</w:t>
      </w:r>
      <w:r w:rsidRPr="00EC3C20">
        <w:rPr>
          <w:rFonts w:ascii="Times New Roman" w:hAnsi="Times New Roman"/>
          <w:sz w:val="27"/>
          <w:szCs w:val="27"/>
          <w:highlight w:val="cyan"/>
        </w:rPr>
        <w:t>а</w:t>
      </w:r>
      <w:r w:rsidRPr="00EC3C20">
        <w:rPr>
          <w:rFonts w:ascii="Times New Roman" w:hAnsi="Times New Roman"/>
          <w:sz w:val="27"/>
          <w:szCs w:val="27"/>
          <w:highlight w:val="cyan"/>
        </w:rPr>
        <w:t>ции объектов коммунальной инфраструктуры в целях жилищного строител</w:t>
      </w:r>
      <w:r w:rsidRPr="00EC3C20">
        <w:rPr>
          <w:rFonts w:ascii="Times New Roman" w:hAnsi="Times New Roman"/>
          <w:sz w:val="27"/>
          <w:szCs w:val="27"/>
          <w:highlight w:val="cyan"/>
        </w:rPr>
        <w:t>ь</w:t>
      </w:r>
      <w:r w:rsidRPr="00EC3C20">
        <w:rPr>
          <w:rFonts w:ascii="Times New Roman" w:hAnsi="Times New Roman"/>
          <w:sz w:val="27"/>
          <w:szCs w:val="27"/>
          <w:highlight w:val="cyan"/>
        </w:rPr>
        <w:t>ства;</w:t>
      </w:r>
    </w:p>
    <w:p w:rsidR="002B537B" w:rsidRPr="00EC3C20" w:rsidRDefault="002B537B" w:rsidP="00187DB3">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стимулирование органов местного самоуправления к проведению э</w:t>
      </w:r>
      <w:r w:rsidRPr="00EC3C20">
        <w:rPr>
          <w:rFonts w:ascii="Times New Roman" w:hAnsi="Times New Roman"/>
          <w:sz w:val="27"/>
          <w:szCs w:val="27"/>
          <w:highlight w:val="cyan"/>
        </w:rPr>
        <w:t>ф</w:t>
      </w:r>
      <w:r w:rsidRPr="00EC3C20">
        <w:rPr>
          <w:rFonts w:ascii="Times New Roman" w:hAnsi="Times New Roman"/>
          <w:sz w:val="27"/>
          <w:szCs w:val="27"/>
          <w:highlight w:val="cyan"/>
        </w:rPr>
        <w:t>фективной градостроительной политики, созданию условий для строительс</w:t>
      </w:r>
      <w:r w:rsidRPr="00EC3C20">
        <w:rPr>
          <w:rFonts w:ascii="Times New Roman" w:hAnsi="Times New Roman"/>
          <w:sz w:val="27"/>
          <w:szCs w:val="27"/>
          <w:highlight w:val="cyan"/>
        </w:rPr>
        <w:t>т</w:t>
      </w:r>
      <w:r w:rsidRPr="00EC3C20">
        <w:rPr>
          <w:rFonts w:ascii="Times New Roman" w:hAnsi="Times New Roman"/>
          <w:sz w:val="27"/>
          <w:szCs w:val="27"/>
          <w:highlight w:val="cyan"/>
        </w:rPr>
        <w:t>ва жилья экономического класса, инфраструктурному обустройству земел</w:t>
      </w:r>
      <w:r w:rsidRPr="00EC3C20">
        <w:rPr>
          <w:rFonts w:ascii="Times New Roman" w:hAnsi="Times New Roman"/>
          <w:sz w:val="27"/>
          <w:szCs w:val="27"/>
          <w:highlight w:val="cyan"/>
        </w:rPr>
        <w:t>ь</w:t>
      </w:r>
      <w:r w:rsidRPr="00EC3C20">
        <w:rPr>
          <w:rFonts w:ascii="Times New Roman" w:hAnsi="Times New Roman"/>
          <w:sz w:val="27"/>
          <w:szCs w:val="27"/>
          <w:highlight w:val="cyan"/>
        </w:rPr>
        <w:t>ных участков, подлежащих предоставлению для жилищного строительства семьям, имеющим трех и более детей, демонополизации и развитию конк</w:t>
      </w:r>
      <w:r w:rsidRPr="00EC3C20">
        <w:rPr>
          <w:rFonts w:ascii="Times New Roman" w:hAnsi="Times New Roman"/>
          <w:sz w:val="27"/>
          <w:szCs w:val="27"/>
          <w:highlight w:val="cyan"/>
        </w:rPr>
        <w:t>у</w:t>
      </w:r>
      <w:r w:rsidRPr="00EC3C20">
        <w:rPr>
          <w:rFonts w:ascii="Times New Roman" w:hAnsi="Times New Roman"/>
          <w:sz w:val="27"/>
          <w:szCs w:val="27"/>
          <w:highlight w:val="cyan"/>
        </w:rPr>
        <w:t>ренции на рынке жилищного строительства.</w:t>
      </w:r>
    </w:p>
    <w:p w:rsidR="002B537B" w:rsidRPr="00EC3C20" w:rsidRDefault="002B537B" w:rsidP="00187DB3">
      <w:pPr>
        <w:pStyle w:val="ConsPlusNonformat"/>
        <w:jc w:val="both"/>
        <w:rPr>
          <w:rFonts w:ascii="Times New Roman" w:hAnsi="Times New Roman" w:cs="Times New Roman"/>
          <w:sz w:val="27"/>
          <w:szCs w:val="27"/>
          <w:highlight w:val="cyan"/>
        </w:rPr>
      </w:pPr>
    </w:p>
    <w:p w:rsidR="002B537B" w:rsidRPr="00EC3C20" w:rsidRDefault="002B537B" w:rsidP="00187DB3">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 xml:space="preserve">Целевые индикаторы (показатели), характеризующие итоги </w:t>
      </w:r>
    </w:p>
    <w:p w:rsidR="002B537B" w:rsidRPr="00EC3C20" w:rsidRDefault="002B537B" w:rsidP="00187DB3">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реализации Подпрограммы 2</w:t>
      </w:r>
    </w:p>
    <w:p w:rsidR="002B537B" w:rsidRPr="00EC3C20" w:rsidRDefault="002B537B" w:rsidP="00187DB3">
      <w:pPr>
        <w:pStyle w:val="ConsPlusNonformat"/>
        <w:jc w:val="center"/>
        <w:rPr>
          <w:rFonts w:ascii="Times New Roman" w:hAnsi="Times New Roman" w:cs="Times New Roman"/>
          <w:b/>
          <w:sz w:val="27"/>
          <w:szCs w:val="27"/>
          <w:highlight w:val="cyan"/>
        </w:rPr>
      </w:pP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Индикаторы цели:</w:t>
      </w:r>
    </w:p>
    <w:p w:rsidR="002B537B" w:rsidRPr="00EC3C20" w:rsidRDefault="002B537B" w:rsidP="00187DB3">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годовой объем ввода жилья, в том числе жилья эконом-класса, мал</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этажного жилья, многоэтажного жилья;</w:t>
      </w:r>
    </w:p>
    <w:p w:rsidR="002B537B" w:rsidRPr="00EC3C20" w:rsidRDefault="002B537B" w:rsidP="00187DB3">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коэффициент доступности жилья для населения Карачаево-Черкесской Республики.</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Индикаторы задач:</w:t>
      </w:r>
    </w:p>
    <w:p w:rsidR="002B537B" w:rsidRPr="00EC3C20" w:rsidRDefault="002B537B" w:rsidP="00187DB3">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общая площадь жилых помещений, приходящаяся в среднем на одного жителя, введенная в действие за год;</w:t>
      </w:r>
    </w:p>
    <w:p w:rsidR="002B537B" w:rsidRPr="00EC3C20" w:rsidRDefault="002B537B" w:rsidP="00187DB3">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общая площадь жилых помещений, приходящаяся в среднем на одного жителя;</w:t>
      </w:r>
    </w:p>
    <w:p w:rsidR="002B537B" w:rsidRPr="00EC3C20" w:rsidRDefault="002B537B" w:rsidP="00187DB3">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площадь земельных участков, находящихся в федеральной собственн</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сти, вовлеченных в хозяйственный оборот под цели жилищного строительс</w:t>
      </w:r>
      <w:r w:rsidRPr="00EC3C20">
        <w:rPr>
          <w:rFonts w:ascii="Times New Roman" w:hAnsi="Times New Roman" w:cs="Times New Roman"/>
          <w:sz w:val="27"/>
          <w:szCs w:val="27"/>
          <w:highlight w:val="cyan"/>
        </w:rPr>
        <w:t>т</w:t>
      </w:r>
      <w:r w:rsidRPr="00EC3C20">
        <w:rPr>
          <w:rFonts w:ascii="Times New Roman" w:hAnsi="Times New Roman" w:cs="Times New Roman"/>
          <w:sz w:val="27"/>
          <w:szCs w:val="27"/>
          <w:highlight w:val="cyan"/>
        </w:rPr>
        <w:t>ва.</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Прогнозируемые значения целевых индикаторов и показателей пре</w:t>
      </w:r>
      <w:r w:rsidRPr="00EC3C20">
        <w:rPr>
          <w:rFonts w:ascii="Times New Roman" w:hAnsi="Times New Roman" w:cs="Times New Roman"/>
          <w:sz w:val="27"/>
          <w:szCs w:val="27"/>
          <w:highlight w:val="cyan"/>
        </w:rPr>
        <w:t>д</w:t>
      </w:r>
      <w:r w:rsidRPr="00EC3C20">
        <w:rPr>
          <w:rFonts w:ascii="Times New Roman" w:hAnsi="Times New Roman" w:cs="Times New Roman"/>
          <w:sz w:val="27"/>
          <w:szCs w:val="27"/>
          <w:highlight w:val="cyan"/>
        </w:rPr>
        <w:t xml:space="preserve">ставлены в </w:t>
      </w:r>
      <w:hyperlink r:id="rId7" w:history="1">
        <w:r w:rsidRPr="00EC3C20">
          <w:rPr>
            <w:rFonts w:ascii="Times New Roman" w:hAnsi="Times New Roman" w:cs="Times New Roman"/>
            <w:sz w:val="27"/>
            <w:szCs w:val="27"/>
            <w:highlight w:val="cyan"/>
          </w:rPr>
          <w:t>форме 1</w:t>
        </w:r>
      </w:hyperlink>
      <w:r w:rsidRPr="00EC3C20">
        <w:rPr>
          <w:rFonts w:ascii="Times New Roman" w:hAnsi="Times New Roman" w:cs="Times New Roman"/>
          <w:sz w:val="27"/>
          <w:szCs w:val="27"/>
          <w:highlight w:val="cyan"/>
        </w:rPr>
        <w:t xml:space="preserve"> приложения 1 к Государственной программе.</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Одним из основных индикаторов эффективности работы органов и</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полнительной власти и местного самоуправления в рамках реализации пр</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оритетного национального проекта «Доступное и комфортное жилье - гра</w:t>
      </w:r>
      <w:r w:rsidRPr="00EC3C20">
        <w:rPr>
          <w:rFonts w:ascii="Times New Roman" w:hAnsi="Times New Roman" w:cs="Times New Roman"/>
          <w:sz w:val="27"/>
          <w:szCs w:val="27"/>
          <w:highlight w:val="cyan"/>
        </w:rPr>
        <w:t>ж</w:t>
      </w:r>
      <w:r w:rsidRPr="00EC3C20">
        <w:rPr>
          <w:rFonts w:ascii="Times New Roman" w:hAnsi="Times New Roman" w:cs="Times New Roman"/>
          <w:sz w:val="27"/>
          <w:szCs w:val="27"/>
          <w:highlight w:val="cyan"/>
        </w:rPr>
        <w:t>данам России» является показатель объема введенного в эксплуатацию ж</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лья.</w:t>
      </w:r>
    </w:p>
    <w:p w:rsidR="002B537B" w:rsidRPr="00EC3C20" w:rsidRDefault="002B537B" w:rsidP="00187DB3">
      <w:pPr>
        <w:pStyle w:val="ConsPlusNonformat"/>
        <w:jc w:val="center"/>
        <w:rPr>
          <w:rFonts w:ascii="Times New Roman" w:hAnsi="Times New Roman" w:cs="Times New Roman"/>
          <w:b/>
          <w:sz w:val="27"/>
          <w:szCs w:val="27"/>
          <w:highlight w:val="cyan"/>
        </w:rPr>
      </w:pPr>
    </w:p>
    <w:p w:rsidR="002B537B" w:rsidRPr="00EC3C20" w:rsidRDefault="002B537B" w:rsidP="00187DB3">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Мероприятия Подпрограммы 2</w:t>
      </w:r>
    </w:p>
    <w:p w:rsidR="002B537B" w:rsidRPr="00EC3C20" w:rsidRDefault="002B537B" w:rsidP="00187DB3">
      <w:pPr>
        <w:pStyle w:val="ConsPlusNonformat"/>
        <w:jc w:val="center"/>
        <w:rPr>
          <w:rFonts w:ascii="Times New Roman" w:hAnsi="Times New Roman" w:cs="Times New Roman"/>
          <w:b/>
          <w:sz w:val="27"/>
          <w:szCs w:val="27"/>
          <w:highlight w:val="cyan"/>
        </w:rPr>
      </w:pP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а) обеспечение жилищного строительства земельными участками;</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б) введение упрощенного порядка предоставления земельных участков под жилищное строительство, в том числе малоэтажное жилищное стро</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тельство;</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в) разработка документов территориального планирования;</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г) реализация проектов комплексного освоения территорий в целях ж</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лищного строительства;</w:t>
      </w:r>
    </w:p>
    <w:p w:rsidR="002B537B" w:rsidRPr="00EC3C20" w:rsidRDefault="002B537B" w:rsidP="00187DB3">
      <w:pPr>
        <w:pStyle w:val="ConsPlusNonformat"/>
        <w:ind w:firstLine="708"/>
        <w:jc w:val="both"/>
        <w:rPr>
          <w:rFonts w:ascii="Times New Roman" w:hAnsi="Times New Roman" w:cs="Times New Roman"/>
          <w:b/>
          <w:sz w:val="27"/>
          <w:szCs w:val="27"/>
          <w:highlight w:val="cyan"/>
        </w:rPr>
      </w:pPr>
      <w:r w:rsidRPr="00EC3C20">
        <w:rPr>
          <w:rFonts w:ascii="Times New Roman" w:hAnsi="Times New Roman" w:cs="Times New Roman"/>
          <w:sz w:val="27"/>
          <w:szCs w:val="27"/>
          <w:highlight w:val="cyan"/>
        </w:rPr>
        <w:t>д) комплексное развитие коммунальной инфраструктуры для стро</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тельства жилья эконом-класса;</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е) развитие социальной инфраструктуры для строительства жилья эк</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ном-класса;</w:t>
      </w:r>
    </w:p>
    <w:p w:rsidR="002B537B" w:rsidRPr="00EC3C20" w:rsidRDefault="002B537B" w:rsidP="00187DB3">
      <w:pPr>
        <w:pStyle w:val="ConsPlusNonformat"/>
        <w:ind w:firstLine="708"/>
        <w:rPr>
          <w:rFonts w:ascii="Times New Roman" w:hAnsi="Times New Roman" w:cs="Times New Roman"/>
          <w:sz w:val="27"/>
          <w:szCs w:val="27"/>
          <w:highlight w:val="cyan"/>
        </w:rPr>
      </w:pPr>
      <w:r w:rsidRPr="00EC3C20">
        <w:rPr>
          <w:rFonts w:ascii="Times New Roman" w:hAnsi="Times New Roman" w:cs="Times New Roman"/>
          <w:sz w:val="27"/>
          <w:szCs w:val="27"/>
          <w:highlight w:val="cyan"/>
        </w:rPr>
        <w:t>ж) строительство автомобильных дорог в новых микрорайонах мал</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этажной и многоквартирной застройки жильем эконом-класса;</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з) формирование условий для создания жилищных некоммерческих объединений граждан, включая жилищные кооперативы;</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и) стимулирование частной инициативы граждан в жилищном стро</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тельстве;</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 xml:space="preserve">к) развитие местной строительной индустрии и промышленности строительных материалов; </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л) осуществление мероприятий по обеспечению жильем и земельными участками семей, имеющих право воспользоваться средствами материнского (семейного) капитала для улучшения жилищных условий;</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м) строительство жилья экономического класса, в том числе малоэта</w:t>
      </w:r>
      <w:r w:rsidRPr="00EC3C20">
        <w:rPr>
          <w:rFonts w:ascii="Times New Roman" w:hAnsi="Times New Roman" w:cs="Times New Roman"/>
          <w:sz w:val="27"/>
          <w:szCs w:val="27"/>
          <w:highlight w:val="cyan"/>
        </w:rPr>
        <w:t>ж</w:t>
      </w:r>
      <w:r w:rsidRPr="00EC3C20">
        <w:rPr>
          <w:rFonts w:ascii="Times New Roman" w:hAnsi="Times New Roman" w:cs="Times New Roman"/>
          <w:sz w:val="27"/>
          <w:szCs w:val="27"/>
          <w:highlight w:val="cyan"/>
        </w:rPr>
        <w:t>ного, отвечающего стандартам ценовой доступности, энергоэффективности и экологичности;</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н) формирование рынка доступного арендного жилья;</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о) создание инженерной инфраструктуры на земельных участках, пр</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доставляемых семьям, имеющим трех и более детей.</w:t>
      </w:r>
    </w:p>
    <w:p w:rsidR="002B537B" w:rsidRPr="00EC3C20" w:rsidRDefault="002B537B" w:rsidP="00187DB3">
      <w:pPr>
        <w:pStyle w:val="ConsPlusNonformat"/>
        <w:jc w:val="center"/>
        <w:rPr>
          <w:rFonts w:ascii="Times New Roman" w:hAnsi="Times New Roman" w:cs="Times New Roman"/>
          <w:b/>
          <w:sz w:val="27"/>
          <w:szCs w:val="27"/>
          <w:highlight w:val="cyan"/>
        </w:rPr>
      </w:pPr>
    </w:p>
    <w:p w:rsidR="002B537B" w:rsidRPr="00EC3C20" w:rsidRDefault="002B537B" w:rsidP="00187DB3">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Обеспечение жилищного строительства земельными участками</w:t>
      </w:r>
    </w:p>
    <w:p w:rsidR="002B537B" w:rsidRPr="00EC3C20" w:rsidRDefault="002B537B" w:rsidP="00187DB3">
      <w:pPr>
        <w:pStyle w:val="ConsPlusNonformat"/>
        <w:jc w:val="center"/>
        <w:rPr>
          <w:rFonts w:ascii="Times New Roman" w:hAnsi="Times New Roman" w:cs="Times New Roman"/>
          <w:b/>
          <w:sz w:val="27"/>
          <w:szCs w:val="27"/>
          <w:highlight w:val="cyan"/>
        </w:rPr>
      </w:pP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Отсутствие достаточного (соответствующего спросу) количества сфо</w:t>
      </w:r>
      <w:r w:rsidRPr="00EC3C20">
        <w:rPr>
          <w:rFonts w:ascii="Times New Roman" w:hAnsi="Times New Roman" w:cs="Times New Roman"/>
          <w:sz w:val="27"/>
          <w:szCs w:val="27"/>
          <w:highlight w:val="cyan"/>
        </w:rPr>
        <w:t>р</w:t>
      </w:r>
      <w:r w:rsidRPr="00EC3C20">
        <w:rPr>
          <w:rFonts w:ascii="Times New Roman" w:hAnsi="Times New Roman" w:cs="Times New Roman"/>
          <w:sz w:val="27"/>
          <w:szCs w:val="27"/>
          <w:highlight w:val="cyan"/>
        </w:rPr>
        <w:t>мированных и обеспеченных необходимой инженерной (коммунальной) и</w:t>
      </w:r>
      <w:r w:rsidRPr="00EC3C20">
        <w:rPr>
          <w:rFonts w:ascii="Times New Roman" w:hAnsi="Times New Roman" w:cs="Times New Roman"/>
          <w:sz w:val="27"/>
          <w:szCs w:val="27"/>
          <w:highlight w:val="cyan"/>
        </w:rPr>
        <w:t>н</w:t>
      </w:r>
      <w:r w:rsidRPr="00EC3C20">
        <w:rPr>
          <w:rFonts w:ascii="Times New Roman" w:hAnsi="Times New Roman" w:cs="Times New Roman"/>
          <w:sz w:val="27"/>
          <w:szCs w:val="27"/>
          <w:highlight w:val="cyan"/>
        </w:rPr>
        <w:t>фраструктурой земельных участков,  предназначенных для жилищного строительства в границах городов и муниципальных районов республики, я</w:t>
      </w:r>
      <w:r w:rsidRPr="00EC3C20">
        <w:rPr>
          <w:rFonts w:ascii="Times New Roman" w:hAnsi="Times New Roman" w:cs="Times New Roman"/>
          <w:sz w:val="27"/>
          <w:szCs w:val="27"/>
          <w:highlight w:val="cyan"/>
        </w:rPr>
        <w:t>в</w:t>
      </w:r>
      <w:r w:rsidRPr="00EC3C20">
        <w:rPr>
          <w:rFonts w:ascii="Times New Roman" w:hAnsi="Times New Roman" w:cs="Times New Roman"/>
          <w:sz w:val="27"/>
          <w:szCs w:val="27"/>
          <w:highlight w:val="cyan"/>
        </w:rPr>
        <w:t>ляется существенным препятствием для комплексного освоения в целях м</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лоэтажного и индивидуального жилищного строительства.</w:t>
      </w:r>
    </w:p>
    <w:p w:rsidR="002B537B" w:rsidRPr="00EC3C20" w:rsidRDefault="002B537B" w:rsidP="00187DB3">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Наличие собственного жилья является одной из базовых ценностей ч</w:t>
      </w:r>
      <w:r w:rsidRPr="00EC3C20">
        <w:rPr>
          <w:rFonts w:ascii="Times New Roman" w:hAnsi="Times New Roman"/>
          <w:sz w:val="27"/>
          <w:szCs w:val="27"/>
          <w:highlight w:val="cyan"/>
        </w:rPr>
        <w:t>е</w:t>
      </w:r>
      <w:r w:rsidRPr="00EC3C20">
        <w:rPr>
          <w:rFonts w:ascii="Times New Roman" w:hAnsi="Times New Roman"/>
          <w:sz w:val="27"/>
          <w:szCs w:val="27"/>
          <w:highlight w:val="cyan"/>
        </w:rPr>
        <w:t>ловеческого существования, основных его потребностей, обеспечивающих здоровье нации, формирование семьи и сохранение семейных ценностей, ст</w:t>
      </w:r>
      <w:r w:rsidRPr="00EC3C20">
        <w:rPr>
          <w:rFonts w:ascii="Times New Roman" w:hAnsi="Times New Roman"/>
          <w:sz w:val="27"/>
          <w:szCs w:val="27"/>
          <w:highlight w:val="cyan"/>
        </w:rPr>
        <w:t>а</w:t>
      </w:r>
      <w:r w:rsidRPr="00EC3C20">
        <w:rPr>
          <w:rFonts w:ascii="Times New Roman" w:hAnsi="Times New Roman"/>
          <w:sz w:val="27"/>
          <w:szCs w:val="27"/>
          <w:highlight w:val="cyan"/>
        </w:rPr>
        <w:t>билизацию и положительное развитие демографической ситуации.</w:t>
      </w:r>
    </w:p>
    <w:p w:rsidR="002B537B" w:rsidRPr="00EC3C20" w:rsidRDefault="002B537B" w:rsidP="00187DB3">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Цели, задачи и основные направления реализации Подпрограммы 2 п</w:t>
      </w:r>
      <w:r w:rsidRPr="00EC3C20">
        <w:rPr>
          <w:rFonts w:ascii="Times New Roman" w:hAnsi="Times New Roman"/>
          <w:sz w:val="27"/>
          <w:szCs w:val="27"/>
          <w:highlight w:val="cyan"/>
        </w:rPr>
        <w:t>о</w:t>
      </w:r>
      <w:r w:rsidRPr="00EC3C20">
        <w:rPr>
          <w:rFonts w:ascii="Times New Roman" w:hAnsi="Times New Roman"/>
          <w:sz w:val="27"/>
          <w:szCs w:val="27"/>
          <w:highlight w:val="cyan"/>
        </w:rPr>
        <w:t>зволяют учесть основные проблемы в строительстве и приобретении жилья на территории Карачаево-Черкесской Республики и в рамках финансирования определить приоритетность тех или иных мероприятий Подпрограммы 2. О</w:t>
      </w:r>
      <w:r w:rsidRPr="00EC3C20">
        <w:rPr>
          <w:rFonts w:ascii="Times New Roman" w:hAnsi="Times New Roman"/>
          <w:sz w:val="27"/>
          <w:szCs w:val="27"/>
          <w:highlight w:val="cyan"/>
        </w:rPr>
        <w:t>с</w:t>
      </w:r>
      <w:r w:rsidRPr="00EC3C20">
        <w:rPr>
          <w:rFonts w:ascii="Times New Roman" w:hAnsi="Times New Roman"/>
          <w:sz w:val="27"/>
          <w:szCs w:val="27"/>
          <w:highlight w:val="cyan"/>
        </w:rPr>
        <w:t>новной целью является обеспечение достижения установленных для Карача</w:t>
      </w:r>
      <w:r w:rsidRPr="00EC3C20">
        <w:rPr>
          <w:rFonts w:ascii="Times New Roman" w:hAnsi="Times New Roman"/>
          <w:sz w:val="27"/>
          <w:szCs w:val="27"/>
          <w:highlight w:val="cyan"/>
        </w:rPr>
        <w:t>е</w:t>
      </w:r>
      <w:r w:rsidRPr="00EC3C20">
        <w:rPr>
          <w:rFonts w:ascii="Times New Roman" w:hAnsi="Times New Roman"/>
          <w:sz w:val="27"/>
          <w:szCs w:val="27"/>
          <w:highlight w:val="cyan"/>
        </w:rPr>
        <w:t>во-Черкесской Республики контрольных значений целевого показателя еж</w:t>
      </w:r>
      <w:r w:rsidRPr="00EC3C20">
        <w:rPr>
          <w:rFonts w:ascii="Times New Roman" w:hAnsi="Times New Roman"/>
          <w:sz w:val="27"/>
          <w:szCs w:val="27"/>
          <w:highlight w:val="cyan"/>
        </w:rPr>
        <w:t>е</w:t>
      </w:r>
      <w:r w:rsidRPr="00EC3C20">
        <w:rPr>
          <w:rFonts w:ascii="Times New Roman" w:hAnsi="Times New Roman"/>
          <w:sz w:val="27"/>
          <w:szCs w:val="27"/>
          <w:highlight w:val="cyan"/>
        </w:rPr>
        <w:t>годного ввода жилья, направленных на повышение доступности жилья для населения путем массового строительства жилья эконом-класса, в первую очередь малоэтажного, отвечающего требованиям энергоэффективности и экологичности, а также ценовой доступности.</w:t>
      </w:r>
    </w:p>
    <w:p w:rsidR="002B537B" w:rsidRPr="00EC3C20" w:rsidRDefault="002B537B" w:rsidP="00187DB3">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Одним из основных принципов Подпрограммы 2 является доступность жилья для всех категорий граждан. На этой основе будут решаться и вопросы по предоставлению земельных участков под малоэтажное жилищное стро</w:t>
      </w:r>
      <w:r w:rsidRPr="00EC3C20">
        <w:rPr>
          <w:rFonts w:ascii="Times New Roman" w:hAnsi="Times New Roman"/>
          <w:sz w:val="27"/>
          <w:szCs w:val="27"/>
          <w:highlight w:val="cyan"/>
        </w:rPr>
        <w:t>и</w:t>
      </w:r>
      <w:r w:rsidRPr="00EC3C20">
        <w:rPr>
          <w:rFonts w:ascii="Times New Roman" w:hAnsi="Times New Roman"/>
          <w:sz w:val="27"/>
          <w:szCs w:val="27"/>
          <w:highlight w:val="cyan"/>
        </w:rPr>
        <w:t>тельство, в том числе семьям, имеющим трех и более детей, обеспечения жильем малоимущих граждан и отдельных категорий граждан, определенных законодательством.</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Потенциал земель, перспективных для жилищного строительства, будет увеличен за счет вовлечения в хозяйственный оборот земель, находящихся в федеральной собственности, и земель сельскохозяйственного назначения, прилегающих к населенным пунктам, расположенным вблизи от мест по</w:t>
      </w:r>
      <w:r w:rsidRPr="00EC3C20">
        <w:rPr>
          <w:rFonts w:ascii="Times New Roman" w:hAnsi="Times New Roman" w:cs="Times New Roman"/>
          <w:sz w:val="27"/>
          <w:szCs w:val="27"/>
          <w:highlight w:val="cyan"/>
        </w:rPr>
        <w:t>д</w:t>
      </w:r>
      <w:r w:rsidRPr="00EC3C20">
        <w:rPr>
          <w:rFonts w:ascii="Times New Roman" w:hAnsi="Times New Roman" w:cs="Times New Roman"/>
          <w:sz w:val="27"/>
          <w:szCs w:val="27"/>
          <w:highlight w:val="cyan"/>
        </w:rPr>
        <w:t>ключения к коммуникациям. Данные земли являются привлекательными для массового строительства недорогого и качественного жилья.</w:t>
      </w:r>
    </w:p>
    <w:p w:rsidR="002B537B" w:rsidRPr="00EC3C20" w:rsidRDefault="002B537B" w:rsidP="00187DB3">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Организационные мероприятия в целях обеспечения жилищного стро</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тельства земельными участками включают в себя:</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определение перечня земельных участков, которые будут предоста</w:t>
      </w:r>
      <w:r w:rsidRPr="00EC3C20">
        <w:rPr>
          <w:rFonts w:ascii="Times New Roman" w:hAnsi="Times New Roman" w:cs="Times New Roman"/>
          <w:sz w:val="27"/>
          <w:szCs w:val="27"/>
          <w:highlight w:val="cyan"/>
        </w:rPr>
        <w:t>в</w:t>
      </w:r>
      <w:r w:rsidRPr="00EC3C20">
        <w:rPr>
          <w:rFonts w:ascii="Times New Roman" w:hAnsi="Times New Roman" w:cs="Times New Roman"/>
          <w:sz w:val="27"/>
          <w:szCs w:val="27"/>
          <w:highlight w:val="cyan"/>
        </w:rPr>
        <w:t>ляться организациям в безвозмездное срочное пользование для жилищного строительства;</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определение земельных участков, государственная собственность на которые не разграничена, которые могут быть предоставлены бесплатно в собственность или в аренду для строительства жилья в границах застроенных территорий;</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бесплатное предоставление в собственность гражданам земельных уч</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стков, находящихся в государственной собственности Карачаево-Черкесской Республики или в муниципальной собственности.</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Предоставление земельных участков в собственность граждан беспла</w:t>
      </w:r>
      <w:r w:rsidRPr="00EC3C20">
        <w:rPr>
          <w:rFonts w:ascii="Times New Roman" w:hAnsi="Times New Roman" w:cs="Times New Roman"/>
          <w:sz w:val="27"/>
          <w:szCs w:val="27"/>
          <w:highlight w:val="cyan"/>
        </w:rPr>
        <w:t>т</w:t>
      </w:r>
      <w:r w:rsidRPr="00EC3C20">
        <w:rPr>
          <w:rFonts w:ascii="Times New Roman" w:hAnsi="Times New Roman" w:cs="Times New Roman"/>
          <w:sz w:val="27"/>
          <w:szCs w:val="27"/>
          <w:highlight w:val="cyan"/>
        </w:rPr>
        <w:t>но на территории Карачаево-Черкесской Республики осуществляется:</w:t>
      </w:r>
    </w:p>
    <w:p w:rsidR="002B537B" w:rsidRPr="00EC3C20" w:rsidRDefault="002B537B" w:rsidP="00187DB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1. В случаях, предусмотренных Земельным кодексом Российской Фед</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рации, иными федеральными законами.</w:t>
      </w:r>
    </w:p>
    <w:p w:rsidR="002B537B" w:rsidRPr="00EC3C20" w:rsidRDefault="002B537B" w:rsidP="00187DB3">
      <w:pPr>
        <w:autoSpaceDE w:val="0"/>
        <w:autoSpaceDN w:val="0"/>
        <w:adjustRightInd w:val="0"/>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ab/>
        <w:t>2. В соответствии с Законом Карачаево-Черкесской Республики от 09.12.2003 № 61-РЗ «Особенности регулирования земельных отношений в Карачаево-Черкесской Республике» следующим категориям граждан, пост</w:t>
      </w:r>
      <w:r w:rsidRPr="00EC3C20">
        <w:rPr>
          <w:rFonts w:ascii="Times New Roman" w:hAnsi="Times New Roman"/>
          <w:sz w:val="27"/>
          <w:szCs w:val="27"/>
          <w:highlight w:val="cyan"/>
        </w:rPr>
        <w:t>о</w:t>
      </w:r>
      <w:r w:rsidRPr="00EC3C20">
        <w:rPr>
          <w:rFonts w:ascii="Times New Roman" w:hAnsi="Times New Roman"/>
          <w:sz w:val="27"/>
          <w:szCs w:val="27"/>
          <w:highlight w:val="cyan"/>
        </w:rPr>
        <w:t>янно проживающим на территории Карачаево-Черкесской Республики:</w:t>
      </w:r>
    </w:p>
    <w:p w:rsidR="002B537B" w:rsidRPr="00EC3C20" w:rsidRDefault="002B537B" w:rsidP="00187DB3">
      <w:pPr>
        <w:autoSpaceDE w:val="0"/>
        <w:autoSpaceDN w:val="0"/>
        <w:adjustRightInd w:val="0"/>
        <w:spacing w:after="0" w:line="240" w:lineRule="auto"/>
        <w:ind w:firstLine="709"/>
        <w:jc w:val="both"/>
        <w:rPr>
          <w:rFonts w:ascii="Times New Roman" w:hAnsi="Times New Roman"/>
          <w:sz w:val="27"/>
          <w:szCs w:val="27"/>
          <w:highlight w:val="cyan"/>
        </w:rPr>
      </w:pPr>
      <w:r w:rsidRPr="00EC3C20">
        <w:rPr>
          <w:rFonts w:ascii="Times New Roman" w:hAnsi="Times New Roman"/>
          <w:sz w:val="27"/>
          <w:szCs w:val="27"/>
          <w:highlight w:val="cyan"/>
        </w:rPr>
        <w:t>1) участникам Великой Отечественной войны, а также гражданам, на которых законодательством распространены социальные гарантии и льготы участников Великой Отечественной войны;</w:t>
      </w:r>
    </w:p>
    <w:p w:rsidR="002B537B" w:rsidRPr="00EC3C20" w:rsidRDefault="002B537B" w:rsidP="00187DB3">
      <w:pPr>
        <w:autoSpaceDE w:val="0"/>
        <w:autoSpaceDN w:val="0"/>
        <w:adjustRightInd w:val="0"/>
        <w:spacing w:after="0" w:line="240" w:lineRule="auto"/>
        <w:ind w:firstLine="709"/>
        <w:jc w:val="both"/>
        <w:rPr>
          <w:rFonts w:ascii="Times New Roman" w:hAnsi="Times New Roman"/>
          <w:sz w:val="27"/>
          <w:szCs w:val="27"/>
          <w:highlight w:val="cyan"/>
        </w:rPr>
      </w:pPr>
      <w:r w:rsidRPr="00EC3C20">
        <w:rPr>
          <w:rFonts w:ascii="Times New Roman" w:hAnsi="Times New Roman"/>
          <w:sz w:val="27"/>
          <w:szCs w:val="27"/>
          <w:highlight w:val="cyan"/>
        </w:rPr>
        <w:t>2) гражданам, подвергшимся воздействию радиации вследствие катас</w:t>
      </w:r>
      <w:r w:rsidRPr="00EC3C20">
        <w:rPr>
          <w:rFonts w:ascii="Times New Roman" w:hAnsi="Times New Roman"/>
          <w:sz w:val="27"/>
          <w:szCs w:val="27"/>
          <w:highlight w:val="cyan"/>
        </w:rPr>
        <w:t>т</w:t>
      </w:r>
      <w:r w:rsidRPr="00EC3C20">
        <w:rPr>
          <w:rFonts w:ascii="Times New Roman" w:hAnsi="Times New Roman"/>
          <w:sz w:val="27"/>
          <w:szCs w:val="27"/>
          <w:highlight w:val="cyan"/>
        </w:rPr>
        <w:t>рофы на Чернобыльской АЭС;</w:t>
      </w:r>
    </w:p>
    <w:p w:rsidR="002B537B" w:rsidRPr="00EC3C20" w:rsidRDefault="002B537B" w:rsidP="00187DB3">
      <w:pPr>
        <w:autoSpaceDE w:val="0"/>
        <w:autoSpaceDN w:val="0"/>
        <w:adjustRightInd w:val="0"/>
        <w:spacing w:after="0" w:line="240" w:lineRule="auto"/>
        <w:ind w:firstLine="709"/>
        <w:jc w:val="both"/>
        <w:rPr>
          <w:rFonts w:ascii="Times New Roman" w:hAnsi="Times New Roman"/>
          <w:sz w:val="27"/>
          <w:szCs w:val="27"/>
          <w:highlight w:val="cyan"/>
        </w:rPr>
      </w:pPr>
      <w:r w:rsidRPr="00EC3C20">
        <w:rPr>
          <w:rFonts w:ascii="Times New Roman" w:hAnsi="Times New Roman"/>
          <w:sz w:val="27"/>
          <w:szCs w:val="27"/>
          <w:highlight w:val="cyan"/>
        </w:rPr>
        <w:t>3) гражданам, нуждающимся в улучшении жилищных условий;</w:t>
      </w:r>
    </w:p>
    <w:p w:rsidR="002B537B" w:rsidRPr="00EC3C20" w:rsidRDefault="002B537B" w:rsidP="00187DB3">
      <w:pPr>
        <w:autoSpaceDE w:val="0"/>
        <w:autoSpaceDN w:val="0"/>
        <w:adjustRightInd w:val="0"/>
        <w:spacing w:after="0" w:line="240" w:lineRule="auto"/>
        <w:ind w:firstLine="709"/>
        <w:jc w:val="both"/>
        <w:rPr>
          <w:rFonts w:ascii="Times New Roman" w:hAnsi="Times New Roman"/>
          <w:sz w:val="27"/>
          <w:szCs w:val="27"/>
          <w:highlight w:val="cyan"/>
        </w:rPr>
      </w:pPr>
      <w:r w:rsidRPr="00EC3C20">
        <w:rPr>
          <w:rFonts w:ascii="Times New Roman" w:hAnsi="Times New Roman"/>
          <w:sz w:val="27"/>
          <w:szCs w:val="27"/>
          <w:highlight w:val="cyan"/>
        </w:rPr>
        <w:t>4) гражданам-собственникам жилых домов и строений, приобретшим их, в том числе в порядке наследования у детей, супругов, родителей, родных братьев и сестер, в случаях, если указанные жилые здания и строения расп</w:t>
      </w:r>
      <w:r w:rsidRPr="00EC3C20">
        <w:rPr>
          <w:rFonts w:ascii="Times New Roman" w:hAnsi="Times New Roman"/>
          <w:sz w:val="27"/>
          <w:szCs w:val="27"/>
          <w:highlight w:val="cyan"/>
        </w:rPr>
        <w:t>о</w:t>
      </w:r>
      <w:r w:rsidRPr="00EC3C20">
        <w:rPr>
          <w:rFonts w:ascii="Times New Roman" w:hAnsi="Times New Roman"/>
          <w:sz w:val="27"/>
          <w:szCs w:val="27"/>
          <w:highlight w:val="cyan"/>
        </w:rPr>
        <w:t>ложены на земельных участках, которые находились в фактическом польз</w:t>
      </w:r>
      <w:r w:rsidRPr="00EC3C20">
        <w:rPr>
          <w:rFonts w:ascii="Times New Roman" w:hAnsi="Times New Roman"/>
          <w:sz w:val="27"/>
          <w:szCs w:val="27"/>
          <w:highlight w:val="cyan"/>
        </w:rPr>
        <w:t>о</w:t>
      </w:r>
      <w:r w:rsidRPr="00EC3C20">
        <w:rPr>
          <w:rFonts w:ascii="Times New Roman" w:hAnsi="Times New Roman"/>
          <w:sz w:val="27"/>
          <w:szCs w:val="27"/>
          <w:highlight w:val="cyan"/>
        </w:rPr>
        <w:t>вании лиц, совершивших их отчуждение до вступления в законную силу З</w:t>
      </w:r>
      <w:r w:rsidRPr="00EC3C20">
        <w:rPr>
          <w:rFonts w:ascii="Times New Roman" w:hAnsi="Times New Roman"/>
          <w:sz w:val="27"/>
          <w:szCs w:val="27"/>
          <w:highlight w:val="cyan"/>
        </w:rPr>
        <w:t>а</w:t>
      </w:r>
      <w:r w:rsidRPr="00EC3C20">
        <w:rPr>
          <w:rFonts w:ascii="Times New Roman" w:hAnsi="Times New Roman"/>
          <w:sz w:val="27"/>
          <w:szCs w:val="27"/>
          <w:highlight w:val="cyan"/>
        </w:rPr>
        <w:t>кона СССР «О собственности СССР»;</w:t>
      </w:r>
    </w:p>
    <w:p w:rsidR="002B537B" w:rsidRPr="00EC3C20" w:rsidRDefault="002B537B" w:rsidP="00187DB3">
      <w:pPr>
        <w:autoSpaceDE w:val="0"/>
        <w:autoSpaceDN w:val="0"/>
        <w:adjustRightInd w:val="0"/>
        <w:spacing w:after="0" w:line="240" w:lineRule="auto"/>
        <w:ind w:firstLine="709"/>
        <w:jc w:val="both"/>
        <w:rPr>
          <w:rFonts w:ascii="Times New Roman" w:hAnsi="Times New Roman"/>
          <w:sz w:val="27"/>
          <w:szCs w:val="27"/>
          <w:highlight w:val="cyan"/>
        </w:rPr>
      </w:pPr>
      <w:r w:rsidRPr="00EC3C20">
        <w:rPr>
          <w:rFonts w:ascii="Times New Roman" w:hAnsi="Times New Roman"/>
          <w:sz w:val="27"/>
          <w:szCs w:val="27"/>
          <w:highlight w:val="cyan"/>
        </w:rPr>
        <w:t>5) гражданам, имеющим трех и более детей.</w:t>
      </w:r>
    </w:p>
    <w:p w:rsidR="002B537B" w:rsidRPr="00EC3C20" w:rsidRDefault="002B537B" w:rsidP="00187DB3">
      <w:pPr>
        <w:autoSpaceDE w:val="0"/>
        <w:autoSpaceDN w:val="0"/>
        <w:adjustRightInd w:val="0"/>
        <w:spacing w:after="0" w:line="240" w:lineRule="auto"/>
        <w:ind w:firstLine="709"/>
        <w:jc w:val="both"/>
        <w:rPr>
          <w:rFonts w:ascii="Times New Roman" w:hAnsi="Times New Roman"/>
          <w:sz w:val="27"/>
          <w:szCs w:val="27"/>
          <w:highlight w:val="cyan"/>
        </w:rPr>
      </w:pPr>
      <w:r w:rsidRPr="00EC3C20">
        <w:rPr>
          <w:rFonts w:ascii="Times New Roman" w:hAnsi="Times New Roman"/>
          <w:sz w:val="27"/>
          <w:szCs w:val="27"/>
          <w:highlight w:val="cyan"/>
        </w:rPr>
        <w:t xml:space="preserve">Порядок бесплатного предоставления в собственность гражданам, имеющим трех и более детей, земельных участков на территории Карачаево-Черкесской Республики, находящихся в государственной или муниципальной собственности, предусмотрен в Законе Карачаево-Черкесской Республики от 18.05.2012№ 28-РЗ </w:t>
      </w:r>
      <w:r w:rsidRPr="00EC3C20">
        <w:rPr>
          <w:rFonts w:ascii="Times New Roman" w:hAnsi="Times New Roman"/>
          <w:b/>
          <w:sz w:val="27"/>
          <w:szCs w:val="27"/>
          <w:highlight w:val="cyan"/>
        </w:rPr>
        <w:t>«</w:t>
      </w:r>
      <w:r w:rsidRPr="00EC3C20">
        <w:rPr>
          <w:rFonts w:ascii="Times New Roman" w:hAnsi="Times New Roman"/>
          <w:sz w:val="27"/>
          <w:szCs w:val="27"/>
          <w:highlight w:val="cyan"/>
        </w:rPr>
        <w:t>О бесплатном предоставлении земельных участков гра</w:t>
      </w:r>
      <w:r w:rsidRPr="00EC3C20">
        <w:rPr>
          <w:rFonts w:ascii="Times New Roman" w:hAnsi="Times New Roman"/>
          <w:sz w:val="27"/>
          <w:szCs w:val="27"/>
          <w:highlight w:val="cyan"/>
        </w:rPr>
        <w:t>ж</w:t>
      </w:r>
      <w:r w:rsidRPr="00EC3C20">
        <w:rPr>
          <w:rFonts w:ascii="Times New Roman" w:hAnsi="Times New Roman"/>
          <w:sz w:val="27"/>
          <w:szCs w:val="27"/>
          <w:highlight w:val="cyan"/>
        </w:rPr>
        <w:t>данам, имеющим трех и более детей, в Карачаево-Черкесской Республике».</w:t>
      </w:r>
    </w:p>
    <w:p w:rsidR="002B537B" w:rsidRPr="00EC3C20" w:rsidRDefault="002B537B" w:rsidP="00314366">
      <w:pPr>
        <w:spacing w:after="0" w:line="240" w:lineRule="auto"/>
        <w:ind w:firstLine="567"/>
        <w:contextualSpacing/>
        <w:jc w:val="both"/>
        <w:rPr>
          <w:rFonts w:ascii="Times New Roman" w:hAnsi="Times New Roman"/>
          <w:sz w:val="27"/>
          <w:szCs w:val="27"/>
          <w:highlight w:val="cyan"/>
        </w:rPr>
      </w:pPr>
      <w:r w:rsidRPr="00EC3C20">
        <w:rPr>
          <w:rFonts w:ascii="Times New Roman" w:hAnsi="Times New Roman"/>
          <w:sz w:val="27"/>
          <w:szCs w:val="27"/>
          <w:highlight w:val="cyan"/>
        </w:rPr>
        <w:t>В целях взаимодействия в решении задач, связанных с формированием благоприятной среды жизнедеятельности человека и общества, в том числе безопасных и благоприятных условий проживания для всех категорий гра</w:t>
      </w:r>
      <w:r w:rsidRPr="00EC3C20">
        <w:rPr>
          <w:rFonts w:ascii="Times New Roman" w:hAnsi="Times New Roman"/>
          <w:sz w:val="27"/>
          <w:szCs w:val="27"/>
          <w:highlight w:val="cyan"/>
        </w:rPr>
        <w:t>ж</w:t>
      </w:r>
      <w:r w:rsidRPr="00EC3C20">
        <w:rPr>
          <w:rFonts w:ascii="Times New Roman" w:hAnsi="Times New Roman"/>
          <w:sz w:val="27"/>
          <w:szCs w:val="27"/>
          <w:highlight w:val="cyan"/>
        </w:rPr>
        <w:t>дан на территории субъекта Российской Федерации, действуя в пределах св</w:t>
      </w:r>
      <w:r w:rsidRPr="00EC3C20">
        <w:rPr>
          <w:rFonts w:ascii="Times New Roman" w:hAnsi="Times New Roman"/>
          <w:sz w:val="27"/>
          <w:szCs w:val="27"/>
          <w:highlight w:val="cyan"/>
        </w:rPr>
        <w:t>о</w:t>
      </w:r>
      <w:r w:rsidRPr="00EC3C20">
        <w:rPr>
          <w:rFonts w:ascii="Times New Roman" w:hAnsi="Times New Roman"/>
          <w:sz w:val="27"/>
          <w:szCs w:val="27"/>
          <w:highlight w:val="cyan"/>
        </w:rPr>
        <w:t>ей компетенции между Правительством Карачаево-Черкесской Республики и Федеральным фондом содействия развитию жилищного строительства з</w:t>
      </w:r>
      <w:r w:rsidRPr="00EC3C20">
        <w:rPr>
          <w:rFonts w:ascii="Times New Roman" w:hAnsi="Times New Roman"/>
          <w:sz w:val="27"/>
          <w:szCs w:val="27"/>
          <w:highlight w:val="cyan"/>
        </w:rPr>
        <w:t>а</w:t>
      </w:r>
      <w:r w:rsidRPr="00EC3C20">
        <w:rPr>
          <w:rFonts w:ascii="Times New Roman" w:hAnsi="Times New Roman"/>
          <w:sz w:val="27"/>
          <w:szCs w:val="27"/>
          <w:highlight w:val="cyan"/>
        </w:rPr>
        <w:t>ключено Соглашение о взаимодействии от 22.12.2014 № 113/С.</w:t>
      </w:r>
    </w:p>
    <w:p w:rsidR="002B537B" w:rsidRPr="00EC3C20" w:rsidRDefault="002B537B" w:rsidP="00314366">
      <w:pPr>
        <w:pStyle w:val="formattexttopleveltext"/>
        <w:spacing w:before="0" w:beforeAutospacing="0" w:after="0" w:afterAutospacing="0"/>
        <w:ind w:firstLine="708"/>
        <w:jc w:val="both"/>
        <w:rPr>
          <w:rStyle w:val="Strong"/>
          <w:b w:val="0"/>
          <w:bCs w:val="0"/>
          <w:sz w:val="27"/>
          <w:szCs w:val="27"/>
        </w:rPr>
      </w:pPr>
      <w:r w:rsidRPr="00EC3C20">
        <w:rPr>
          <w:rStyle w:val="Strong"/>
          <w:b w:val="0"/>
          <w:bCs w:val="0"/>
          <w:sz w:val="27"/>
          <w:szCs w:val="27"/>
        </w:rPr>
        <w:t>В рамках реализации указанного Соглашения стороны взаимодейств</w:t>
      </w:r>
      <w:r w:rsidRPr="00EC3C20">
        <w:rPr>
          <w:rStyle w:val="Strong"/>
          <w:b w:val="0"/>
          <w:bCs w:val="0"/>
          <w:sz w:val="27"/>
          <w:szCs w:val="27"/>
        </w:rPr>
        <w:t>у</w:t>
      </w:r>
      <w:r w:rsidRPr="00EC3C20">
        <w:rPr>
          <w:rStyle w:val="Strong"/>
          <w:b w:val="0"/>
          <w:bCs w:val="0"/>
          <w:sz w:val="27"/>
          <w:szCs w:val="27"/>
        </w:rPr>
        <w:t xml:space="preserve">ют: </w:t>
      </w:r>
    </w:p>
    <w:p w:rsidR="002B537B" w:rsidRPr="00EC3C20" w:rsidRDefault="002B537B" w:rsidP="00187DB3">
      <w:pPr>
        <w:pStyle w:val="formattexttopleveltext"/>
        <w:spacing w:before="0" w:beforeAutospacing="0" w:after="0" w:afterAutospacing="0"/>
        <w:ind w:firstLine="708"/>
        <w:jc w:val="both"/>
        <w:rPr>
          <w:rStyle w:val="Strong"/>
          <w:b w:val="0"/>
          <w:bCs w:val="0"/>
          <w:sz w:val="27"/>
          <w:szCs w:val="27"/>
        </w:rPr>
      </w:pPr>
      <w:r w:rsidRPr="00EC3C20">
        <w:rPr>
          <w:rStyle w:val="Strong"/>
          <w:b w:val="0"/>
          <w:bCs w:val="0"/>
          <w:sz w:val="27"/>
          <w:szCs w:val="27"/>
        </w:rPr>
        <w:t xml:space="preserve">при подготовке предложений в соответствии с </w:t>
      </w:r>
      <w:r w:rsidRPr="00EC3C20">
        <w:rPr>
          <w:sz w:val="27"/>
          <w:szCs w:val="27"/>
          <w:highlight w:val="cyan"/>
        </w:rPr>
        <w:t>частью 7 статьи 11 Ф</w:t>
      </w:r>
      <w:r w:rsidRPr="00EC3C20">
        <w:rPr>
          <w:sz w:val="27"/>
          <w:szCs w:val="27"/>
          <w:highlight w:val="cyan"/>
        </w:rPr>
        <w:t>е</w:t>
      </w:r>
      <w:r w:rsidRPr="00EC3C20">
        <w:rPr>
          <w:sz w:val="27"/>
          <w:szCs w:val="27"/>
          <w:highlight w:val="cyan"/>
        </w:rPr>
        <w:t>дерального закона от 24.07.2008 № 161-ФЗ «О содействии развитию жили</w:t>
      </w:r>
      <w:r w:rsidRPr="00EC3C20">
        <w:rPr>
          <w:sz w:val="27"/>
          <w:szCs w:val="27"/>
          <w:highlight w:val="cyan"/>
        </w:rPr>
        <w:t>щ</w:t>
      </w:r>
      <w:r w:rsidRPr="00EC3C20">
        <w:rPr>
          <w:sz w:val="27"/>
          <w:szCs w:val="27"/>
          <w:highlight w:val="cyan"/>
        </w:rPr>
        <w:t xml:space="preserve">ного строительства» (далее – Федеральный закон) </w:t>
      </w:r>
      <w:r w:rsidRPr="00EC3C20">
        <w:rPr>
          <w:rStyle w:val="Strong"/>
          <w:b w:val="0"/>
          <w:bCs w:val="0"/>
          <w:sz w:val="27"/>
          <w:szCs w:val="27"/>
        </w:rPr>
        <w:t>об использовании земел</w:t>
      </w:r>
      <w:r w:rsidRPr="00EC3C20">
        <w:rPr>
          <w:rStyle w:val="Strong"/>
          <w:b w:val="0"/>
          <w:bCs w:val="0"/>
          <w:sz w:val="27"/>
          <w:szCs w:val="27"/>
        </w:rPr>
        <w:t>ь</w:t>
      </w:r>
      <w:r w:rsidRPr="00EC3C20">
        <w:rPr>
          <w:rStyle w:val="Strong"/>
          <w:b w:val="0"/>
          <w:bCs w:val="0"/>
          <w:sz w:val="27"/>
          <w:szCs w:val="27"/>
        </w:rPr>
        <w:t>ных участков, иных объектов недвижимого имущества, находящихся в фед</w:t>
      </w:r>
      <w:r w:rsidRPr="00EC3C20">
        <w:rPr>
          <w:rStyle w:val="Strong"/>
          <w:b w:val="0"/>
          <w:bCs w:val="0"/>
          <w:sz w:val="27"/>
          <w:szCs w:val="27"/>
        </w:rPr>
        <w:t>е</w:t>
      </w:r>
      <w:r w:rsidRPr="00EC3C20">
        <w:rPr>
          <w:rStyle w:val="Strong"/>
          <w:b w:val="0"/>
          <w:bCs w:val="0"/>
          <w:sz w:val="27"/>
          <w:szCs w:val="27"/>
        </w:rPr>
        <w:t>ральной собственности, а также государственная собственность на которые не разграничена, для жилищного строительства,  размещения объектов, пре</w:t>
      </w:r>
      <w:r w:rsidRPr="00EC3C20">
        <w:rPr>
          <w:rStyle w:val="Strong"/>
          <w:b w:val="0"/>
          <w:bCs w:val="0"/>
          <w:sz w:val="27"/>
          <w:szCs w:val="27"/>
        </w:rPr>
        <w:t>д</w:t>
      </w:r>
      <w:r w:rsidRPr="00EC3C20">
        <w:rPr>
          <w:rStyle w:val="Strong"/>
          <w:b w:val="0"/>
          <w:bCs w:val="0"/>
          <w:sz w:val="27"/>
          <w:szCs w:val="27"/>
        </w:rPr>
        <w:t>назначенных для производства строительных материалов, изделий, констру</w:t>
      </w:r>
      <w:r w:rsidRPr="00EC3C20">
        <w:rPr>
          <w:rStyle w:val="Strong"/>
          <w:b w:val="0"/>
          <w:bCs w:val="0"/>
          <w:sz w:val="27"/>
          <w:szCs w:val="27"/>
        </w:rPr>
        <w:t>к</w:t>
      </w:r>
      <w:r w:rsidRPr="00EC3C20">
        <w:rPr>
          <w:rStyle w:val="Strong"/>
          <w:b w:val="0"/>
          <w:bCs w:val="0"/>
          <w:sz w:val="27"/>
          <w:szCs w:val="27"/>
        </w:rPr>
        <w:t>ций в целях жилищного строительства, создания промышленных парков, те</w:t>
      </w:r>
      <w:r w:rsidRPr="00EC3C20">
        <w:rPr>
          <w:rStyle w:val="Strong"/>
          <w:b w:val="0"/>
          <w:bCs w:val="0"/>
          <w:sz w:val="27"/>
          <w:szCs w:val="27"/>
        </w:rPr>
        <w:t>х</w:t>
      </w:r>
      <w:r w:rsidRPr="00EC3C20">
        <w:rPr>
          <w:rStyle w:val="Strong"/>
          <w:b w:val="0"/>
          <w:bCs w:val="0"/>
          <w:sz w:val="27"/>
          <w:szCs w:val="27"/>
        </w:rPr>
        <w:t>нопарков, бизнес-инкубаторов и иного развития территорий;</w:t>
      </w:r>
    </w:p>
    <w:p w:rsidR="002B537B" w:rsidRPr="00EC3C20" w:rsidRDefault="002B537B" w:rsidP="00187DB3">
      <w:pPr>
        <w:pStyle w:val="formattexttopleveltext"/>
        <w:spacing w:before="0" w:beforeAutospacing="0" w:after="0" w:afterAutospacing="0"/>
        <w:ind w:firstLine="708"/>
        <w:jc w:val="both"/>
        <w:rPr>
          <w:rStyle w:val="Strong"/>
          <w:b w:val="0"/>
          <w:bCs w:val="0"/>
          <w:sz w:val="27"/>
          <w:szCs w:val="27"/>
        </w:rPr>
      </w:pPr>
      <w:r w:rsidRPr="00EC3C20">
        <w:rPr>
          <w:rStyle w:val="Strong"/>
          <w:b w:val="0"/>
          <w:bCs w:val="0"/>
          <w:sz w:val="27"/>
          <w:szCs w:val="27"/>
        </w:rPr>
        <w:t>по исполнению решений Правительственной комиссии о передаче о</w:t>
      </w:r>
      <w:r w:rsidRPr="00EC3C20">
        <w:rPr>
          <w:rStyle w:val="Strong"/>
          <w:b w:val="0"/>
          <w:bCs w:val="0"/>
          <w:sz w:val="27"/>
          <w:szCs w:val="27"/>
        </w:rPr>
        <w:t>р</w:t>
      </w:r>
      <w:r w:rsidRPr="00EC3C20">
        <w:rPr>
          <w:rStyle w:val="Strong"/>
          <w:b w:val="0"/>
          <w:bCs w:val="0"/>
          <w:sz w:val="27"/>
          <w:szCs w:val="27"/>
        </w:rPr>
        <w:t>ганам государственной власти субъектов Российской Федерации осуществл</w:t>
      </w:r>
      <w:r w:rsidRPr="00EC3C20">
        <w:rPr>
          <w:rStyle w:val="Strong"/>
          <w:b w:val="0"/>
          <w:bCs w:val="0"/>
          <w:sz w:val="27"/>
          <w:szCs w:val="27"/>
        </w:rPr>
        <w:t>е</w:t>
      </w:r>
      <w:r w:rsidRPr="00EC3C20">
        <w:rPr>
          <w:rStyle w:val="Strong"/>
          <w:b w:val="0"/>
          <w:bCs w:val="0"/>
          <w:sz w:val="27"/>
          <w:szCs w:val="27"/>
        </w:rPr>
        <w:t>ния полномочий Российской Федерации по управлению и распоряжению з</w:t>
      </w:r>
      <w:r w:rsidRPr="00EC3C20">
        <w:rPr>
          <w:rStyle w:val="Strong"/>
          <w:b w:val="0"/>
          <w:bCs w:val="0"/>
          <w:sz w:val="27"/>
          <w:szCs w:val="27"/>
        </w:rPr>
        <w:t>е</w:t>
      </w:r>
      <w:r w:rsidRPr="00EC3C20">
        <w:rPr>
          <w:rStyle w:val="Strong"/>
          <w:b w:val="0"/>
          <w:bCs w:val="0"/>
          <w:sz w:val="27"/>
          <w:szCs w:val="27"/>
        </w:rPr>
        <w:t>мельными участками, иными объектами недвижимого имущества, находящ</w:t>
      </w:r>
      <w:r w:rsidRPr="00EC3C20">
        <w:rPr>
          <w:rStyle w:val="Strong"/>
          <w:b w:val="0"/>
          <w:bCs w:val="0"/>
          <w:sz w:val="27"/>
          <w:szCs w:val="27"/>
        </w:rPr>
        <w:t>и</w:t>
      </w:r>
      <w:r w:rsidRPr="00EC3C20">
        <w:rPr>
          <w:rStyle w:val="Strong"/>
          <w:b w:val="0"/>
          <w:bCs w:val="0"/>
          <w:sz w:val="27"/>
          <w:szCs w:val="27"/>
        </w:rPr>
        <w:t>мися в федеральной собственности, в целях жилищного строительства;</w:t>
      </w:r>
    </w:p>
    <w:p w:rsidR="002B537B" w:rsidRPr="00EC3C20" w:rsidRDefault="002B537B" w:rsidP="00187DB3">
      <w:pPr>
        <w:pStyle w:val="formattexttopleveltext"/>
        <w:spacing w:before="0" w:beforeAutospacing="0" w:after="0" w:afterAutospacing="0"/>
        <w:ind w:firstLine="708"/>
        <w:jc w:val="both"/>
        <w:rPr>
          <w:rStyle w:val="Strong"/>
          <w:b w:val="0"/>
          <w:bCs w:val="0"/>
          <w:sz w:val="27"/>
          <w:szCs w:val="27"/>
        </w:rPr>
      </w:pPr>
      <w:r w:rsidRPr="00EC3C20">
        <w:rPr>
          <w:rStyle w:val="Strong"/>
          <w:b w:val="0"/>
          <w:bCs w:val="0"/>
          <w:sz w:val="27"/>
          <w:szCs w:val="27"/>
        </w:rPr>
        <w:t>по исполнению решений Правительственной комиссии о передаче з</w:t>
      </w:r>
      <w:r w:rsidRPr="00EC3C20">
        <w:rPr>
          <w:rStyle w:val="Strong"/>
          <w:b w:val="0"/>
          <w:bCs w:val="0"/>
          <w:sz w:val="27"/>
          <w:szCs w:val="27"/>
        </w:rPr>
        <w:t>е</w:t>
      </w:r>
      <w:r w:rsidRPr="00EC3C20">
        <w:rPr>
          <w:rStyle w:val="Strong"/>
          <w:b w:val="0"/>
          <w:bCs w:val="0"/>
          <w:sz w:val="27"/>
          <w:szCs w:val="27"/>
        </w:rPr>
        <w:t>мельных участков, иных объектов недвижимого имущества, находящихся в федеральной собственности, для формирования имущества Фонда в целях, предусмотренных Федеральным законом;</w:t>
      </w:r>
    </w:p>
    <w:p w:rsidR="002B537B" w:rsidRPr="00EC3C20" w:rsidRDefault="002B537B" w:rsidP="00187DB3">
      <w:pPr>
        <w:pStyle w:val="formattexttopleveltext"/>
        <w:spacing w:before="0" w:beforeAutospacing="0" w:after="0" w:afterAutospacing="0"/>
        <w:ind w:firstLine="708"/>
        <w:jc w:val="both"/>
        <w:rPr>
          <w:sz w:val="27"/>
          <w:szCs w:val="27"/>
          <w:highlight w:val="cyan"/>
        </w:rPr>
      </w:pPr>
      <w:r w:rsidRPr="00EC3C20">
        <w:rPr>
          <w:sz w:val="27"/>
          <w:szCs w:val="27"/>
          <w:highlight w:val="cyan"/>
        </w:rPr>
        <w:t>при предоставлении земельных участков для жилищного строительства жилищно-строительным кооперативам в безвозмездное срочное пользование;</w:t>
      </w:r>
    </w:p>
    <w:p w:rsidR="002B537B" w:rsidRPr="00EC3C20" w:rsidRDefault="002B537B" w:rsidP="00187DB3">
      <w:pPr>
        <w:pStyle w:val="formattexttopleveltext"/>
        <w:spacing w:before="0" w:beforeAutospacing="0" w:after="0" w:afterAutospacing="0"/>
        <w:ind w:firstLine="708"/>
        <w:jc w:val="both"/>
        <w:rPr>
          <w:sz w:val="27"/>
          <w:szCs w:val="27"/>
          <w:highlight w:val="cyan"/>
        </w:rPr>
      </w:pPr>
      <w:r w:rsidRPr="00EC3C20">
        <w:rPr>
          <w:rStyle w:val="Strong"/>
          <w:b w:val="0"/>
          <w:bCs w:val="0"/>
          <w:sz w:val="27"/>
          <w:szCs w:val="27"/>
        </w:rPr>
        <w:t xml:space="preserve">по исполнению решений Правительственной комиссии </w:t>
      </w:r>
      <w:r w:rsidRPr="00EC3C20">
        <w:rPr>
          <w:sz w:val="27"/>
          <w:szCs w:val="27"/>
          <w:highlight w:val="cyan"/>
        </w:rPr>
        <w:t>о целесообра</w:t>
      </w:r>
      <w:r w:rsidRPr="00EC3C20">
        <w:rPr>
          <w:sz w:val="27"/>
          <w:szCs w:val="27"/>
          <w:highlight w:val="cyan"/>
        </w:rPr>
        <w:t>з</w:t>
      </w:r>
      <w:r w:rsidRPr="00EC3C20">
        <w:rPr>
          <w:sz w:val="27"/>
          <w:szCs w:val="27"/>
          <w:highlight w:val="cyan"/>
        </w:rPr>
        <w:t>ности осуществления федеральным органом исполнительной власти, осущ</w:t>
      </w:r>
      <w:r w:rsidRPr="00EC3C20">
        <w:rPr>
          <w:sz w:val="27"/>
          <w:szCs w:val="27"/>
          <w:highlight w:val="cyan"/>
        </w:rPr>
        <w:t>е</w:t>
      </w:r>
      <w:r w:rsidRPr="00EC3C20">
        <w:rPr>
          <w:sz w:val="27"/>
          <w:szCs w:val="27"/>
          <w:highlight w:val="cyan"/>
        </w:rPr>
        <w:t>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w:t>
      </w:r>
      <w:r w:rsidRPr="00EC3C20">
        <w:rPr>
          <w:sz w:val="27"/>
          <w:szCs w:val="27"/>
          <w:highlight w:val="cyan"/>
        </w:rPr>
        <w:t>у</w:t>
      </w:r>
      <w:r w:rsidRPr="00EC3C20">
        <w:rPr>
          <w:sz w:val="27"/>
          <w:szCs w:val="27"/>
          <w:highlight w:val="cyan"/>
        </w:rPr>
        <w:t>смотрены Федеральным законом;</w:t>
      </w:r>
    </w:p>
    <w:p w:rsidR="002B537B" w:rsidRPr="00EC3C20" w:rsidRDefault="002B537B" w:rsidP="00187DB3">
      <w:pPr>
        <w:pStyle w:val="formattexttopleveltext"/>
        <w:spacing w:before="0" w:beforeAutospacing="0" w:after="0" w:afterAutospacing="0"/>
        <w:ind w:firstLine="708"/>
        <w:jc w:val="both"/>
        <w:rPr>
          <w:sz w:val="27"/>
          <w:szCs w:val="27"/>
          <w:highlight w:val="cyan"/>
        </w:rPr>
      </w:pPr>
      <w:r w:rsidRPr="00EC3C20">
        <w:rPr>
          <w:sz w:val="27"/>
          <w:szCs w:val="27"/>
          <w:highlight w:val="cyan"/>
        </w:rPr>
        <w:t>при осуществлении контроля в сфере привлечения застройщиками д</w:t>
      </w:r>
      <w:r w:rsidRPr="00EC3C20">
        <w:rPr>
          <w:sz w:val="27"/>
          <w:szCs w:val="27"/>
          <w:highlight w:val="cyan"/>
        </w:rPr>
        <w:t>е</w:t>
      </w:r>
      <w:r w:rsidRPr="00EC3C20">
        <w:rPr>
          <w:sz w:val="27"/>
          <w:szCs w:val="27"/>
          <w:highlight w:val="cyan"/>
        </w:rPr>
        <w:t>нежных средств граждан в целях строительства многоквартирных домов и (или) иных объектов недвижимости.</w:t>
      </w:r>
    </w:p>
    <w:p w:rsidR="002B537B" w:rsidRPr="00EC3C20" w:rsidRDefault="002B537B" w:rsidP="00187DB3">
      <w:pPr>
        <w:pStyle w:val="formattexttopleveltext"/>
        <w:spacing w:before="0" w:beforeAutospacing="0" w:after="0" w:afterAutospacing="0"/>
        <w:ind w:firstLine="708"/>
        <w:jc w:val="both"/>
        <w:rPr>
          <w:sz w:val="27"/>
          <w:szCs w:val="27"/>
          <w:highlight w:val="cyan"/>
        </w:rPr>
      </w:pPr>
      <w:r w:rsidRPr="00EC3C20">
        <w:rPr>
          <w:rStyle w:val="FontStyle26"/>
          <w:b w:val="0"/>
          <w:sz w:val="27"/>
          <w:szCs w:val="27"/>
        </w:rPr>
        <w:t>Состав и значения целевых показателей ввода в эксплуатацию жилья приведены в форме 1 приложения 1 к Государственной программе.</w:t>
      </w:r>
    </w:p>
    <w:p w:rsidR="002B537B" w:rsidRPr="00EC3C20" w:rsidRDefault="002B537B" w:rsidP="008026AE">
      <w:pPr>
        <w:pStyle w:val="Heading1"/>
        <w:numPr>
          <w:ilvl w:val="0"/>
          <w:numId w:val="0"/>
        </w:numPr>
        <w:spacing w:before="0" w:after="0"/>
        <w:jc w:val="center"/>
        <w:rPr>
          <w:rFonts w:ascii="Times New Roman" w:hAnsi="Times New Roman" w:cs="Times New Roman"/>
          <w:sz w:val="27"/>
          <w:szCs w:val="27"/>
          <w:highlight w:val="cyan"/>
        </w:rPr>
      </w:pPr>
    </w:p>
    <w:p w:rsidR="002B537B" w:rsidRPr="00EC3C20" w:rsidRDefault="002B537B" w:rsidP="005F2C86">
      <w:pPr>
        <w:pStyle w:val="Heading1"/>
        <w:numPr>
          <w:ilvl w:val="0"/>
          <w:numId w:val="0"/>
        </w:numPr>
        <w:spacing w:before="0" w:after="0"/>
        <w:jc w:val="center"/>
        <w:rPr>
          <w:rFonts w:ascii="Times New Roman" w:hAnsi="Times New Roman" w:cs="Times New Roman"/>
          <w:sz w:val="27"/>
          <w:szCs w:val="27"/>
          <w:highlight w:val="cyan"/>
        </w:rPr>
      </w:pPr>
      <w:r w:rsidRPr="00EC3C20">
        <w:rPr>
          <w:rFonts w:ascii="Times New Roman" w:hAnsi="Times New Roman" w:cs="Times New Roman"/>
          <w:sz w:val="27"/>
          <w:szCs w:val="27"/>
          <w:highlight w:val="cyan"/>
        </w:rPr>
        <w:t>Введение упрощенного порядка предоставления земельных участков под малоэтажное жилищное строительство, в том числе под индивидуальное жилищное строительство и ведение личного подсобного хозяйства</w:t>
      </w:r>
    </w:p>
    <w:p w:rsidR="002B537B" w:rsidRPr="00EC3C20" w:rsidRDefault="002B537B" w:rsidP="005F2C86">
      <w:pPr>
        <w:pStyle w:val="ConsPlusNonformat"/>
        <w:jc w:val="both"/>
        <w:rPr>
          <w:rFonts w:ascii="Times New Roman" w:hAnsi="Times New Roman" w:cs="Times New Roman"/>
          <w:sz w:val="27"/>
          <w:szCs w:val="27"/>
          <w:highlight w:val="cyan"/>
        </w:rPr>
      </w:pPr>
    </w:p>
    <w:p w:rsidR="002B537B" w:rsidRPr="00EC3C20" w:rsidRDefault="002B537B" w:rsidP="005F2C86">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Вопросы предоставления государственных и муниципальных услуг в области земельно-имущественных отношений являются одними из самых сложных в сфере реформирования государственного управления.</w:t>
      </w:r>
    </w:p>
    <w:p w:rsidR="002B537B" w:rsidRPr="00EC3C20" w:rsidRDefault="002B537B" w:rsidP="005F2C86">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Множественность субъектов предоставления услуг, отсутствие согл</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сованности осуществляемых процедур между органами власти всех уровней приводят к затягиванию процесса оформления земельно-правовой докуме</w:t>
      </w:r>
      <w:r w:rsidRPr="00EC3C20">
        <w:rPr>
          <w:rFonts w:ascii="Times New Roman" w:hAnsi="Times New Roman" w:cs="Times New Roman"/>
          <w:sz w:val="27"/>
          <w:szCs w:val="27"/>
          <w:highlight w:val="cyan"/>
        </w:rPr>
        <w:t>н</w:t>
      </w:r>
      <w:r w:rsidRPr="00EC3C20">
        <w:rPr>
          <w:rFonts w:ascii="Times New Roman" w:hAnsi="Times New Roman" w:cs="Times New Roman"/>
          <w:sz w:val="27"/>
          <w:szCs w:val="27"/>
          <w:highlight w:val="cyan"/>
        </w:rPr>
        <w:t>тации, дублированию требований к содержанию документов, появлению мн</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гочисленных посредников.</w:t>
      </w:r>
    </w:p>
    <w:p w:rsidR="002B537B" w:rsidRPr="00EC3C20" w:rsidRDefault="002B537B" w:rsidP="005F2C86">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 xml:space="preserve">В этой связи необходимо внедрять механизмы организации процесса предоставления комплекса земельно-имущественных услуг, искать наиболее эффективные способы, позволяющие объединять усилия органов власти всех уровней и обеспечить повышение качества предоставляемых услуг. </w:t>
      </w:r>
    </w:p>
    <w:p w:rsidR="002B537B" w:rsidRPr="00EC3C20" w:rsidRDefault="002B537B" w:rsidP="005F2C86">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Одним из таких механизмов является предоставление государственных и муниципальных услуг посредством многофункциональных центров предо</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тавления государственных и муниципальных услуг (далее - МФЦ), в основе деятельности которых лежит регламентация административных процедур, обеспечение межведомственного и межуровневого взаимодействия и при</w:t>
      </w:r>
      <w:r w:rsidRPr="00EC3C20">
        <w:rPr>
          <w:rFonts w:ascii="Times New Roman" w:hAnsi="Times New Roman" w:cs="Times New Roman"/>
          <w:sz w:val="27"/>
          <w:szCs w:val="27"/>
          <w:highlight w:val="cyan"/>
        </w:rPr>
        <w:t>н</w:t>
      </w:r>
      <w:r w:rsidRPr="00EC3C20">
        <w:rPr>
          <w:rFonts w:ascii="Times New Roman" w:hAnsi="Times New Roman" w:cs="Times New Roman"/>
          <w:sz w:val="27"/>
          <w:szCs w:val="27"/>
          <w:highlight w:val="cyan"/>
        </w:rPr>
        <w:t>цип «одного окна».</w:t>
      </w:r>
    </w:p>
    <w:p w:rsidR="002B537B" w:rsidRPr="00EC3C20" w:rsidRDefault="002B537B" w:rsidP="005F2C86">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Одновременно предоставление государственных и муниципальных у</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луг на базе МФЦ позволяет:</w:t>
      </w:r>
    </w:p>
    <w:p w:rsidR="002B537B" w:rsidRPr="00EC3C20" w:rsidRDefault="002B537B" w:rsidP="005F2C86">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упростить взаимодействие граждан и публичной власти, поскольку гражданин может получить почти любую услугу в одном месте;</w:t>
      </w:r>
    </w:p>
    <w:p w:rsidR="002B537B" w:rsidRPr="00EC3C20" w:rsidRDefault="002B537B" w:rsidP="005F2C86">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оптимизировать многие административные процедуры;</w:t>
      </w:r>
    </w:p>
    <w:p w:rsidR="002B537B" w:rsidRPr="00EC3C20" w:rsidRDefault="002B537B" w:rsidP="005F2C86">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сократить количество документов, необходимых для предоставления услуги заявителю;</w:t>
      </w:r>
    </w:p>
    <w:p w:rsidR="002B537B" w:rsidRPr="00EC3C20" w:rsidRDefault="002B537B" w:rsidP="005F2C86">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существенно сократить время получения услуг;</w:t>
      </w:r>
    </w:p>
    <w:p w:rsidR="002B537B" w:rsidRPr="00EC3C20" w:rsidRDefault="002B537B" w:rsidP="005F2C86">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снизить уровень коррупционности, поскольку гражданин взаимодейс</w:t>
      </w:r>
      <w:r w:rsidRPr="00EC3C20">
        <w:rPr>
          <w:rFonts w:ascii="Times New Roman" w:hAnsi="Times New Roman" w:cs="Times New Roman"/>
          <w:sz w:val="27"/>
          <w:szCs w:val="27"/>
          <w:highlight w:val="cyan"/>
        </w:rPr>
        <w:t>т</w:t>
      </w:r>
      <w:r w:rsidRPr="00EC3C20">
        <w:rPr>
          <w:rFonts w:ascii="Times New Roman" w:hAnsi="Times New Roman" w:cs="Times New Roman"/>
          <w:sz w:val="27"/>
          <w:szCs w:val="27"/>
          <w:highlight w:val="cyan"/>
        </w:rPr>
        <w:t>вует не с представителем государственного (муниципального) органа, неп</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средственно оказывающего услугу, а с МФЦ, являющимся посредником ме</w:t>
      </w:r>
      <w:r w:rsidRPr="00EC3C20">
        <w:rPr>
          <w:rFonts w:ascii="Times New Roman" w:hAnsi="Times New Roman" w:cs="Times New Roman"/>
          <w:sz w:val="27"/>
          <w:szCs w:val="27"/>
          <w:highlight w:val="cyan"/>
        </w:rPr>
        <w:t>ж</w:t>
      </w:r>
      <w:r w:rsidRPr="00EC3C20">
        <w:rPr>
          <w:rFonts w:ascii="Times New Roman" w:hAnsi="Times New Roman" w:cs="Times New Roman"/>
          <w:sz w:val="27"/>
          <w:szCs w:val="27"/>
          <w:highlight w:val="cyan"/>
        </w:rPr>
        <w:t>ду гражданином и властью, качество работы которого определяется колич</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ством времени, потраченным на оказание услуг гражданам.</w:t>
      </w:r>
    </w:p>
    <w:p w:rsidR="002B537B" w:rsidRPr="00EC3C20" w:rsidRDefault="002B537B" w:rsidP="005F2C86">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Кроме значительного социального эффекта, деятельность МФЦ дает экономическую эффективность, так как МФЦ позволяет в значительной ст</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пени экономить время и деньги заявителей.</w:t>
      </w:r>
    </w:p>
    <w:p w:rsidR="002B537B" w:rsidRPr="00EC3C20" w:rsidRDefault="002B537B" w:rsidP="005F2C86">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Организация предоставления государственных и муниципальных услуг в МФЦ осуществляется в соответствии с Федеральным законом от 27.07.2010 № 210-ФЗ «Об организации предоставления государственных и муниципал</w:t>
      </w:r>
      <w:r w:rsidRPr="00EC3C20">
        <w:rPr>
          <w:rFonts w:ascii="Times New Roman" w:hAnsi="Times New Roman" w:cs="Times New Roman"/>
          <w:sz w:val="27"/>
          <w:szCs w:val="27"/>
          <w:highlight w:val="cyan"/>
        </w:rPr>
        <w:t>ь</w:t>
      </w:r>
      <w:r w:rsidRPr="00EC3C20">
        <w:rPr>
          <w:rFonts w:ascii="Times New Roman" w:hAnsi="Times New Roman" w:cs="Times New Roman"/>
          <w:sz w:val="27"/>
          <w:szCs w:val="27"/>
          <w:highlight w:val="cyan"/>
        </w:rPr>
        <w:t>ных услуг» (далее - Федеральный закон от 27.07.2010 № 210-ФЗ).</w:t>
      </w:r>
    </w:p>
    <w:p w:rsidR="002B537B" w:rsidRPr="00EC3C20" w:rsidRDefault="002B537B" w:rsidP="005F2C86">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В 2015 году в Карачаево-Черкесской Республике функционируют 13 МФЦ: республиканское государственное бюджетное учреждение «Уполн</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 xml:space="preserve">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(РГБУ «УМФЦ-ЦИТ КЧР») и 12  в муниципальных образованиях республики. </w:t>
      </w:r>
    </w:p>
    <w:p w:rsidR="002B537B" w:rsidRPr="00EC3C20" w:rsidRDefault="002B537B" w:rsidP="005F2C86">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Охват населения сетью многофункциональных центров и офисов пр</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доставления государственных и муниципальных услуг составит 99%.</w:t>
      </w:r>
    </w:p>
    <w:p w:rsidR="002B537B" w:rsidRPr="00EC3C20" w:rsidRDefault="002B537B" w:rsidP="005F2C86">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Ответственным за реализацию данного мероприятия является Мин</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 xml:space="preserve">стерство промышленности и энергетики Карачаево-Черкесской Республики совместно с органами местного самоуправления муниципальных образований республики. </w:t>
      </w:r>
    </w:p>
    <w:p w:rsidR="002B537B" w:rsidRPr="00EC3C20" w:rsidRDefault="002B537B" w:rsidP="005F2C86">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Предоставление государственных и муниципальных услуг на базе МФЦ не исключает возможности оказания услуг гражданам непосредственно территориальными органами федеральных органов исполнительной власти в Карачаево-Черкесской Республике, исполнительными органами государс</w:t>
      </w:r>
      <w:r w:rsidRPr="00EC3C20">
        <w:rPr>
          <w:rFonts w:ascii="Times New Roman" w:hAnsi="Times New Roman" w:cs="Times New Roman"/>
          <w:sz w:val="27"/>
          <w:szCs w:val="27"/>
          <w:highlight w:val="cyan"/>
        </w:rPr>
        <w:t>т</w:t>
      </w:r>
      <w:r w:rsidRPr="00EC3C20">
        <w:rPr>
          <w:rFonts w:ascii="Times New Roman" w:hAnsi="Times New Roman" w:cs="Times New Roman"/>
          <w:sz w:val="27"/>
          <w:szCs w:val="27"/>
          <w:highlight w:val="cyan"/>
        </w:rPr>
        <w:t>венной власти Карачаево-Черкесской Республики и органами местного сам</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управления в Карачаево-Черкесской Республике.</w:t>
      </w:r>
    </w:p>
    <w:p w:rsidR="002B537B" w:rsidRPr="00EC3C20" w:rsidRDefault="002B537B" w:rsidP="005F2C86">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В органах, предоставляющих услуги, особая роль отводится организ</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ции межведомственного информационного взаимодействия между органами государственной власти и органами местного самоуправления в Карачаево-Черкесской Республике в процессе предоставления государственных и мун</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ципальных услуг, так как согласно пункту 2 части 1 статьи 7 Федерального закона от 27.07.2010 № 210-ФЗ органы, предоставляющие услуги, не вправе требовать от заявителя представления документов и информации, которые находятся в распоряжении органов, предоставляющих государственные и м</w:t>
      </w:r>
      <w:r w:rsidRPr="00EC3C20">
        <w:rPr>
          <w:rFonts w:ascii="Times New Roman" w:hAnsi="Times New Roman" w:cs="Times New Roman"/>
          <w:sz w:val="27"/>
          <w:szCs w:val="27"/>
          <w:highlight w:val="cyan"/>
        </w:rPr>
        <w:t>у</w:t>
      </w:r>
      <w:r w:rsidRPr="00EC3C20">
        <w:rPr>
          <w:rFonts w:ascii="Times New Roman" w:hAnsi="Times New Roman" w:cs="Times New Roman"/>
          <w:sz w:val="27"/>
          <w:szCs w:val="27"/>
          <w:highlight w:val="cyan"/>
        </w:rPr>
        <w:t>ниципальные услуги, иных государственных органов, органов местного с</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моуправления либо подведомственных государственным органам или орг</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нам местного самоуправления организаций, участвующих в предоставлении государственных и муниципальных услуг, что позволяет упростить и уск</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рить получение услуг заявителями и перейти на новый уровень обслуживания населения Карачаево-Черкесской Республики.</w:t>
      </w:r>
    </w:p>
    <w:p w:rsidR="002B537B" w:rsidRPr="00EC3C20" w:rsidRDefault="002B537B" w:rsidP="005F2C86">
      <w:pPr>
        <w:pStyle w:val="ConsPlusNonformat"/>
        <w:tabs>
          <w:tab w:val="left" w:pos="720"/>
        </w:tabs>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Реализация упрощенного порядка предоставления земельных участков для индивидуального (малоэтажного) жилищного строительства и ведения личного подсобного хозяйства осуществляется без проведения торгов в соо</w:t>
      </w:r>
      <w:r w:rsidRPr="00EC3C20">
        <w:rPr>
          <w:rFonts w:ascii="Times New Roman" w:hAnsi="Times New Roman" w:cs="Times New Roman"/>
          <w:sz w:val="27"/>
          <w:szCs w:val="27"/>
          <w:highlight w:val="cyan"/>
        </w:rPr>
        <w:t>т</w:t>
      </w:r>
      <w:r w:rsidRPr="00EC3C20">
        <w:rPr>
          <w:rFonts w:ascii="Times New Roman" w:hAnsi="Times New Roman" w:cs="Times New Roman"/>
          <w:sz w:val="27"/>
          <w:szCs w:val="27"/>
          <w:highlight w:val="cyan"/>
        </w:rPr>
        <w:t>ветствии Земельным кодексом Российской Федерации.</w:t>
      </w:r>
    </w:p>
    <w:p w:rsidR="002B537B" w:rsidRPr="00EC3C20" w:rsidRDefault="002B537B" w:rsidP="005F2C86">
      <w:pPr>
        <w:pStyle w:val="ConsPlusNonformat"/>
        <w:jc w:val="both"/>
        <w:rPr>
          <w:rFonts w:ascii="Times New Roman" w:hAnsi="Times New Roman" w:cs="Times New Roman"/>
          <w:color w:val="FF0000"/>
          <w:sz w:val="27"/>
          <w:szCs w:val="27"/>
          <w:highlight w:val="cyan"/>
        </w:rPr>
      </w:pPr>
      <w:r w:rsidRPr="00EC3C20">
        <w:rPr>
          <w:rFonts w:ascii="Times New Roman" w:hAnsi="Times New Roman" w:cs="Times New Roman"/>
          <w:sz w:val="27"/>
          <w:szCs w:val="27"/>
          <w:highlight w:val="cyan"/>
        </w:rPr>
        <w:tab/>
        <w:t>Предоставление земельных участков для индивидуального (малоэта</w:t>
      </w:r>
      <w:r w:rsidRPr="00EC3C20">
        <w:rPr>
          <w:rFonts w:ascii="Times New Roman" w:hAnsi="Times New Roman" w:cs="Times New Roman"/>
          <w:sz w:val="27"/>
          <w:szCs w:val="27"/>
          <w:highlight w:val="cyan"/>
        </w:rPr>
        <w:t>ж</w:t>
      </w:r>
      <w:r w:rsidRPr="00EC3C20">
        <w:rPr>
          <w:rFonts w:ascii="Times New Roman" w:hAnsi="Times New Roman" w:cs="Times New Roman"/>
          <w:sz w:val="27"/>
          <w:szCs w:val="27"/>
          <w:highlight w:val="cyan"/>
        </w:rPr>
        <w:t>ного) жилищного строительства бесплатно в собственность гражданам, имеющим трех и более детей, осуществляется без проведения торгов в соо</w:t>
      </w:r>
      <w:r w:rsidRPr="00EC3C20">
        <w:rPr>
          <w:rFonts w:ascii="Times New Roman" w:hAnsi="Times New Roman" w:cs="Times New Roman"/>
          <w:sz w:val="27"/>
          <w:szCs w:val="27"/>
          <w:highlight w:val="cyan"/>
        </w:rPr>
        <w:t>т</w:t>
      </w:r>
      <w:r w:rsidRPr="00EC3C20">
        <w:rPr>
          <w:rFonts w:ascii="Times New Roman" w:hAnsi="Times New Roman" w:cs="Times New Roman"/>
          <w:sz w:val="27"/>
          <w:szCs w:val="27"/>
          <w:highlight w:val="cyan"/>
        </w:rPr>
        <w:t xml:space="preserve">ветствии с </w:t>
      </w:r>
      <w:hyperlink r:id="rId8" w:history="1">
        <w:r w:rsidRPr="00EC3C20">
          <w:rPr>
            <w:rStyle w:val="a"/>
            <w:rFonts w:ascii="Times New Roman" w:hAnsi="Times New Roman"/>
            <w:b w:val="0"/>
            <w:color w:val="auto"/>
            <w:sz w:val="27"/>
            <w:szCs w:val="27"/>
          </w:rPr>
          <w:t>Законом</w:t>
        </w:r>
      </w:hyperlink>
      <w:r w:rsidRPr="00EC3C20">
        <w:rPr>
          <w:rFonts w:ascii="Times New Roman" w:hAnsi="Times New Roman" w:cs="Times New Roman"/>
          <w:sz w:val="27"/>
          <w:szCs w:val="27"/>
          <w:highlight w:val="cyan"/>
        </w:rPr>
        <w:t xml:space="preserve"> Карачаево-Черкесской Республики от 18.05.2012 № 28-РЗ «О бесплатном предоставлении земельных участков гражданам, имеющим трех и более детей, в Карачаево-Черкесской Республике».</w:t>
      </w:r>
    </w:p>
    <w:p w:rsidR="002B537B" w:rsidRPr="00EC3C20" w:rsidRDefault="002B537B" w:rsidP="00D8613E">
      <w:pPr>
        <w:pStyle w:val="BodyText"/>
        <w:tabs>
          <w:tab w:val="left" w:pos="1562"/>
        </w:tabs>
        <w:spacing w:after="29" w:line="307" w:lineRule="exact"/>
        <w:ind w:left="40" w:right="240"/>
        <w:rPr>
          <w:rStyle w:val="a0"/>
          <w:rFonts w:ascii="Times New Roman" w:hAnsi="Times New Roman"/>
          <w:b w:val="0"/>
          <w:bCs/>
          <w:i w:val="0"/>
          <w:iCs/>
          <w:sz w:val="27"/>
          <w:szCs w:val="27"/>
        </w:rPr>
      </w:pPr>
    </w:p>
    <w:p w:rsidR="002B537B" w:rsidRPr="00EC3C20" w:rsidRDefault="002B537B" w:rsidP="002267BF">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Разработка документов территориального планирования</w:t>
      </w:r>
    </w:p>
    <w:p w:rsidR="002B537B" w:rsidRPr="00EC3C20" w:rsidRDefault="002B537B" w:rsidP="002267BF">
      <w:pPr>
        <w:pStyle w:val="ConsPlusNonformat"/>
        <w:jc w:val="center"/>
        <w:rPr>
          <w:rFonts w:ascii="Times New Roman" w:hAnsi="Times New Roman" w:cs="Times New Roman"/>
          <w:b/>
          <w:sz w:val="27"/>
          <w:szCs w:val="27"/>
          <w:highlight w:val="cyan"/>
        </w:rPr>
      </w:pPr>
    </w:p>
    <w:p w:rsidR="002B537B" w:rsidRPr="00EC3C20" w:rsidRDefault="002B537B" w:rsidP="002267BF">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 xml:space="preserve">В соответствии с </w:t>
      </w:r>
      <w:hyperlink r:id="rId9" w:history="1">
        <w:r w:rsidRPr="00EC3C20">
          <w:rPr>
            <w:rStyle w:val="a"/>
            <w:rFonts w:ascii="Times New Roman" w:hAnsi="Times New Roman"/>
            <w:b w:val="0"/>
            <w:color w:val="auto"/>
            <w:sz w:val="27"/>
            <w:szCs w:val="27"/>
          </w:rPr>
          <w:t>Градостроительным кодексом</w:t>
        </w:r>
      </w:hyperlink>
      <w:r w:rsidRPr="00EC3C20">
        <w:rPr>
          <w:rFonts w:ascii="Times New Roman" w:hAnsi="Times New Roman"/>
          <w:sz w:val="27"/>
          <w:szCs w:val="27"/>
          <w:highlight w:val="cyan"/>
        </w:rPr>
        <w:t xml:space="preserve"> Российской Федерации и </w:t>
      </w:r>
      <w:hyperlink r:id="rId10" w:history="1">
        <w:r w:rsidRPr="00EC3C20">
          <w:rPr>
            <w:rStyle w:val="a"/>
            <w:rFonts w:ascii="Times New Roman" w:hAnsi="Times New Roman"/>
            <w:b w:val="0"/>
            <w:color w:val="auto"/>
            <w:sz w:val="27"/>
            <w:szCs w:val="27"/>
          </w:rPr>
          <w:t>Земельным кодексом</w:t>
        </w:r>
      </w:hyperlink>
      <w:r w:rsidRPr="00EC3C20">
        <w:rPr>
          <w:rFonts w:ascii="Times New Roman" w:hAnsi="Times New Roman"/>
          <w:sz w:val="27"/>
          <w:szCs w:val="27"/>
          <w:highlight w:val="cyan"/>
        </w:rPr>
        <w:t xml:space="preserve"> Российской Федерации документы территориального планирования являются основой для сбалансированного развития территорий и застройки муниципальных образований Карачаево-Черкесской Республики, а также для осуществления рационального землепользования, создания бл</w:t>
      </w:r>
      <w:r w:rsidRPr="00EC3C20">
        <w:rPr>
          <w:rFonts w:ascii="Times New Roman" w:hAnsi="Times New Roman"/>
          <w:sz w:val="27"/>
          <w:szCs w:val="27"/>
          <w:highlight w:val="cyan"/>
        </w:rPr>
        <w:t>а</w:t>
      </w:r>
      <w:r w:rsidRPr="00EC3C20">
        <w:rPr>
          <w:rFonts w:ascii="Times New Roman" w:hAnsi="Times New Roman"/>
          <w:sz w:val="27"/>
          <w:szCs w:val="27"/>
          <w:highlight w:val="cyan"/>
        </w:rPr>
        <w:t>гоприятной среды жизнедеятельности населения.</w:t>
      </w:r>
    </w:p>
    <w:p w:rsidR="002B537B" w:rsidRPr="00EC3C20" w:rsidRDefault="002B537B" w:rsidP="002267BF">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Процедуры подготовки и согласования документов территориального планирования, проектов планировки, разработки проектной документации, получение результатов государственной экспертизы, выдача разрешений на строительство, а также на ввод объекта в эксплуатацию требуют существе</w:t>
      </w:r>
      <w:r w:rsidRPr="00EC3C20">
        <w:rPr>
          <w:rFonts w:ascii="Times New Roman" w:hAnsi="Times New Roman"/>
          <w:sz w:val="27"/>
          <w:szCs w:val="27"/>
          <w:highlight w:val="cyan"/>
        </w:rPr>
        <w:t>н</w:t>
      </w:r>
      <w:r w:rsidRPr="00EC3C20">
        <w:rPr>
          <w:rFonts w:ascii="Times New Roman" w:hAnsi="Times New Roman"/>
          <w:sz w:val="27"/>
          <w:szCs w:val="27"/>
          <w:highlight w:val="cyan"/>
        </w:rPr>
        <w:t>ных временных ресурсов.</w:t>
      </w:r>
    </w:p>
    <w:p w:rsidR="002B537B" w:rsidRPr="00EC3C20" w:rsidRDefault="002B537B" w:rsidP="002267BF">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Увеличение темпов строительства жилья связано с разработкой и у</w:t>
      </w:r>
      <w:r w:rsidRPr="00EC3C20">
        <w:rPr>
          <w:rFonts w:ascii="Times New Roman" w:hAnsi="Times New Roman"/>
          <w:sz w:val="27"/>
          <w:szCs w:val="27"/>
          <w:highlight w:val="cyan"/>
        </w:rPr>
        <w:t>т</w:t>
      </w:r>
      <w:r w:rsidRPr="00EC3C20">
        <w:rPr>
          <w:rFonts w:ascii="Times New Roman" w:hAnsi="Times New Roman"/>
          <w:sz w:val="27"/>
          <w:szCs w:val="27"/>
          <w:highlight w:val="cyan"/>
        </w:rPr>
        <w:t>верждением документов территориального планирования и правил земл</w:t>
      </w:r>
      <w:r w:rsidRPr="00EC3C20">
        <w:rPr>
          <w:rFonts w:ascii="Times New Roman" w:hAnsi="Times New Roman"/>
          <w:sz w:val="27"/>
          <w:szCs w:val="27"/>
          <w:highlight w:val="cyan"/>
        </w:rPr>
        <w:t>е</w:t>
      </w:r>
      <w:r w:rsidRPr="00EC3C20">
        <w:rPr>
          <w:rFonts w:ascii="Times New Roman" w:hAnsi="Times New Roman"/>
          <w:sz w:val="27"/>
          <w:szCs w:val="27"/>
          <w:highlight w:val="cyan"/>
        </w:rPr>
        <w:t>пользования и застройки.</w:t>
      </w:r>
    </w:p>
    <w:p w:rsidR="002B537B" w:rsidRPr="00EC3C20" w:rsidRDefault="002B537B" w:rsidP="002267BF">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В Карачаево-Черкесской Республике насчитывается 2 городских окр</w:t>
      </w:r>
      <w:r w:rsidRPr="00EC3C20">
        <w:rPr>
          <w:rFonts w:ascii="Times New Roman" w:hAnsi="Times New Roman"/>
          <w:sz w:val="27"/>
          <w:szCs w:val="27"/>
          <w:highlight w:val="cyan"/>
        </w:rPr>
        <w:t>у</w:t>
      </w:r>
      <w:r w:rsidRPr="00EC3C20">
        <w:rPr>
          <w:rFonts w:ascii="Times New Roman" w:hAnsi="Times New Roman"/>
          <w:sz w:val="27"/>
          <w:szCs w:val="27"/>
          <w:highlight w:val="cyan"/>
        </w:rPr>
        <w:t>га, 10 муниципальных районов, 5 городских и 83 сельских поселения.</w:t>
      </w:r>
    </w:p>
    <w:p w:rsidR="002B537B" w:rsidRPr="00EC3C20" w:rsidRDefault="002B537B" w:rsidP="002267BF">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ab/>
        <w:t>В целях реализации положений действующего градостроительного з</w:t>
      </w:r>
      <w:r w:rsidRPr="00EC3C20">
        <w:rPr>
          <w:rFonts w:ascii="Times New Roman" w:hAnsi="Times New Roman"/>
          <w:sz w:val="27"/>
          <w:szCs w:val="27"/>
          <w:highlight w:val="cyan"/>
        </w:rPr>
        <w:t>а</w:t>
      </w:r>
      <w:r w:rsidRPr="00EC3C20">
        <w:rPr>
          <w:rFonts w:ascii="Times New Roman" w:hAnsi="Times New Roman"/>
          <w:sz w:val="27"/>
          <w:szCs w:val="27"/>
          <w:highlight w:val="cyan"/>
        </w:rPr>
        <w:t>конодательства в части обеспечения документами территориального план</w:t>
      </w:r>
      <w:r w:rsidRPr="00EC3C20">
        <w:rPr>
          <w:rFonts w:ascii="Times New Roman" w:hAnsi="Times New Roman"/>
          <w:sz w:val="27"/>
          <w:szCs w:val="27"/>
          <w:highlight w:val="cyan"/>
        </w:rPr>
        <w:t>и</w:t>
      </w:r>
      <w:r w:rsidRPr="00EC3C20">
        <w:rPr>
          <w:rFonts w:ascii="Times New Roman" w:hAnsi="Times New Roman"/>
          <w:sz w:val="27"/>
          <w:szCs w:val="27"/>
          <w:highlight w:val="cyan"/>
        </w:rPr>
        <w:t>рования и градостроительного зонирования в Карачаево-Черкесской Респу</w:t>
      </w:r>
      <w:r w:rsidRPr="00EC3C20">
        <w:rPr>
          <w:rFonts w:ascii="Times New Roman" w:hAnsi="Times New Roman"/>
          <w:sz w:val="27"/>
          <w:szCs w:val="27"/>
          <w:highlight w:val="cyan"/>
        </w:rPr>
        <w:t>б</w:t>
      </w:r>
      <w:r w:rsidRPr="00EC3C20">
        <w:rPr>
          <w:rFonts w:ascii="Times New Roman" w:hAnsi="Times New Roman"/>
          <w:sz w:val="27"/>
          <w:szCs w:val="27"/>
          <w:highlight w:val="cyan"/>
        </w:rPr>
        <w:t>лике утверждены следующие документы:</w:t>
      </w:r>
    </w:p>
    <w:p w:rsidR="002B537B" w:rsidRPr="00EC3C20" w:rsidRDefault="002B537B" w:rsidP="002267BF">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Постановлением Правительства Карачаево-Черкесской Республики от 20.09.2012 № 382 утверждена схема территориального планирования Кар</w:t>
      </w:r>
      <w:r w:rsidRPr="00EC3C20">
        <w:rPr>
          <w:rFonts w:ascii="Times New Roman" w:hAnsi="Times New Roman"/>
          <w:sz w:val="27"/>
          <w:szCs w:val="27"/>
          <w:highlight w:val="cyan"/>
        </w:rPr>
        <w:t>а</w:t>
      </w:r>
      <w:r w:rsidRPr="00EC3C20">
        <w:rPr>
          <w:rFonts w:ascii="Times New Roman" w:hAnsi="Times New Roman"/>
          <w:sz w:val="27"/>
          <w:szCs w:val="27"/>
          <w:highlight w:val="cyan"/>
        </w:rPr>
        <w:t xml:space="preserve">чаево-Черкесской Республики. </w:t>
      </w:r>
    </w:p>
    <w:p w:rsidR="002B537B" w:rsidRPr="00EC3C20" w:rsidRDefault="002B537B" w:rsidP="002267BF">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В 2013 году в республике утверждены все документы территориального планирования (схемы территориального планирования 10 муниципальных районов, генеральные планы и правила землепользования и застройки 90 м</w:t>
      </w:r>
      <w:r w:rsidRPr="00EC3C20">
        <w:rPr>
          <w:rFonts w:ascii="Times New Roman" w:hAnsi="Times New Roman"/>
          <w:sz w:val="27"/>
          <w:szCs w:val="27"/>
          <w:highlight w:val="cyan"/>
        </w:rPr>
        <w:t>у</w:t>
      </w:r>
      <w:r w:rsidRPr="00EC3C20">
        <w:rPr>
          <w:rFonts w:ascii="Times New Roman" w:hAnsi="Times New Roman"/>
          <w:sz w:val="27"/>
          <w:szCs w:val="27"/>
          <w:highlight w:val="cyan"/>
        </w:rPr>
        <w:t xml:space="preserve">ниципальных образований). </w:t>
      </w:r>
    </w:p>
    <w:p w:rsidR="002B537B" w:rsidRPr="00EC3C20" w:rsidRDefault="002B537B" w:rsidP="002267BF">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Постановлением Правительства Карачаево-Черкесской Республики от 18.07.2014 № 217 утвержден проект планировки территории туристско</w:t>
      </w:r>
      <w:r w:rsidRPr="00EC3C20">
        <w:rPr>
          <w:rFonts w:ascii="Times New Roman" w:hAnsi="Times New Roman"/>
          <w:color w:val="FF0000"/>
          <w:sz w:val="27"/>
          <w:szCs w:val="27"/>
          <w:highlight w:val="cyan"/>
        </w:rPr>
        <w:t>-</w:t>
      </w:r>
      <w:r w:rsidRPr="00EC3C20">
        <w:rPr>
          <w:rFonts w:ascii="Times New Roman" w:hAnsi="Times New Roman"/>
          <w:sz w:val="27"/>
          <w:szCs w:val="27"/>
          <w:highlight w:val="cyan"/>
        </w:rPr>
        <w:t>рекреационной особой экономической зоны в границах Зеленчукского мун</w:t>
      </w:r>
      <w:r w:rsidRPr="00EC3C20">
        <w:rPr>
          <w:rFonts w:ascii="Times New Roman" w:hAnsi="Times New Roman"/>
          <w:sz w:val="27"/>
          <w:szCs w:val="27"/>
          <w:highlight w:val="cyan"/>
        </w:rPr>
        <w:t>и</w:t>
      </w:r>
      <w:r w:rsidRPr="00EC3C20">
        <w:rPr>
          <w:rFonts w:ascii="Times New Roman" w:hAnsi="Times New Roman"/>
          <w:sz w:val="27"/>
          <w:szCs w:val="27"/>
          <w:highlight w:val="cyan"/>
        </w:rPr>
        <w:t>ципального района Карачаево-Черкесской Республики (Всесезонного турис</w:t>
      </w:r>
      <w:r w:rsidRPr="00EC3C20">
        <w:rPr>
          <w:rFonts w:ascii="Times New Roman" w:hAnsi="Times New Roman"/>
          <w:sz w:val="27"/>
          <w:szCs w:val="27"/>
          <w:highlight w:val="cyan"/>
        </w:rPr>
        <w:t>т</w:t>
      </w:r>
      <w:r w:rsidRPr="00EC3C20">
        <w:rPr>
          <w:rFonts w:ascii="Times New Roman" w:hAnsi="Times New Roman"/>
          <w:sz w:val="27"/>
          <w:szCs w:val="27"/>
          <w:highlight w:val="cyan"/>
        </w:rPr>
        <w:t>ско-рекреационного комплекса «Архыз»).</w:t>
      </w:r>
    </w:p>
    <w:p w:rsidR="002B537B" w:rsidRPr="00EC3C20" w:rsidRDefault="002B537B" w:rsidP="002267BF">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В ноябре 2014 года с проектными организациями заключены договоры на корректировку региональных нормативов градостроительного проектир</w:t>
      </w:r>
      <w:r w:rsidRPr="00EC3C20">
        <w:rPr>
          <w:rFonts w:ascii="Times New Roman" w:hAnsi="Times New Roman"/>
          <w:sz w:val="27"/>
          <w:szCs w:val="27"/>
          <w:highlight w:val="cyan"/>
        </w:rPr>
        <w:t>о</w:t>
      </w:r>
      <w:r w:rsidRPr="00EC3C20">
        <w:rPr>
          <w:rFonts w:ascii="Times New Roman" w:hAnsi="Times New Roman"/>
          <w:sz w:val="27"/>
          <w:szCs w:val="27"/>
          <w:highlight w:val="cyan"/>
        </w:rPr>
        <w:t>вания Карачаево-Черкесской Республики.</w:t>
      </w:r>
    </w:p>
    <w:p w:rsidR="002B537B" w:rsidRPr="00EC3C20" w:rsidRDefault="002B537B" w:rsidP="002267BF">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Приказом Министерства строительства и жилищно-коммунального х</w:t>
      </w:r>
      <w:r w:rsidRPr="00EC3C20">
        <w:rPr>
          <w:rFonts w:ascii="Times New Roman" w:hAnsi="Times New Roman"/>
          <w:sz w:val="27"/>
          <w:szCs w:val="27"/>
          <w:highlight w:val="cyan"/>
        </w:rPr>
        <w:t>о</w:t>
      </w:r>
      <w:r w:rsidRPr="00EC3C20">
        <w:rPr>
          <w:rFonts w:ascii="Times New Roman" w:hAnsi="Times New Roman"/>
          <w:sz w:val="27"/>
          <w:szCs w:val="27"/>
          <w:highlight w:val="cyan"/>
        </w:rPr>
        <w:t>зяйства Карачаево-Черкесской Республики от 30.06.2015 № 60 утверждены Региональные нормативы градостроительного проектирования Карачаево-Черкесской Республики.</w:t>
      </w:r>
    </w:p>
    <w:p w:rsidR="002B537B" w:rsidRPr="00EC3C20" w:rsidRDefault="002B537B" w:rsidP="002267BF">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В 2015-2016 гг. в республике утверждены местные нормативы град</w:t>
      </w:r>
      <w:r w:rsidRPr="00EC3C20">
        <w:rPr>
          <w:rFonts w:ascii="Times New Roman" w:hAnsi="Times New Roman"/>
          <w:sz w:val="27"/>
          <w:szCs w:val="27"/>
          <w:highlight w:val="cyan"/>
        </w:rPr>
        <w:t>о</w:t>
      </w:r>
      <w:r w:rsidRPr="00EC3C20">
        <w:rPr>
          <w:rFonts w:ascii="Times New Roman" w:hAnsi="Times New Roman"/>
          <w:sz w:val="27"/>
          <w:szCs w:val="27"/>
          <w:highlight w:val="cyan"/>
        </w:rPr>
        <w:t>строительного проектирования всех муниципальных образований Карачаево-Черкесской Республики.</w:t>
      </w:r>
    </w:p>
    <w:p w:rsidR="002B537B" w:rsidRPr="00EC3C20" w:rsidRDefault="002B537B" w:rsidP="002267BF">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Постановление Правительства Карачаево-Черкесской Республики от 06.05.2016 № 113 утвержден состав и содержания проектов планировки и проектов межевания территории для линейных объектов регионального и м</w:t>
      </w:r>
      <w:r w:rsidRPr="00EC3C20">
        <w:rPr>
          <w:rFonts w:ascii="Times New Roman" w:hAnsi="Times New Roman"/>
          <w:sz w:val="27"/>
          <w:szCs w:val="27"/>
          <w:highlight w:val="cyan"/>
        </w:rPr>
        <w:t>е</w:t>
      </w:r>
      <w:r w:rsidRPr="00EC3C20">
        <w:rPr>
          <w:rFonts w:ascii="Times New Roman" w:hAnsi="Times New Roman"/>
          <w:sz w:val="27"/>
          <w:szCs w:val="27"/>
          <w:highlight w:val="cyan"/>
        </w:rPr>
        <w:t>стного значения Карачаево-Черкесской Республики.</w:t>
      </w:r>
    </w:p>
    <w:p w:rsidR="002B537B" w:rsidRPr="00EC3C20" w:rsidRDefault="002B537B" w:rsidP="002267BF">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Постановлением Правительства Карачаево-Черкесской Республики от 02.08.2016 № 192 утверждена корректировка Схемы территориального пл</w:t>
      </w:r>
      <w:r w:rsidRPr="00EC3C20">
        <w:rPr>
          <w:rFonts w:ascii="Times New Roman" w:hAnsi="Times New Roman"/>
          <w:sz w:val="27"/>
          <w:szCs w:val="27"/>
          <w:highlight w:val="cyan"/>
        </w:rPr>
        <w:t>а</w:t>
      </w:r>
      <w:r w:rsidRPr="00EC3C20">
        <w:rPr>
          <w:rFonts w:ascii="Times New Roman" w:hAnsi="Times New Roman"/>
          <w:sz w:val="27"/>
          <w:szCs w:val="27"/>
          <w:highlight w:val="cyan"/>
        </w:rPr>
        <w:t>нирования «О внесении изменений в постановление Правительства Карача</w:t>
      </w:r>
      <w:r w:rsidRPr="00EC3C20">
        <w:rPr>
          <w:rFonts w:ascii="Times New Roman" w:hAnsi="Times New Roman"/>
          <w:sz w:val="27"/>
          <w:szCs w:val="27"/>
          <w:highlight w:val="cyan"/>
        </w:rPr>
        <w:t>е</w:t>
      </w:r>
      <w:r w:rsidRPr="00EC3C20">
        <w:rPr>
          <w:rFonts w:ascii="Times New Roman" w:hAnsi="Times New Roman"/>
          <w:sz w:val="27"/>
          <w:szCs w:val="27"/>
          <w:highlight w:val="cyan"/>
        </w:rPr>
        <w:t>во-Черкесской Республики от 20.09.2012 № 382 «Об утверждении схемы те</w:t>
      </w:r>
      <w:r w:rsidRPr="00EC3C20">
        <w:rPr>
          <w:rFonts w:ascii="Times New Roman" w:hAnsi="Times New Roman"/>
          <w:sz w:val="27"/>
          <w:szCs w:val="27"/>
          <w:highlight w:val="cyan"/>
        </w:rPr>
        <w:t>р</w:t>
      </w:r>
      <w:r w:rsidRPr="00EC3C20">
        <w:rPr>
          <w:rFonts w:ascii="Times New Roman" w:hAnsi="Times New Roman"/>
          <w:sz w:val="27"/>
          <w:szCs w:val="27"/>
          <w:highlight w:val="cyan"/>
        </w:rPr>
        <w:t>риториального планирования Карачаево-Черкесской Республики».</w:t>
      </w:r>
    </w:p>
    <w:p w:rsidR="002B537B" w:rsidRPr="00EC3C20" w:rsidRDefault="002B537B" w:rsidP="002267BF">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Постановление Правительства Карачаево-Черкесской Республики от 13.09.2016 №239 «Об утверждении Проекта планировки территории, Проекта межевания территории, предложения для внесений изменений в Правила зе</w:t>
      </w:r>
      <w:r w:rsidRPr="00EC3C20">
        <w:rPr>
          <w:rFonts w:ascii="Times New Roman" w:hAnsi="Times New Roman"/>
          <w:sz w:val="27"/>
          <w:szCs w:val="27"/>
          <w:highlight w:val="cyan"/>
        </w:rPr>
        <w:t>м</w:t>
      </w:r>
      <w:r w:rsidRPr="00EC3C20">
        <w:rPr>
          <w:rFonts w:ascii="Times New Roman" w:hAnsi="Times New Roman"/>
          <w:sz w:val="27"/>
          <w:szCs w:val="27"/>
          <w:highlight w:val="cyan"/>
        </w:rPr>
        <w:t>лепользования и застройки туристско-рекреационной особо экономической зоны на территории Зеленчукского и Урупского муниципальных районов К</w:t>
      </w:r>
      <w:r w:rsidRPr="00EC3C20">
        <w:rPr>
          <w:rFonts w:ascii="Times New Roman" w:hAnsi="Times New Roman"/>
          <w:sz w:val="27"/>
          <w:szCs w:val="27"/>
          <w:highlight w:val="cyan"/>
        </w:rPr>
        <w:t>а</w:t>
      </w:r>
      <w:r w:rsidRPr="00EC3C20">
        <w:rPr>
          <w:rFonts w:ascii="Times New Roman" w:hAnsi="Times New Roman"/>
          <w:sz w:val="27"/>
          <w:szCs w:val="27"/>
          <w:highlight w:val="cyan"/>
        </w:rPr>
        <w:t>рачаево-Черкесской Республики (Всесезонный туристско-рекреационный комплекс «Архыз») и прилегающей к ней территории.</w:t>
      </w:r>
    </w:p>
    <w:p w:rsidR="002B537B" w:rsidRPr="00EC3C20" w:rsidRDefault="002B537B" w:rsidP="00D8613E">
      <w:pPr>
        <w:spacing w:after="0" w:line="240" w:lineRule="auto"/>
        <w:ind w:firstLine="708"/>
        <w:jc w:val="both"/>
        <w:rPr>
          <w:rFonts w:ascii="Times New Roman" w:hAnsi="Times New Roman"/>
          <w:sz w:val="27"/>
          <w:szCs w:val="27"/>
          <w:highlight w:val="cyan"/>
        </w:rPr>
      </w:pPr>
    </w:p>
    <w:p w:rsidR="002B537B" w:rsidRPr="00EC3C20" w:rsidRDefault="002B537B" w:rsidP="00D8613E">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 xml:space="preserve">Реализация проектов комплексного освоения территорий в целях </w:t>
      </w:r>
    </w:p>
    <w:p w:rsidR="002B537B" w:rsidRPr="00EC3C20" w:rsidRDefault="002B537B" w:rsidP="00D8613E">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жилищного строительства</w:t>
      </w:r>
    </w:p>
    <w:p w:rsidR="002B537B" w:rsidRPr="00EC3C20" w:rsidRDefault="002B537B" w:rsidP="00D8613E">
      <w:pPr>
        <w:pStyle w:val="ConsPlusNonformat"/>
        <w:jc w:val="center"/>
        <w:rPr>
          <w:rFonts w:ascii="Times New Roman" w:hAnsi="Times New Roman" w:cs="Times New Roman"/>
          <w:b/>
          <w:sz w:val="27"/>
          <w:szCs w:val="27"/>
          <w:highlight w:val="cyan"/>
        </w:rPr>
      </w:pPr>
    </w:p>
    <w:p w:rsidR="002B537B" w:rsidRPr="00EC3C20" w:rsidRDefault="002B537B" w:rsidP="007459F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Реализация проектов комплексного освоения территорий в сфере ж</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лищного строительства включает в себя процессы строительства жилья, об</w:t>
      </w:r>
      <w:r w:rsidRPr="00EC3C20">
        <w:rPr>
          <w:rFonts w:ascii="Times New Roman" w:hAnsi="Times New Roman" w:cs="Times New Roman"/>
          <w:sz w:val="27"/>
          <w:szCs w:val="27"/>
          <w:highlight w:val="cyan"/>
        </w:rPr>
        <w:t>ъ</w:t>
      </w:r>
      <w:r w:rsidRPr="00EC3C20">
        <w:rPr>
          <w:rFonts w:ascii="Times New Roman" w:hAnsi="Times New Roman" w:cs="Times New Roman"/>
          <w:sz w:val="27"/>
          <w:szCs w:val="27"/>
          <w:highlight w:val="cyan"/>
        </w:rPr>
        <w:t xml:space="preserve">ектов инженерной и социальной инфраструктуры, подключения к источникам газо-, водо-, электроснабжения, ввода в эксплуатацию, а также деятельность по формированию и стимулированию спроса. </w:t>
      </w:r>
    </w:p>
    <w:p w:rsidR="002B537B" w:rsidRPr="00EC3C20" w:rsidRDefault="002B537B" w:rsidP="007459F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В соответствии с постановлением Правительства Российской Федер</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ции от 05.05.2014 № 404 «О некоторых вопросах реализации программы «Жилье для российской семьи» в рамках государственной программы Ро</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сийской Федерации «Обеспечение доступным и комфортным жильем и ко</w:t>
      </w:r>
      <w:r w:rsidRPr="00EC3C20">
        <w:rPr>
          <w:rFonts w:ascii="Times New Roman" w:hAnsi="Times New Roman" w:cs="Times New Roman"/>
          <w:sz w:val="27"/>
          <w:szCs w:val="27"/>
          <w:highlight w:val="cyan"/>
        </w:rPr>
        <w:t>м</w:t>
      </w:r>
      <w:r w:rsidRPr="00EC3C20">
        <w:rPr>
          <w:rFonts w:ascii="Times New Roman" w:hAnsi="Times New Roman" w:cs="Times New Roman"/>
          <w:sz w:val="27"/>
          <w:szCs w:val="27"/>
          <w:highlight w:val="cyan"/>
        </w:rPr>
        <w:t>мунальными услугами граждан Российской Федерации» Приказом Мин</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стерства строительства и жилищно-коммунального хозяйства России от 27.05.2014 № 258/пр Карачаево-Черкесская Республика включена в перечень субъектов Российской Федерации, на территории которых осуществляется реализация программы «Жилье для российской семьи» в рамках государс</w:t>
      </w:r>
      <w:r w:rsidRPr="00EC3C20">
        <w:rPr>
          <w:rFonts w:ascii="Times New Roman" w:hAnsi="Times New Roman" w:cs="Times New Roman"/>
          <w:sz w:val="27"/>
          <w:szCs w:val="27"/>
          <w:highlight w:val="cyan"/>
        </w:rPr>
        <w:t>т</w:t>
      </w:r>
      <w:r w:rsidRPr="00EC3C20">
        <w:rPr>
          <w:rFonts w:ascii="Times New Roman" w:hAnsi="Times New Roman" w:cs="Times New Roman"/>
          <w:sz w:val="27"/>
          <w:szCs w:val="27"/>
          <w:highlight w:val="cyan"/>
        </w:rPr>
        <w:t>венной программы Российской Федерации «Обеспечение доступным и ко</w:t>
      </w:r>
      <w:r w:rsidRPr="00EC3C20">
        <w:rPr>
          <w:rFonts w:ascii="Times New Roman" w:hAnsi="Times New Roman" w:cs="Times New Roman"/>
          <w:sz w:val="27"/>
          <w:szCs w:val="27"/>
          <w:highlight w:val="cyan"/>
        </w:rPr>
        <w:t>м</w:t>
      </w:r>
      <w:r w:rsidRPr="00EC3C20">
        <w:rPr>
          <w:rFonts w:ascii="Times New Roman" w:hAnsi="Times New Roman" w:cs="Times New Roman"/>
          <w:sz w:val="27"/>
          <w:szCs w:val="27"/>
          <w:highlight w:val="cyan"/>
        </w:rPr>
        <w:t>фортным жильем и коммунальными услугами граждан Российской Федер</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ции».</w:t>
      </w:r>
      <w:r w:rsidRPr="00EC3C20">
        <w:rPr>
          <w:rFonts w:ascii="Times New Roman" w:hAnsi="Times New Roman" w:cs="Times New Roman"/>
          <w:sz w:val="27"/>
          <w:szCs w:val="27"/>
          <w:highlight w:val="cyan"/>
        </w:rPr>
        <w:tab/>
      </w:r>
    </w:p>
    <w:p w:rsidR="002B537B" w:rsidRPr="00EC3C20" w:rsidRDefault="002B537B" w:rsidP="007459F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Для реализации вышеуказанной программы между Правительством К</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рачаево-Черкесской Республики, Министерством строительства и жилищно-коммунального хозяйства Российской Федерации и ООО «Агентство по ип</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течному жилищному кредитованию» заключено Соглашение     № 09/8125-14 от 30.07.2014 об обеспечении строительства жилья экономического класса в рамках программы «Жилье для российской семьи» объектами инженерно-технического обеспечения.</w:t>
      </w:r>
    </w:p>
    <w:p w:rsidR="002B537B" w:rsidRPr="00EC3C20" w:rsidRDefault="002B537B" w:rsidP="007459F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 xml:space="preserve">В целях реализации Соглашения разработаны нормативные правовые акты Карачаево-Черкесской Республики: </w:t>
      </w:r>
    </w:p>
    <w:p w:rsidR="002B537B" w:rsidRPr="00EC3C20" w:rsidRDefault="002B537B" w:rsidP="007459F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постановление Правительства Карачаево-Черкесской Республики от 27.11.2014 № 357 «Об утверждении Порядка отбора земельных участков, з</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стройщиков, проектов жилищного строительства для реализации программы «Жилье для российской семьи» в рамках государственной программы Ро</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сийской Федерации «Обеспечение доступным и комфортным жильем и ко</w:t>
      </w:r>
      <w:r w:rsidRPr="00EC3C20">
        <w:rPr>
          <w:rFonts w:ascii="Times New Roman" w:hAnsi="Times New Roman" w:cs="Times New Roman"/>
          <w:sz w:val="27"/>
          <w:szCs w:val="27"/>
          <w:highlight w:val="cyan"/>
        </w:rPr>
        <w:t>м</w:t>
      </w:r>
      <w:r w:rsidRPr="00EC3C20">
        <w:rPr>
          <w:rFonts w:ascii="Times New Roman" w:hAnsi="Times New Roman" w:cs="Times New Roman"/>
          <w:sz w:val="27"/>
          <w:szCs w:val="27"/>
          <w:highlight w:val="cyan"/>
        </w:rPr>
        <w:t>мунальными услугами граждан Российской Федерации» на территории Кар</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 xml:space="preserve">чаево-Черкесской Республики» (далее – постановление Правительства КЧР от 27.11.2014 № 357); </w:t>
      </w:r>
    </w:p>
    <w:p w:rsidR="002B537B" w:rsidRPr="00EC3C20" w:rsidRDefault="002B537B" w:rsidP="00D8613E">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постановление Правительства Карачаево-Черкесской Республики от 06.11.2014 № 325 «Об утверждении порядка по установлению категорий гр</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ждан, имеющих право на приобретение жилья экономического класса, фо</w:t>
      </w:r>
      <w:r w:rsidRPr="00EC3C20">
        <w:rPr>
          <w:rFonts w:ascii="Times New Roman" w:hAnsi="Times New Roman" w:cs="Times New Roman"/>
          <w:sz w:val="27"/>
          <w:szCs w:val="27"/>
          <w:highlight w:val="cyan"/>
        </w:rPr>
        <w:t>р</w:t>
      </w:r>
      <w:r w:rsidRPr="00EC3C20">
        <w:rPr>
          <w:rFonts w:ascii="Times New Roman" w:hAnsi="Times New Roman" w:cs="Times New Roman"/>
          <w:sz w:val="27"/>
          <w:szCs w:val="27"/>
          <w:highlight w:val="cyan"/>
        </w:rPr>
        <w:t>мирования списков таких граждан и сводного по Карачаево-Черкес-ской Ре</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публике реестра таких граждан в рамках реализации программы «Жилье для российской семьи».</w:t>
      </w:r>
    </w:p>
    <w:p w:rsidR="002B537B" w:rsidRPr="00EC3C20" w:rsidRDefault="002B537B" w:rsidP="007459F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В рамках программы «Жилье для российской семьи» предусматривае</w:t>
      </w:r>
      <w:r w:rsidRPr="00EC3C20">
        <w:rPr>
          <w:rFonts w:ascii="Times New Roman" w:hAnsi="Times New Roman" w:cs="Times New Roman"/>
          <w:sz w:val="27"/>
          <w:szCs w:val="27"/>
          <w:highlight w:val="cyan"/>
        </w:rPr>
        <w:t>т</w:t>
      </w:r>
      <w:r w:rsidRPr="00EC3C20">
        <w:rPr>
          <w:rFonts w:ascii="Times New Roman" w:hAnsi="Times New Roman" w:cs="Times New Roman"/>
          <w:sz w:val="27"/>
          <w:szCs w:val="27"/>
          <w:highlight w:val="cyan"/>
        </w:rPr>
        <w:t>ся строительство новых микрорайонов. Это один из лучших примеров град</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 xml:space="preserve">строительной практики в Карачаево-Черкесской Республике. </w:t>
      </w:r>
      <w:r w:rsidRPr="00EC3C20">
        <w:rPr>
          <w:rFonts w:ascii="Times New Roman" w:hAnsi="Times New Roman" w:cs="Times New Roman"/>
          <w:sz w:val="27"/>
          <w:szCs w:val="27"/>
          <w:highlight w:val="cyan"/>
        </w:rPr>
        <w:tab/>
      </w:r>
    </w:p>
    <w:p w:rsidR="002B537B" w:rsidRPr="00EC3C20" w:rsidRDefault="002B537B" w:rsidP="007459F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В соответствии с постановлением Правительства КЧР от 27.11.2014 № 357 в 2014 году проведен отбор проектов, земельных участков и застройщ</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ков для участия в программе «Жилье для российской семьи».</w:t>
      </w:r>
    </w:p>
    <w:p w:rsidR="002B537B" w:rsidRPr="00EC3C20" w:rsidRDefault="002B537B" w:rsidP="00D8613E">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На территории республики отобраны проекты  многоэтажной жилой застройки в Черкесске и Усть-Джегуте. Для реализации проектов комплек</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ного освоения в 2015 году начата многоэтажная комплексная застройка 3 з</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мельных участков, в результате освоения которых ввод жилья в эксплуат</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цию составит 620,5 тыс. квадратных метров.</w:t>
      </w:r>
    </w:p>
    <w:p w:rsidR="002B537B" w:rsidRPr="00EC3C20" w:rsidRDefault="002B537B" w:rsidP="00D8613E">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ab/>
        <w:t>В Черкесске планируется освоение 2 земельных участков (по ул. Св</w:t>
      </w:r>
      <w:r w:rsidRPr="00EC3C20">
        <w:rPr>
          <w:rFonts w:ascii="Times New Roman" w:hAnsi="Times New Roman"/>
          <w:sz w:val="27"/>
          <w:szCs w:val="27"/>
          <w:highlight w:val="cyan"/>
        </w:rPr>
        <w:t>о</w:t>
      </w:r>
      <w:r w:rsidRPr="00EC3C20">
        <w:rPr>
          <w:rFonts w:ascii="Times New Roman" w:hAnsi="Times New Roman"/>
          <w:sz w:val="27"/>
          <w:szCs w:val="27"/>
          <w:highlight w:val="cyan"/>
        </w:rPr>
        <w:t>боды,62 и ул. Октябрьская, 325) общей площадью застройки 77 га. В жилой зоне предусматривается строительство многоэтажных жилых домов общей площадью 495000 кв.м. Предлагаемый уровень комфортности квартир хара</w:t>
      </w:r>
      <w:r w:rsidRPr="00EC3C20">
        <w:rPr>
          <w:rFonts w:ascii="Times New Roman" w:hAnsi="Times New Roman"/>
          <w:sz w:val="27"/>
          <w:szCs w:val="27"/>
          <w:highlight w:val="cyan"/>
        </w:rPr>
        <w:t>к</w:t>
      </w:r>
      <w:r w:rsidRPr="00EC3C20">
        <w:rPr>
          <w:rFonts w:ascii="Times New Roman" w:hAnsi="Times New Roman"/>
          <w:sz w:val="27"/>
          <w:szCs w:val="27"/>
          <w:highlight w:val="cyan"/>
        </w:rPr>
        <w:t xml:space="preserve">теризуется как жилье экономического класса. </w:t>
      </w:r>
    </w:p>
    <w:p w:rsidR="002B537B" w:rsidRPr="00EC3C20" w:rsidRDefault="002B537B" w:rsidP="00D8613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Проект современного микрорайона в Черкесске представляет собой многоэтажные секции с фасадами, окрашенными в яркие, теплые тона, инж</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нерную и социальную инфраструктуры.</w:t>
      </w:r>
    </w:p>
    <w:p w:rsidR="002B537B" w:rsidRPr="00EC3C20" w:rsidRDefault="002B537B" w:rsidP="00D8613E">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Участок строительства расположен в северной части города вдоль а</w:t>
      </w:r>
      <w:r w:rsidRPr="00EC3C20">
        <w:rPr>
          <w:rFonts w:ascii="Times New Roman" w:hAnsi="Times New Roman" w:cs="Times New Roman"/>
          <w:sz w:val="27"/>
          <w:szCs w:val="27"/>
          <w:highlight w:val="cyan"/>
        </w:rPr>
        <w:t>в</w:t>
      </w:r>
      <w:r w:rsidRPr="00EC3C20">
        <w:rPr>
          <w:rFonts w:ascii="Times New Roman" w:hAnsi="Times New Roman" w:cs="Times New Roman"/>
          <w:sz w:val="27"/>
          <w:szCs w:val="27"/>
          <w:highlight w:val="cyan"/>
        </w:rPr>
        <w:t>томагистрали Лермонтов – Черкесск – Невинномыск - Домбай.</w:t>
      </w:r>
    </w:p>
    <w:p w:rsidR="002B537B" w:rsidRPr="00EC3C20" w:rsidRDefault="002B537B" w:rsidP="00D30DF5">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С севера участок ограничен территорией завода ОАО «Каскад», с зап</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да и юго-запада - существующей жилой застройкой, с востока – автодорогой «Лермонтов – Черкесск – Невинномыск - Домбай».</w:t>
      </w:r>
    </w:p>
    <w:p w:rsidR="002B537B" w:rsidRPr="00EC3C20" w:rsidRDefault="002B537B" w:rsidP="00D30DF5">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На данной территории проектом предусмотрено строительство:</w:t>
      </w:r>
    </w:p>
    <w:p w:rsidR="002B537B" w:rsidRPr="00EC3C20" w:rsidRDefault="002B537B" w:rsidP="00D30DF5">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 xml:space="preserve">          многоэтажной жилой застройки (16-этажные жилые дома, 7,12-этажные жилые дома со встроенно-пристроенными объектами по обслуживанию нас</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ления. В южной части микрорайона для придания застройке силуэтной выр</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 xml:space="preserve">зительности запроектированы 20,16,12-этажные жилые дома со встроено-пристроенными помещениями); </w:t>
      </w:r>
    </w:p>
    <w:p w:rsidR="002B537B" w:rsidRPr="00EC3C20" w:rsidRDefault="002B537B" w:rsidP="00D30DF5">
      <w:pPr>
        <w:autoSpaceDE w:val="0"/>
        <w:autoSpaceDN w:val="0"/>
        <w:adjustRightInd w:val="0"/>
        <w:spacing w:after="0" w:line="240" w:lineRule="auto"/>
        <w:ind w:left="284"/>
        <w:jc w:val="both"/>
        <w:rPr>
          <w:rFonts w:ascii="Times New Roman" w:hAnsi="Times New Roman"/>
          <w:sz w:val="27"/>
          <w:szCs w:val="27"/>
          <w:highlight w:val="cyan"/>
        </w:rPr>
      </w:pPr>
      <w:r w:rsidRPr="00EC3C20">
        <w:rPr>
          <w:rFonts w:ascii="Times New Roman" w:hAnsi="Times New Roman"/>
          <w:sz w:val="27"/>
          <w:szCs w:val="27"/>
          <w:highlight w:val="cyan"/>
        </w:rPr>
        <w:t>агропромышленного  парка с  торговой (500 мест), административно-складской, хозяйственная зоной, а также зонами для стоянки автотранспо</w:t>
      </w:r>
      <w:r w:rsidRPr="00EC3C20">
        <w:rPr>
          <w:rFonts w:ascii="Times New Roman" w:hAnsi="Times New Roman"/>
          <w:sz w:val="27"/>
          <w:szCs w:val="27"/>
          <w:highlight w:val="cyan"/>
        </w:rPr>
        <w:t>р</w:t>
      </w:r>
      <w:r w:rsidRPr="00EC3C20">
        <w:rPr>
          <w:rFonts w:ascii="Times New Roman" w:hAnsi="Times New Roman"/>
          <w:sz w:val="27"/>
          <w:szCs w:val="27"/>
          <w:highlight w:val="cyan"/>
        </w:rPr>
        <w:t>та, приема и распределения связанных с рынком пешеходных потоков; оз</w:t>
      </w:r>
      <w:r w:rsidRPr="00EC3C20">
        <w:rPr>
          <w:rFonts w:ascii="Times New Roman" w:hAnsi="Times New Roman"/>
          <w:sz w:val="27"/>
          <w:szCs w:val="27"/>
          <w:highlight w:val="cyan"/>
        </w:rPr>
        <w:t>е</w:t>
      </w:r>
      <w:r w:rsidRPr="00EC3C20">
        <w:rPr>
          <w:rFonts w:ascii="Times New Roman" w:hAnsi="Times New Roman"/>
          <w:sz w:val="27"/>
          <w:szCs w:val="27"/>
          <w:highlight w:val="cyan"/>
        </w:rPr>
        <w:t>ленения и отдыха покупателей;</w:t>
      </w:r>
    </w:p>
    <w:p w:rsidR="002B537B" w:rsidRPr="00EC3C20" w:rsidRDefault="002B537B" w:rsidP="00D30DF5">
      <w:pPr>
        <w:autoSpaceDE w:val="0"/>
        <w:autoSpaceDN w:val="0"/>
        <w:adjustRightInd w:val="0"/>
        <w:spacing w:after="0"/>
        <w:ind w:left="284"/>
        <w:jc w:val="both"/>
        <w:rPr>
          <w:rFonts w:ascii="Times New Roman" w:hAnsi="Times New Roman"/>
          <w:sz w:val="27"/>
          <w:szCs w:val="27"/>
          <w:highlight w:val="cyan"/>
        </w:rPr>
      </w:pPr>
      <w:r w:rsidRPr="00EC3C20">
        <w:rPr>
          <w:rFonts w:ascii="Times New Roman" w:hAnsi="Times New Roman"/>
          <w:sz w:val="27"/>
          <w:szCs w:val="27"/>
          <w:highlight w:val="cyan"/>
        </w:rPr>
        <w:t>поликлиники  с   размещением  помещений  взрослой  и  детской  поликл</w:t>
      </w:r>
      <w:r w:rsidRPr="00EC3C20">
        <w:rPr>
          <w:rFonts w:ascii="Times New Roman" w:hAnsi="Times New Roman"/>
          <w:sz w:val="27"/>
          <w:szCs w:val="27"/>
          <w:highlight w:val="cyan"/>
        </w:rPr>
        <w:t>и</w:t>
      </w:r>
      <w:r w:rsidRPr="00EC3C20">
        <w:rPr>
          <w:rFonts w:ascii="Times New Roman" w:hAnsi="Times New Roman"/>
          <w:sz w:val="27"/>
          <w:szCs w:val="27"/>
          <w:highlight w:val="cyan"/>
        </w:rPr>
        <w:t xml:space="preserve">ники  и административно-хозяйственного  корпуса; </w:t>
      </w:r>
    </w:p>
    <w:p w:rsidR="002B537B" w:rsidRPr="00EC3C20" w:rsidRDefault="002B537B" w:rsidP="00D30DF5">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дошкольных образовательных учреждений для пребывания детей в во</w:t>
      </w:r>
      <w:r w:rsidRPr="00EC3C20">
        <w:rPr>
          <w:rFonts w:ascii="Times New Roman" w:hAnsi="Times New Roman" w:cs="Times New Roman"/>
          <w:sz w:val="27"/>
          <w:szCs w:val="27"/>
          <w:highlight w:val="cyan"/>
        </w:rPr>
        <w:t>з</w:t>
      </w:r>
      <w:r w:rsidRPr="00EC3C20">
        <w:rPr>
          <w:rFonts w:ascii="Times New Roman" w:hAnsi="Times New Roman" w:cs="Times New Roman"/>
          <w:sz w:val="27"/>
          <w:szCs w:val="27"/>
          <w:highlight w:val="cyan"/>
        </w:rPr>
        <w:t>расте   от 3 до 7 лет и средних общеобразовательных школ;</w:t>
      </w:r>
    </w:p>
    <w:p w:rsidR="002B537B" w:rsidRPr="00EC3C20" w:rsidRDefault="002B537B" w:rsidP="00D30DF5">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республиканского онкологического диспансера со стационаром на 100 коек.</w:t>
      </w:r>
    </w:p>
    <w:p w:rsidR="002B537B" w:rsidRPr="00EC3C20" w:rsidRDefault="002B537B" w:rsidP="00D30DF5">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Также предусмотрено:</w:t>
      </w:r>
    </w:p>
    <w:p w:rsidR="002B537B" w:rsidRPr="00EC3C20" w:rsidRDefault="002B537B" w:rsidP="00D30DF5">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организация в северной части общегородской застройки территории озелененной рекреационной зоны с размещением объектов спортивного и развлекательного назначения, благоустройство данной территории;</w:t>
      </w:r>
    </w:p>
    <w:p w:rsidR="002B537B" w:rsidRPr="00EC3C20" w:rsidRDefault="002B537B" w:rsidP="00D30DF5">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размещение в северо-восточной части территории участка инженерно – транспортного назначения со строительством наземных автостоянок и маш</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номест как для обслуживания жителей планируемой территории, так и прил</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гающей территории общегородской застройки.</w:t>
      </w:r>
    </w:p>
    <w:p w:rsidR="002B537B" w:rsidRPr="00EC3C20" w:rsidRDefault="002B537B" w:rsidP="00D30DF5">
      <w:pPr>
        <w:pStyle w:val="BodyText"/>
        <w:tabs>
          <w:tab w:val="left" w:pos="1562"/>
        </w:tabs>
        <w:spacing w:after="29" w:line="307" w:lineRule="exact"/>
        <w:ind w:left="40" w:right="240"/>
        <w:rPr>
          <w:sz w:val="27"/>
          <w:szCs w:val="27"/>
          <w:highlight w:val="cyan"/>
        </w:rPr>
      </w:pPr>
      <w:r w:rsidRPr="00EC3C20">
        <w:rPr>
          <w:sz w:val="27"/>
          <w:szCs w:val="27"/>
          <w:highlight w:val="cyan"/>
        </w:rPr>
        <w:t xml:space="preserve">         Концепция градостроительного решения разработана на основе фо</w:t>
      </w:r>
      <w:r w:rsidRPr="00EC3C20">
        <w:rPr>
          <w:sz w:val="27"/>
          <w:szCs w:val="27"/>
          <w:highlight w:val="cyan"/>
        </w:rPr>
        <w:t>р</w:t>
      </w:r>
      <w:r w:rsidRPr="00EC3C20">
        <w:rPr>
          <w:sz w:val="27"/>
          <w:szCs w:val="27"/>
          <w:highlight w:val="cyan"/>
        </w:rPr>
        <w:t>мирования групп жилых образований с обеспечением внутригрупповым комплексом благоустройства и озеленения, в которые входят детские игр</w:t>
      </w:r>
      <w:r w:rsidRPr="00EC3C20">
        <w:rPr>
          <w:sz w:val="27"/>
          <w:szCs w:val="27"/>
          <w:highlight w:val="cyan"/>
        </w:rPr>
        <w:t>о</w:t>
      </w:r>
      <w:r w:rsidRPr="00EC3C20">
        <w:rPr>
          <w:sz w:val="27"/>
          <w:szCs w:val="27"/>
          <w:highlight w:val="cyan"/>
        </w:rPr>
        <w:t>вые площадки, песочницы, территории для отдыха с элементами малых форм - скамейками, цветочницами, декоративными элементами, а также спортивные площадки с размещением наземных автостоянок, создание пространственной структуры дворовых территорий с расширенными фо</w:t>
      </w:r>
      <w:r w:rsidRPr="00EC3C20">
        <w:rPr>
          <w:sz w:val="27"/>
          <w:szCs w:val="27"/>
          <w:highlight w:val="cyan"/>
        </w:rPr>
        <w:t>р</w:t>
      </w:r>
      <w:r w:rsidRPr="00EC3C20">
        <w:rPr>
          <w:sz w:val="27"/>
          <w:szCs w:val="27"/>
          <w:highlight w:val="cyan"/>
        </w:rPr>
        <w:t>мами обслуживания, в которые входят помещения общего назначения пе</w:t>
      </w:r>
      <w:r w:rsidRPr="00EC3C20">
        <w:rPr>
          <w:sz w:val="27"/>
          <w:szCs w:val="27"/>
          <w:highlight w:val="cyan"/>
        </w:rPr>
        <w:t>р</w:t>
      </w:r>
      <w:r w:rsidRPr="00EC3C20">
        <w:rPr>
          <w:sz w:val="27"/>
          <w:szCs w:val="27"/>
          <w:highlight w:val="cyan"/>
        </w:rPr>
        <w:t>вых этажей и встроенно-пристроенных объемов (помещений) по расче</w:t>
      </w:r>
      <w:r w:rsidRPr="00EC3C20">
        <w:rPr>
          <w:sz w:val="27"/>
          <w:szCs w:val="27"/>
          <w:highlight w:val="cyan"/>
        </w:rPr>
        <w:t>т</w:t>
      </w:r>
      <w:r w:rsidRPr="00EC3C20">
        <w:rPr>
          <w:sz w:val="27"/>
          <w:szCs w:val="27"/>
          <w:highlight w:val="cyan"/>
        </w:rPr>
        <w:t>ным показателям объектов социально-культурного быта многофункци</w:t>
      </w:r>
      <w:r w:rsidRPr="00EC3C20">
        <w:rPr>
          <w:sz w:val="27"/>
          <w:szCs w:val="27"/>
          <w:highlight w:val="cyan"/>
        </w:rPr>
        <w:t>о</w:t>
      </w:r>
      <w:r w:rsidRPr="00EC3C20">
        <w:rPr>
          <w:sz w:val="27"/>
          <w:szCs w:val="27"/>
          <w:highlight w:val="cyan"/>
        </w:rPr>
        <w:t>нального назначения, что создает благоприятный климат и комфортную среду для жителей данного микрорайона.</w:t>
      </w:r>
    </w:p>
    <w:p w:rsidR="002B537B" w:rsidRPr="00EC3C20" w:rsidRDefault="002B537B" w:rsidP="00181810">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Все группы жилой застройки объединены рекреационными мног</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функциональными видовыми пространствами (бульварами и скверами с эл</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ментами малых форм, фонтанами, киосками по продаже газет, цветов, мор</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женого, скамейками для отдыха, с озеленением цветочными клумбами и д</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коративными деревьями и кустарниками).</w:t>
      </w:r>
    </w:p>
    <w:p w:rsidR="002B537B" w:rsidRPr="00EC3C20" w:rsidRDefault="002B537B" w:rsidP="00181810">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Данное решение формирует единую систему открытых пространств и центральных площадей внутри микрорайонной застройки, на которые нан</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заны все группы жилой многоэтажной застройки с размещением на них мн</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 xml:space="preserve">гофункционального комплекса, состоящего из общеобразовательной школы и дошкольного детского учреждения (ДДУ), а также площадей для занятий спортом и отдыха с элементами малых форм. </w:t>
      </w:r>
    </w:p>
    <w:p w:rsidR="002B537B" w:rsidRPr="00EC3C20" w:rsidRDefault="002B537B" w:rsidP="00181810">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В г.Усть-Джегута на земельном участке площадью 46 гектаров строи</w:t>
      </w:r>
      <w:r w:rsidRPr="00EC3C20">
        <w:rPr>
          <w:rFonts w:ascii="Times New Roman" w:hAnsi="Times New Roman" w:cs="Times New Roman"/>
          <w:sz w:val="27"/>
          <w:szCs w:val="27"/>
          <w:highlight w:val="cyan"/>
        </w:rPr>
        <w:t>т</w:t>
      </w:r>
      <w:r w:rsidRPr="00EC3C20">
        <w:rPr>
          <w:rFonts w:ascii="Times New Roman" w:hAnsi="Times New Roman" w:cs="Times New Roman"/>
          <w:sz w:val="27"/>
          <w:szCs w:val="27"/>
          <w:highlight w:val="cyan"/>
        </w:rPr>
        <w:t>ся микрорайон с жилым фондом, состоящим из многоэтажных многокварти</w:t>
      </w:r>
      <w:r w:rsidRPr="00EC3C20">
        <w:rPr>
          <w:rFonts w:ascii="Times New Roman" w:hAnsi="Times New Roman" w:cs="Times New Roman"/>
          <w:sz w:val="27"/>
          <w:szCs w:val="27"/>
          <w:highlight w:val="cyan"/>
        </w:rPr>
        <w:t>р</w:t>
      </w:r>
      <w:r w:rsidRPr="00EC3C20">
        <w:rPr>
          <w:rFonts w:ascii="Times New Roman" w:hAnsi="Times New Roman" w:cs="Times New Roman"/>
          <w:sz w:val="27"/>
          <w:szCs w:val="27"/>
          <w:highlight w:val="cyan"/>
        </w:rPr>
        <w:t>ных домов. При реализации проекта ожидается ввод жилья общей площадью 125,5 тыс. кв.м. Предлагаемый уровень комфортности квартир характеризуе</w:t>
      </w:r>
      <w:r w:rsidRPr="00EC3C20">
        <w:rPr>
          <w:rFonts w:ascii="Times New Roman" w:hAnsi="Times New Roman" w:cs="Times New Roman"/>
          <w:sz w:val="27"/>
          <w:szCs w:val="27"/>
          <w:highlight w:val="cyan"/>
        </w:rPr>
        <w:t>т</w:t>
      </w:r>
      <w:r w:rsidRPr="00EC3C20">
        <w:rPr>
          <w:rFonts w:ascii="Times New Roman" w:hAnsi="Times New Roman" w:cs="Times New Roman"/>
          <w:sz w:val="27"/>
          <w:szCs w:val="27"/>
          <w:highlight w:val="cyan"/>
        </w:rPr>
        <w:t>ся как «эконом-класс».</w:t>
      </w:r>
    </w:p>
    <w:p w:rsidR="002B537B" w:rsidRPr="00EC3C20" w:rsidRDefault="002B537B" w:rsidP="00D8613E">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Для реализации программы «Жилье для российской семьи» в респу</w:t>
      </w:r>
      <w:r w:rsidRPr="00EC3C20">
        <w:rPr>
          <w:rFonts w:ascii="Times New Roman" w:hAnsi="Times New Roman" w:cs="Times New Roman"/>
          <w:sz w:val="27"/>
          <w:szCs w:val="27"/>
          <w:highlight w:val="cyan"/>
        </w:rPr>
        <w:t>б</w:t>
      </w:r>
      <w:r w:rsidRPr="00EC3C20">
        <w:rPr>
          <w:rFonts w:ascii="Times New Roman" w:hAnsi="Times New Roman" w:cs="Times New Roman"/>
          <w:sz w:val="27"/>
          <w:szCs w:val="27"/>
          <w:highlight w:val="cyan"/>
        </w:rPr>
        <w:t>лике застройщики будут отбираться в установленном действующим закон</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дательством порядке.</w:t>
      </w:r>
    </w:p>
    <w:p w:rsidR="002B537B" w:rsidRPr="00EC3C20" w:rsidRDefault="002B537B" w:rsidP="00D8613E">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r>
    </w:p>
    <w:p w:rsidR="002B537B" w:rsidRPr="00EC3C20" w:rsidRDefault="002B537B" w:rsidP="00D8613E">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 xml:space="preserve">Комплексное развитие коммунальной инфраструктуры для </w:t>
      </w:r>
    </w:p>
    <w:p w:rsidR="002B537B" w:rsidRPr="00EC3C20" w:rsidRDefault="002B537B" w:rsidP="00D8613E">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строительства жилья эконом-класса</w:t>
      </w:r>
    </w:p>
    <w:p w:rsidR="002B537B" w:rsidRPr="00EC3C20" w:rsidRDefault="002B537B" w:rsidP="00D8613E">
      <w:pPr>
        <w:pStyle w:val="ConsPlusNonformat"/>
        <w:jc w:val="center"/>
        <w:rPr>
          <w:rFonts w:ascii="Times New Roman" w:hAnsi="Times New Roman" w:cs="Times New Roman"/>
          <w:sz w:val="27"/>
          <w:szCs w:val="27"/>
          <w:highlight w:val="cyan"/>
        </w:rPr>
      </w:pPr>
    </w:p>
    <w:p w:rsidR="002B537B" w:rsidRPr="00EC3C20" w:rsidRDefault="002B537B" w:rsidP="008026AE">
      <w:pPr>
        <w:pStyle w:val="BodyText"/>
        <w:ind w:right="20" w:firstLine="709"/>
        <w:jc w:val="both"/>
        <w:rPr>
          <w:b/>
          <w:sz w:val="27"/>
          <w:szCs w:val="27"/>
          <w:highlight w:val="cyan"/>
        </w:rPr>
      </w:pPr>
      <w:r w:rsidRPr="00EC3C20">
        <w:rPr>
          <w:rStyle w:val="a0"/>
          <w:rFonts w:ascii="Times New Roman" w:hAnsi="Times New Roman"/>
          <w:b w:val="0"/>
          <w:bCs/>
          <w:i w:val="0"/>
          <w:iCs/>
          <w:color w:val="000000"/>
          <w:sz w:val="27"/>
          <w:szCs w:val="27"/>
        </w:rPr>
        <w:t>Развитие коммунальной инфраструктуры в целях жилищного стро</w:t>
      </w:r>
      <w:r w:rsidRPr="00EC3C20">
        <w:rPr>
          <w:rStyle w:val="a0"/>
          <w:rFonts w:ascii="Times New Roman" w:hAnsi="Times New Roman"/>
          <w:b w:val="0"/>
          <w:bCs/>
          <w:i w:val="0"/>
          <w:iCs/>
          <w:color w:val="000000"/>
          <w:sz w:val="27"/>
          <w:szCs w:val="27"/>
        </w:rPr>
        <w:t>и</w:t>
      </w:r>
      <w:r w:rsidRPr="00EC3C20">
        <w:rPr>
          <w:rStyle w:val="a0"/>
          <w:rFonts w:ascii="Times New Roman" w:hAnsi="Times New Roman"/>
          <w:b w:val="0"/>
          <w:bCs/>
          <w:i w:val="0"/>
          <w:iCs/>
          <w:color w:val="000000"/>
          <w:sz w:val="27"/>
          <w:szCs w:val="27"/>
        </w:rPr>
        <w:t>тельства планируется путем реализации мероприятий, предусмотренных м</w:t>
      </w:r>
      <w:r w:rsidRPr="00EC3C20">
        <w:rPr>
          <w:rStyle w:val="a0"/>
          <w:rFonts w:ascii="Times New Roman" w:hAnsi="Times New Roman"/>
          <w:b w:val="0"/>
          <w:bCs/>
          <w:i w:val="0"/>
          <w:iCs/>
          <w:color w:val="000000"/>
          <w:sz w:val="27"/>
          <w:szCs w:val="27"/>
        </w:rPr>
        <w:t>у</w:t>
      </w:r>
      <w:r w:rsidRPr="00EC3C20">
        <w:rPr>
          <w:rStyle w:val="a0"/>
          <w:rFonts w:ascii="Times New Roman" w:hAnsi="Times New Roman"/>
          <w:b w:val="0"/>
          <w:bCs/>
          <w:i w:val="0"/>
          <w:iCs/>
          <w:color w:val="000000"/>
          <w:sz w:val="27"/>
          <w:szCs w:val="27"/>
        </w:rPr>
        <w:t>ниципальными программами, программами комплексного развития систем коммунальной инфраструктуры поселений, городских округов и (или) пр</w:t>
      </w:r>
      <w:r w:rsidRPr="00EC3C20">
        <w:rPr>
          <w:rStyle w:val="a0"/>
          <w:rFonts w:ascii="Times New Roman" w:hAnsi="Times New Roman"/>
          <w:b w:val="0"/>
          <w:bCs/>
          <w:i w:val="0"/>
          <w:iCs/>
          <w:color w:val="000000"/>
          <w:sz w:val="27"/>
          <w:szCs w:val="27"/>
        </w:rPr>
        <w:t>о</w:t>
      </w:r>
      <w:r w:rsidRPr="00EC3C20">
        <w:rPr>
          <w:rStyle w:val="a0"/>
          <w:rFonts w:ascii="Times New Roman" w:hAnsi="Times New Roman"/>
          <w:b w:val="0"/>
          <w:bCs/>
          <w:i w:val="0"/>
          <w:iCs/>
          <w:color w:val="000000"/>
          <w:sz w:val="27"/>
          <w:szCs w:val="27"/>
        </w:rPr>
        <w:t>граммами организаций коммунального комплекса, направленных на стро</w:t>
      </w:r>
      <w:r w:rsidRPr="00EC3C20">
        <w:rPr>
          <w:rStyle w:val="a0"/>
          <w:rFonts w:ascii="Times New Roman" w:hAnsi="Times New Roman"/>
          <w:b w:val="0"/>
          <w:bCs/>
          <w:i w:val="0"/>
          <w:iCs/>
          <w:color w:val="000000"/>
          <w:sz w:val="27"/>
          <w:szCs w:val="27"/>
        </w:rPr>
        <w:t>и</w:t>
      </w:r>
      <w:r w:rsidRPr="00EC3C20">
        <w:rPr>
          <w:rStyle w:val="a0"/>
          <w:rFonts w:ascii="Times New Roman" w:hAnsi="Times New Roman"/>
          <w:b w:val="0"/>
          <w:bCs/>
          <w:i w:val="0"/>
          <w:iCs/>
          <w:color w:val="000000"/>
          <w:sz w:val="27"/>
          <w:szCs w:val="27"/>
        </w:rPr>
        <w:t>тельство и (или) модернизацию систем коммунальной инфраструктуры соо</w:t>
      </w:r>
      <w:r w:rsidRPr="00EC3C20">
        <w:rPr>
          <w:rStyle w:val="a0"/>
          <w:rFonts w:ascii="Times New Roman" w:hAnsi="Times New Roman"/>
          <w:b w:val="0"/>
          <w:bCs/>
          <w:i w:val="0"/>
          <w:iCs/>
          <w:color w:val="000000"/>
          <w:sz w:val="27"/>
          <w:szCs w:val="27"/>
        </w:rPr>
        <w:t>т</w:t>
      </w:r>
      <w:r w:rsidRPr="00EC3C20">
        <w:rPr>
          <w:rStyle w:val="a0"/>
          <w:rFonts w:ascii="Times New Roman" w:hAnsi="Times New Roman"/>
          <w:b w:val="0"/>
          <w:bCs/>
          <w:i w:val="0"/>
          <w:iCs/>
          <w:color w:val="000000"/>
          <w:sz w:val="27"/>
          <w:szCs w:val="27"/>
        </w:rPr>
        <w:t>ветствующих муниципальных образований.</w:t>
      </w:r>
    </w:p>
    <w:p w:rsidR="002B537B" w:rsidRPr="00EC3C20" w:rsidRDefault="002B537B" w:rsidP="008026AE">
      <w:pPr>
        <w:pStyle w:val="BodyText"/>
        <w:ind w:right="20" w:firstLine="709"/>
        <w:jc w:val="both"/>
        <w:rPr>
          <w:b/>
          <w:sz w:val="27"/>
          <w:szCs w:val="27"/>
          <w:highlight w:val="cyan"/>
        </w:rPr>
      </w:pPr>
      <w:r w:rsidRPr="00EC3C20">
        <w:rPr>
          <w:rStyle w:val="a0"/>
          <w:rFonts w:ascii="Times New Roman" w:hAnsi="Times New Roman"/>
          <w:b w:val="0"/>
          <w:bCs/>
          <w:i w:val="0"/>
          <w:iCs/>
          <w:color w:val="000000"/>
          <w:sz w:val="27"/>
          <w:szCs w:val="27"/>
        </w:rPr>
        <w:t>Мероприятия в рамках комплексного освоения и развития территорий предусматривают:</w:t>
      </w:r>
    </w:p>
    <w:p w:rsidR="002B537B" w:rsidRPr="00EC3C20" w:rsidRDefault="002B537B" w:rsidP="008026AE">
      <w:pPr>
        <w:pStyle w:val="BodyText"/>
        <w:ind w:firstLine="709"/>
        <w:jc w:val="both"/>
        <w:rPr>
          <w:b/>
          <w:sz w:val="27"/>
          <w:szCs w:val="27"/>
          <w:highlight w:val="cyan"/>
        </w:rPr>
      </w:pPr>
      <w:r w:rsidRPr="00EC3C20">
        <w:rPr>
          <w:rStyle w:val="a0"/>
          <w:rFonts w:ascii="Times New Roman" w:hAnsi="Times New Roman"/>
          <w:b w:val="0"/>
          <w:bCs/>
          <w:i w:val="0"/>
          <w:iCs/>
          <w:color w:val="000000"/>
          <w:sz w:val="27"/>
          <w:szCs w:val="27"/>
        </w:rPr>
        <w:t>развитие застроенных территорий;</w:t>
      </w:r>
    </w:p>
    <w:p w:rsidR="002B537B" w:rsidRPr="00EC3C20" w:rsidRDefault="002B537B" w:rsidP="008026AE">
      <w:pPr>
        <w:pStyle w:val="BodyText"/>
        <w:ind w:right="20" w:firstLine="709"/>
        <w:jc w:val="both"/>
        <w:rPr>
          <w:rStyle w:val="a0"/>
          <w:rFonts w:ascii="Times New Roman" w:hAnsi="Times New Roman"/>
          <w:b w:val="0"/>
          <w:bCs/>
          <w:i w:val="0"/>
          <w:iCs/>
          <w:color w:val="000000"/>
          <w:sz w:val="27"/>
          <w:szCs w:val="27"/>
        </w:rPr>
      </w:pPr>
      <w:r w:rsidRPr="00EC3C20">
        <w:rPr>
          <w:rStyle w:val="a0"/>
          <w:rFonts w:ascii="Times New Roman" w:hAnsi="Times New Roman"/>
          <w:b w:val="0"/>
          <w:bCs/>
          <w:i w:val="0"/>
          <w:iCs/>
          <w:color w:val="000000"/>
          <w:sz w:val="27"/>
          <w:szCs w:val="27"/>
        </w:rPr>
        <w:t>комплексное освоение новых территорий в целях жилищного стро</w:t>
      </w:r>
      <w:r w:rsidRPr="00EC3C20">
        <w:rPr>
          <w:rStyle w:val="a0"/>
          <w:rFonts w:ascii="Times New Roman" w:hAnsi="Times New Roman"/>
          <w:b w:val="0"/>
          <w:bCs/>
          <w:i w:val="0"/>
          <w:iCs/>
          <w:color w:val="000000"/>
          <w:sz w:val="27"/>
          <w:szCs w:val="27"/>
        </w:rPr>
        <w:t>и</w:t>
      </w:r>
      <w:r w:rsidRPr="00EC3C20">
        <w:rPr>
          <w:rStyle w:val="a0"/>
          <w:rFonts w:ascii="Times New Roman" w:hAnsi="Times New Roman"/>
          <w:b w:val="0"/>
          <w:bCs/>
          <w:i w:val="0"/>
          <w:iCs/>
          <w:color w:val="000000"/>
          <w:sz w:val="27"/>
          <w:szCs w:val="27"/>
        </w:rPr>
        <w:t>тельства.</w:t>
      </w:r>
    </w:p>
    <w:p w:rsidR="002B537B" w:rsidRPr="00EC3C20" w:rsidRDefault="002B537B" w:rsidP="008026AE">
      <w:pPr>
        <w:pStyle w:val="BodyText"/>
        <w:ind w:right="20" w:firstLine="709"/>
        <w:jc w:val="both"/>
        <w:rPr>
          <w:b/>
          <w:sz w:val="27"/>
          <w:szCs w:val="27"/>
          <w:highlight w:val="cyan"/>
        </w:rPr>
      </w:pPr>
      <w:r w:rsidRPr="00EC3C20">
        <w:rPr>
          <w:rStyle w:val="a0"/>
          <w:rFonts w:ascii="Times New Roman" w:hAnsi="Times New Roman"/>
          <w:b w:val="0"/>
          <w:bCs/>
          <w:i w:val="0"/>
          <w:iCs/>
          <w:color w:val="000000"/>
          <w:sz w:val="27"/>
          <w:szCs w:val="27"/>
        </w:rPr>
        <w:t>Развитие застроенных территорий подразумевает создание новой и м</w:t>
      </w:r>
      <w:r w:rsidRPr="00EC3C20">
        <w:rPr>
          <w:rStyle w:val="a0"/>
          <w:rFonts w:ascii="Times New Roman" w:hAnsi="Times New Roman"/>
          <w:b w:val="0"/>
          <w:bCs/>
          <w:i w:val="0"/>
          <w:iCs/>
          <w:color w:val="000000"/>
          <w:sz w:val="27"/>
          <w:szCs w:val="27"/>
        </w:rPr>
        <w:t>о</w:t>
      </w:r>
      <w:r w:rsidRPr="00EC3C20">
        <w:rPr>
          <w:rStyle w:val="a0"/>
          <w:rFonts w:ascii="Times New Roman" w:hAnsi="Times New Roman"/>
          <w:b w:val="0"/>
          <w:bCs/>
          <w:i w:val="0"/>
          <w:iCs/>
          <w:color w:val="000000"/>
          <w:sz w:val="27"/>
          <w:szCs w:val="27"/>
        </w:rPr>
        <w:t>дернизацию существующей инженерной инфраструктуры в целях повышения качества предоставляемых жилищно-коммунальных услуг.</w:t>
      </w:r>
    </w:p>
    <w:p w:rsidR="002B537B" w:rsidRPr="00EC3C20" w:rsidRDefault="002B537B" w:rsidP="008026A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В 2013 году на основании утвержденных генеральных планов посел</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ния, городского округа во всех 90 муниципальных образованиях республики разработаны и утверждены программы комплексного развития  систем ко</w:t>
      </w:r>
      <w:r w:rsidRPr="00EC3C20">
        <w:rPr>
          <w:rFonts w:ascii="Times New Roman" w:hAnsi="Times New Roman" w:cs="Times New Roman"/>
          <w:sz w:val="27"/>
          <w:szCs w:val="27"/>
          <w:highlight w:val="cyan"/>
        </w:rPr>
        <w:t>м</w:t>
      </w:r>
      <w:r w:rsidRPr="00EC3C20">
        <w:rPr>
          <w:rFonts w:ascii="Times New Roman" w:hAnsi="Times New Roman" w:cs="Times New Roman"/>
          <w:sz w:val="27"/>
          <w:szCs w:val="27"/>
          <w:highlight w:val="cyan"/>
        </w:rPr>
        <w:t>мунальной инфраструктуры поселений, городских округов - документы, у</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танавливающие перечни мероприятий по строительству, реконструкции си</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тем электро-, газо-, тепло-, водоснабжения и водоотведения, объектов, и</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пользуемых для утилизации, обезвреживания и захоронения твердых быт</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 xml:space="preserve">вых отходов, предусмотренных региональными схемами теплоснабжения, схемами водоснабжения и водоотведения. </w:t>
      </w:r>
    </w:p>
    <w:p w:rsidR="002B537B" w:rsidRPr="00EC3C20" w:rsidRDefault="002B537B" w:rsidP="00D8613E">
      <w:pPr>
        <w:pStyle w:val="ConsPlusNonformat"/>
        <w:jc w:val="center"/>
        <w:rPr>
          <w:rFonts w:ascii="Times New Roman" w:hAnsi="Times New Roman" w:cs="Times New Roman"/>
          <w:b/>
          <w:sz w:val="27"/>
          <w:szCs w:val="27"/>
          <w:highlight w:val="cyan"/>
        </w:rPr>
      </w:pPr>
    </w:p>
    <w:p w:rsidR="002B537B" w:rsidRPr="00EC3C20" w:rsidRDefault="002B537B" w:rsidP="00D8613E">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 xml:space="preserve">Развитие социальной инфраструктуры для строительства </w:t>
      </w:r>
    </w:p>
    <w:p w:rsidR="002B537B" w:rsidRPr="00EC3C20" w:rsidRDefault="002B537B" w:rsidP="00D8613E">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жилья эконом-класса</w:t>
      </w:r>
    </w:p>
    <w:p w:rsidR="002B537B" w:rsidRPr="00EC3C20" w:rsidRDefault="002B537B" w:rsidP="00D8613E">
      <w:pPr>
        <w:pStyle w:val="ConsPlusNonformat"/>
        <w:jc w:val="center"/>
        <w:rPr>
          <w:rFonts w:ascii="Times New Roman" w:hAnsi="Times New Roman" w:cs="Times New Roman"/>
          <w:b/>
          <w:sz w:val="27"/>
          <w:szCs w:val="27"/>
          <w:highlight w:val="cyan"/>
        </w:rPr>
      </w:pPr>
    </w:p>
    <w:p w:rsidR="002B537B" w:rsidRPr="00EC3C20" w:rsidRDefault="002B537B" w:rsidP="00181810">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На территориях, предусмотренных для комплексного освоения терр</w:t>
      </w:r>
      <w:r w:rsidRPr="00EC3C20">
        <w:rPr>
          <w:rFonts w:ascii="Times New Roman" w:hAnsi="Times New Roman"/>
          <w:sz w:val="27"/>
          <w:szCs w:val="27"/>
          <w:highlight w:val="cyan"/>
        </w:rPr>
        <w:t>и</w:t>
      </w:r>
      <w:r w:rsidRPr="00EC3C20">
        <w:rPr>
          <w:rFonts w:ascii="Times New Roman" w:hAnsi="Times New Roman"/>
          <w:sz w:val="27"/>
          <w:szCs w:val="27"/>
          <w:highlight w:val="cyan"/>
        </w:rPr>
        <w:t xml:space="preserve">торий, идет подготовка для строительства социально значимых объектов. </w:t>
      </w:r>
    </w:p>
    <w:p w:rsidR="002B537B" w:rsidRPr="00EC3C20" w:rsidRDefault="002B537B" w:rsidP="00D8613E">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ab/>
        <w:t>Одно из основных мероприятий для развития нового микрорайона в с</w:t>
      </w:r>
      <w:r w:rsidRPr="00EC3C20">
        <w:rPr>
          <w:rFonts w:ascii="Times New Roman" w:hAnsi="Times New Roman"/>
          <w:sz w:val="27"/>
          <w:szCs w:val="27"/>
          <w:highlight w:val="cyan"/>
        </w:rPr>
        <w:t>е</w:t>
      </w:r>
      <w:r w:rsidRPr="00EC3C20">
        <w:rPr>
          <w:rFonts w:ascii="Times New Roman" w:hAnsi="Times New Roman"/>
          <w:sz w:val="27"/>
          <w:szCs w:val="27"/>
          <w:highlight w:val="cyan"/>
        </w:rPr>
        <w:t>верной части города Черкесска - обеспечение инженерной и социальной и</w:t>
      </w:r>
      <w:r w:rsidRPr="00EC3C20">
        <w:rPr>
          <w:rFonts w:ascii="Times New Roman" w:hAnsi="Times New Roman"/>
          <w:sz w:val="27"/>
          <w:szCs w:val="27"/>
          <w:highlight w:val="cyan"/>
        </w:rPr>
        <w:t>н</w:t>
      </w:r>
      <w:r w:rsidRPr="00EC3C20">
        <w:rPr>
          <w:rFonts w:ascii="Times New Roman" w:hAnsi="Times New Roman"/>
          <w:sz w:val="27"/>
          <w:szCs w:val="27"/>
          <w:highlight w:val="cyan"/>
        </w:rPr>
        <w:t xml:space="preserve">фраструктурой. </w:t>
      </w:r>
    </w:p>
    <w:p w:rsidR="002B537B" w:rsidRPr="00EC3C20" w:rsidRDefault="002B537B" w:rsidP="00D8613E">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На застраиваемой территории будет находиться все, что необходимо для жизни – школы, детские сады, в том числе комплекс школа - детский сад (600 учащихся, 150 детских мест), диагностический центр с поликлиникой, онкологический диспансер, универсальные спортивные площадки (лето – з</w:t>
      </w:r>
      <w:r w:rsidRPr="00EC3C20">
        <w:rPr>
          <w:rFonts w:ascii="Times New Roman" w:hAnsi="Times New Roman"/>
          <w:sz w:val="27"/>
          <w:szCs w:val="27"/>
          <w:highlight w:val="cyan"/>
        </w:rPr>
        <w:t>и</w:t>
      </w:r>
      <w:r w:rsidRPr="00EC3C20">
        <w:rPr>
          <w:rFonts w:ascii="Times New Roman" w:hAnsi="Times New Roman"/>
          <w:sz w:val="27"/>
          <w:szCs w:val="27"/>
          <w:highlight w:val="cyan"/>
        </w:rPr>
        <w:t>ма), физкультурно-оздоровительные комплексы с универсальными игровыми залами, физкультурно-оздоровительный комплекс с плавательным бассейном, крытый каток с искусственным льдом, торгово-развлекательные и общес</w:t>
      </w:r>
      <w:r w:rsidRPr="00EC3C20">
        <w:rPr>
          <w:rFonts w:ascii="Times New Roman" w:hAnsi="Times New Roman"/>
          <w:sz w:val="27"/>
          <w:szCs w:val="27"/>
          <w:highlight w:val="cyan"/>
        </w:rPr>
        <w:t>т</w:t>
      </w:r>
      <w:r w:rsidRPr="00EC3C20">
        <w:rPr>
          <w:rFonts w:ascii="Times New Roman" w:hAnsi="Times New Roman"/>
          <w:sz w:val="27"/>
          <w:szCs w:val="27"/>
          <w:highlight w:val="cyan"/>
        </w:rPr>
        <w:t>венно-деловые центры.</w:t>
      </w:r>
    </w:p>
    <w:p w:rsidR="002B537B" w:rsidRPr="00EC3C20" w:rsidRDefault="002B537B" w:rsidP="00D8613E">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ab/>
        <w:t>Благоустроенную территорию украсят клумбы, на детской площадке установят игровые комплексы для ребят разных возрастов. В зонах отдыха высадят деревья и установят лавочки. Чтобы жильцам было, где припарк</w:t>
      </w:r>
      <w:r w:rsidRPr="00EC3C20">
        <w:rPr>
          <w:rFonts w:ascii="Times New Roman" w:hAnsi="Times New Roman"/>
          <w:sz w:val="27"/>
          <w:szCs w:val="27"/>
          <w:highlight w:val="cyan"/>
        </w:rPr>
        <w:t>о</w:t>
      </w:r>
      <w:r w:rsidRPr="00EC3C20">
        <w:rPr>
          <w:rFonts w:ascii="Times New Roman" w:hAnsi="Times New Roman"/>
          <w:sz w:val="27"/>
          <w:szCs w:val="27"/>
          <w:highlight w:val="cyan"/>
        </w:rPr>
        <w:t>вать машины, будут построены наземные автостоянки и машиноместа. В ц</w:t>
      </w:r>
      <w:r w:rsidRPr="00EC3C20">
        <w:rPr>
          <w:rFonts w:ascii="Times New Roman" w:hAnsi="Times New Roman"/>
          <w:sz w:val="27"/>
          <w:szCs w:val="27"/>
          <w:highlight w:val="cyan"/>
        </w:rPr>
        <w:t>о</w:t>
      </w:r>
      <w:r w:rsidRPr="00EC3C20">
        <w:rPr>
          <w:rFonts w:ascii="Times New Roman" w:hAnsi="Times New Roman"/>
          <w:sz w:val="27"/>
          <w:szCs w:val="27"/>
          <w:highlight w:val="cyan"/>
        </w:rPr>
        <w:t xml:space="preserve">кольных этажах некоторых корпусов жилого комплекса будут помещения для коммерческих предприятий, продовольственных магазинов, салонов-парикмахерских, тренажерных залов, детских развивающих студий. </w:t>
      </w:r>
    </w:p>
    <w:p w:rsidR="002B537B" w:rsidRPr="00EC3C20" w:rsidRDefault="002B537B" w:rsidP="00D8613E">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ab/>
        <w:t>Для развития строительства некоторых объектов социальной инфр</w:t>
      </w:r>
      <w:r w:rsidRPr="00EC3C20">
        <w:rPr>
          <w:rFonts w:ascii="Times New Roman" w:hAnsi="Times New Roman"/>
          <w:sz w:val="27"/>
          <w:szCs w:val="27"/>
          <w:highlight w:val="cyan"/>
        </w:rPr>
        <w:t>а</w:t>
      </w:r>
      <w:r w:rsidRPr="00EC3C20">
        <w:rPr>
          <w:rFonts w:ascii="Times New Roman" w:hAnsi="Times New Roman"/>
          <w:sz w:val="27"/>
          <w:szCs w:val="27"/>
          <w:highlight w:val="cyan"/>
        </w:rPr>
        <w:t>структуры как отдельного бизнеса планируется использовать механизмы г</w:t>
      </w:r>
      <w:r w:rsidRPr="00EC3C20">
        <w:rPr>
          <w:rFonts w:ascii="Times New Roman" w:hAnsi="Times New Roman"/>
          <w:sz w:val="27"/>
          <w:szCs w:val="27"/>
          <w:highlight w:val="cyan"/>
        </w:rPr>
        <w:t>о</w:t>
      </w:r>
      <w:r w:rsidRPr="00EC3C20">
        <w:rPr>
          <w:rFonts w:ascii="Times New Roman" w:hAnsi="Times New Roman"/>
          <w:sz w:val="27"/>
          <w:szCs w:val="27"/>
          <w:highlight w:val="cyan"/>
        </w:rPr>
        <w:t>сударственно - частного партнерства.</w:t>
      </w:r>
    </w:p>
    <w:p w:rsidR="002B537B" w:rsidRPr="00EC3C20" w:rsidRDefault="002B537B" w:rsidP="00181810">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ab/>
        <w:t>Обеспечение нового микрорайона и земельных участков инженерной и социальной инфраструктурой на территории Карачаево-Черкесской Респу</w:t>
      </w:r>
      <w:r w:rsidRPr="00EC3C20">
        <w:rPr>
          <w:rFonts w:ascii="Times New Roman" w:hAnsi="Times New Roman"/>
          <w:sz w:val="27"/>
          <w:szCs w:val="27"/>
          <w:highlight w:val="cyan"/>
        </w:rPr>
        <w:t>б</w:t>
      </w:r>
      <w:r w:rsidRPr="00EC3C20">
        <w:rPr>
          <w:rFonts w:ascii="Times New Roman" w:hAnsi="Times New Roman"/>
          <w:sz w:val="27"/>
          <w:szCs w:val="27"/>
          <w:highlight w:val="cyan"/>
        </w:rPr>
        <w:t>лики осуществляется по следующим направлениям:</w:t>
      </w:r>
    </w:p>
    <w:p w:rsidR="002B537B" w:rsidRPr="00EC3C20" w:rsidRDefault="002B537B" w:rsidP="00181810">
      <w:pPr>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1. Разработка и перспективное планирование развития систем энерг</w:t>
      </w:r>
      <w:r w:rsidRPr="00EC3C20">
        <w:rPr>
          <w:rFonts w:ascii="Times New Roman" w:hAnsi="Times New Roman"/>
          <w:sz w:val="27"/>
          <w:szCs w:val="27"/>
          <w:highlight w:val="cyan"/>
        </w:rPr>
        <w:t>о</w:t>
      </w:r>
      <w:r w:rsidRPr="00EC3C20">
        <w:rPr>
          <w:rFonts w:ascii="Times New Roman" w:hAnsi="Times New Roman"/>
          <w:sz w:val="27"/>
          <w:szCs w:val="27"/>
          <w:highlight w:val="cyan"/>
        </w:rPr>
        <w:t>обеспечения, газоснабжения, теплоснабжения, водоснабжения и водоотвед</w:t>
      </w:r>
      <w:r w:rsidRPr="00EC3C20">
        <w:rPr>
          <w:rFonts w:ascii="Times New Roman" w:hAnsi="Times New Roman"/>
          <w:sz w:val="27"/>
          <w:szCs w:val="27"/>
          <w:highlight w:val="cyan"/>
        </w:rPr>
        <w:t>е</w:t>
      </w:r>
      <w:r w:rsidRPr="00EC3C20">
        <w:rPr>
          <w:rFonts w:ascii="Times New Roman" w:hAnsi="Times New Roman"/>
          <w:sz w:val="27"/>
          <w:szCs w:val="27"/>
          <w:highlight w:val="cyan"/>
        </w:rPr>
        <w:t>ния, канализации, взаимоувязанное с планами развития жилищного стро</w:t>
      </w:r>
      <w:r w:rsidRPr="00EC3C20">
        <w:rPr>
          <w:rFonts w:ascii="Times New Roman" w:hAnsi="Times New Roman"/>
          <w:sz w:val="27"/>
          <w:szCs w:val="27"/>
          <w:highlight w:val="cyan"/>
        </w:rPr>
        <w:t>и</w:t>
      </w:r>
      <w:r w:rsidRPr="00EC3C20">
        <w:rPr>
          <w:rFonts w:ascii="Times New Roman" w:hAnsi="Times New Roman"/>
          <w:sz w:val="27"/>
          <w:szCs w:val="27"/>
          <w:highlight w:val="cyan"/>
        </w:rPr>
        <w:t>тельства муниципальных образований.</w:t>
      </w:r>
    </w:p>
    <w:p w:rsidR="002B537B" w:rsidRPr="00EC3C20" w:rsidRDefault="002B537B" w:rsidP="00D8613E">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ab/>
        <w:t>2. Поддержка муниципальных образований республики в обеспечении новых микрорайонов и земельных участков инженерной инфраструктурой в целях жилищного строительства.</w:t>
      </w:r>
    </w:p>
    <w:p w:rsidR="002B537B" w:rsidRPr="00EC3C20" w:rsidRDefault="002B537B" w:rsidP="00D8613E">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ab/>
        <w:t>В рамках данного направления на реализацию вопросов местного зн</w:t>
      </w:r>
      <w:r w:rsidRPr="00EC3C20">
        <w:rPr>
          <w:rFonts w:ascii="Times New Roman" w:hAnsi="Times New Roman"/>
          <w:sz w:val="27"/>
          <w:szCs w:val="27"/>
          <w:highlight w:val="cyan"/>
        </w:rPr>
        <w:t>а</w:t>
      </w:r>
      <w:r w:rsidRPr="00EC3C20">
        <w:rPr>
          <w:rFonts w:ascii="Times New Roman" w:hAnsi="Times New Roman"/>
          <w:sz w:val="27"/>
          <w:szCs w:val="27"/>
          <w:highlight w:val="cyan"/>
        </w:rPr>
        <w:t>чения, предусмотренных Федеральным законом от 06.10.2003  № 131-ФЗ «Об общих принципах организации местного самоуправления в Российской Фед</w:t>
      </w:r>
      <w:r w:rsidRPr="00EC3C20">
        <w:rPr>
          <w:rFonts w:ascii="Times New Roman" w:hAnsi="Times New Roman"/>
          <w:sz w:val="27"/>
          <w:szCs w:val="27"/>
          <w:highlight w:val="cyan"/>
        </w:rPr>
        <w:t>е</w:t>
      </w:r>
      <w:r w:rsidRPr="00EC3C20">
        <w:rPr>
          <w:rFonts w:ascii="Times New Roman" w:hAnsi="Times New Roman"/>
          <w:sz w:val="27"/>
          <w:szCs w:val="27"/>
          <w:highlight w:val="cyan"/>
        </w:rPr>
        <w:t>рации», осуществляется строительство объектов инженерной инфраструкт</w:t>
      </w:r>
      <w:r w:rsidRPr="00EC3C20">
        <w:rPr>
          <w:rFonts w:ascii="Times New Roman" w:hAnsi="Times New Roman"/>
          <w:sz w:val="27"/>
          <w:szCs w:val="27"/>
          <w:highlight w:val="cyan"/>
        </w:rPr>
        <w:t>у</w:t>
      </w:r>
      <w:r w:rsidRPr="00EC3C20">
        <w:rPr>
          <w:rFonts w:ascii="Times New Roman" w:hAnsi="Times New Roman"/>
          <w:sz w:val="27"/>
          <w:szCs w:val="27"/>
          <w:highlight w:val="cyan"/>
        </w:rPr>
        <w:t>ры, а именно объектов, обеспечивающих тепло-, газо-, электроснабжение, с последующей передачей в аренду или выкупом муниципальным образован</w:t>
      </w:r>
      <w:r w:rsidRPr="00EC3C20">
        <w:rPr>
          <w:rFonts w:ascii="Times New Roman" w:hAnsi="Times New Roman"/>
          <w:sz w:val="27"/>
          <w:szCs w:val="27"/>
          <w:highlight w:val="cyan"/>
        </w:rPr>
        <w:t>и</w:t>
      </w:r>
      <w:r w:rsidRPr="00EC3C20">
        <w:rPr>
          <w:rFonts w:ascii="Times New Roman" w:hAnsi="Times New Roman"/>
          <w:sz w:val="27"/>
          <w:szCs w:val="27"/>
          <w:highlight w:val="cyan"/>
        </w:rPr>
        <w:t>ем.</w:t>
      </w:r>
    </w:p>
    <w:p w:rsidR="002B537B" w:rsidRPr="00EC3C20" w:rsidRDefault="002B537B" w:rsidP="00D8613E">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ab/>
        <w:t>В приоритетном порядке в рамках данного мероприятия будут рассма</w:t>
      </w:r>
      <w:r w:rsidRPr="00EC3C20">
        <w:rPr>
          <w:rFonts w:ascii="Times New Roman" w:hAnsi="Times New Roman"/>
          <w:sz w:val="27"/>
          <w:szCs w:val="27"/>
          <w:highlight w:val="cyan"/>
        </w:rPr>
        <w:t>т</w:t>
      </w:r>
      <w:r w:rsidRPr="00EC3C20">
        <w:rPr>
          <w:rFonts w:ascii="Times New Roman" w:hAnsi="Times New Roman"/>
          <w:sz w:val="27"/>
          <w:szCs w:val="27"/>
          <w:highlight w:val="cyan"/>
        </w:rPr>
        <w:t>риваться инвестиционные проекты, представляемые муниципальными обр</w:t>
      </w:r>
      <w:r w:rsidRPr="00EC3C20">
        <w:rPr>
          <w:rFonts w:ascii="Times New Roman" w:hAnsi="Times New Roman"/>
          <w:sz w:val="27"/>
          <w:szCs w:val="27"/>
          <w:highlight w:val="cyan"/>
        </w:rPr>
        <w:t>а</w:t>
      </w:r>
      <w:r w:rsidRPr="00EC3C20">
        <w:rPr>
          <w:rFonts w:ascii="Times New Roman" w:hAnsi="Times New Roman"/>
          <w:sz w:val="27"/>
          <w:szCs w:val="27"/>
          <w:highlight w:val="cyan"/>
        </w:rPr>
        <w:t>зованиями Карачаево-Черкесской Республики на выполнение строительно-монтажных работ.</w:t>
      </w:r>
    </w:p>
    <w:p w:rsidR="002B537B" w:rsidRPr="00EC3C20" w:rsidRDefault="002B537B" w:rsidP="00D8613E">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ab/>
        <w:t>3. Создание эффективных и устойчивых организационных и финанс</w:t>
      </w:r>
      <w:r w:rsidRPr="00EC3C20">
        <w:rPr>
          <w:rFonts w:ascii="Times New Roman" w:hAnsi="Times New Roman"/>
          <w:sz w:val="27"/>
          <w:szCs w:val="27"/>
          <w:highlight w:val="cyan"/>
        </w:rPr>
        <w:t>о</w:t>
      </w:r>
      <w:r w:rsidRPr="00EC3C20">
        <w:rPr>
          <w:rFonts w:ascii="Times New Roman" w:hAnsi="Times New Roman"/>
          <w:sz w:val="27"/>
          <w:szCs w:val="27"/>
          <w:highlight w:val="cyan"/>
        </w:rPr>
        <w:t>вых механизмов государственно-частного партнерства по обеспечению об</w:t>
      </w:r>
      <w:r w:rsidRPr="00EC3C20">
        <w:rPr>
          <w:rFonts w:ascii="Times New Roman" w:hAnsi="Times New Roman"/>
          <w:sz w:val="27"/>
          <w:szCs w:val="27"/>
          <w:highlight w:val="cyan"/>
        </w:rPr>
        <w:t>ъ</w:t>
      </w:r>
      <w:r w:rsidRPr="00EC3C20">
        <w:rPr>
          <w:rFonts w:ascii="Times New Roman" w:hAnsi="Times New Roman"/>
          <w:sz w:val="27"/>
          <w:szCs w:val="27"/>
          <w:highlight w:val="cyan"/>
        </w:rPr>
        <w:t>ектами социальной инфраструктуры, при строительстве жилья экономкласса и застройки территорий в новом микрорайоне.</w:t>
      </w:r>
    </w:p>
    <w:p w:rsidR="002B537B" w:rsidRPr="00EC3C20" w:rsidRDefault="002B537B" w:rsidP="00D8613E">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ab/>
        <w:t>В рамках реализации мероприятий по строительству нового микрора</w:t>
      </w:r>
      <w:r w:rsidRPr="00EC3C20">
        <w:rPr>
          <w:rFonts w:ascii="Times New Roman" w:hAnsi="Times New Roman"/>
          <w:sz w:val="27"/>
          <w:szCs w:val="27"/>
          <w:highlight w:val="cyan"/>
        </w:rPr>
        <w:t>й</w:t>
      </w:r>
      <w:r w:rsidRPr="00EC3C20">
        <w:rPr>
          <w:rFonts w:ascii="Times New Roman" w:hAnsi="Times New Roman"/>
          <w:sz w:val="27"/>
          <w:szCs w:val="27"/>
          <w:highlight w:val="cyan"/>
        </w:rPr>
        <w:t>она в северной части г. Черкесска при участии государственно-частного партнерства будет осуществлено строительство диагностического центра с поликлиникой.</w:t>
      </w:r>
    </w:p>
    <w:p w:rsidR="002B537B" w:rsidRPr="00EC3C20" w:rsidRDefault="002B537B" w:rsidP="00D8613E">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ab/>
        <w:t>4. Предоставление субсидий из федерального бюджета бюджету Кар</w:t>
      </w:r>
      <w:r w:rsidRPr="00EC3C20">
        <w:rPr>
          <w:rFonts w:ascii="Times New Roman" w:hAnsi="Times New Roman"/>
          <w:sz w:val="27"/>
          <w:szCs w:val="27"/>
          <w:highlight w:val="cyan"/>
        </w:rPr>
        <w:t>а</w:t>
      </w:r>
      <w:r w:rsidRPr="00EC3C20">
        <w:rPr>
          <w:rFonts w:ascii="Times New Roman" w:hAnsi="Times New Roman"/>
          <w:sz w:val="27"/>
          <w:szCs w:val="27"/>
          <w:highlight w:val="cyan"/>
        </w:rPr>
        <w:t>чаево-Черкесской Республики на софинансирование строительства объектов (учреждений)  здравоохранения  государственной  собственности  Карачаево-</w:t>
      </w:r>
    </w:p>
    <w:p w:rsidR="002B537B" w:rsidRPr="00EC3C20" w:rsidRDefault="002B537B" w:rsidP="00D8613E">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Черкесской Республики – строительство онкологического диспансера.</w:t>
      </w:r>
    </w:p>
    <w:p w:rsidR="002B537B" w:rsidRPr="00EC3C20" w:rsidRDefault="002B537B" w:rsidP="00D8613E">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ab/>
        <w:t>Данное строительство объекта социальной инфраструктуры осущест</w:t>
      </w:r>
      <w:r w:rsidRPr="00EC3C20">
        <w:rPr>
          <w:rFonts w:ascii="Times New Roman" w:hAnsi="Times New Roman"/>
          <w:sz w:val="27"/>
          <w:szCs w:val="27"/>
          <w:highlight w:val="cyan"/>
        </w:rPr>
        <w:t>в</w:t>
      </w:r>
      <w:r w:rsidRPr="00EC3C20">
        <w:rPr>
          <w:rFonts w:ascii="Times New Roman" w:hAnsi="Times New Roman"/>
          <w:sz w:val="27"/>
          <w:szCs w:val="27"/>
          <w:highlight w:val="cyan"/>
        </w:rPr>
        <w:t xml:space="preserve">ляется в рамках федеральной целевой программы «Юг России на  (2014-2020 годы)», утвержденной постановлением Правительства Российской Федерации от 26.12.2013 № 1297. </w:t>
      </w:r>
    </w:p>
    <w:p w:rsidR="002B537B" w:rsidRPr="00EC3C20" w:rsidRDefault="002B537B" w:rsidP="00D8613E">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ab/>
        <w:t>5. Предоставление субсидий из федерального бюджета бюджету Кар</w:t>
      </w:r>
      <w:r w:rsidRPr="00EC3C20">
        <w:rPr>
          <w:rFonts w:ascii="Times New Roman" w:hAnsi="Times New Roman"/>
          <w:sz w:val="27"/>
          <w:szCs w:val="27"/>
          <w:highlight w:val="cyan"/>
        </w:rPr>
        <w:t>а</w:t>
      </w:r>
      <w:r w:rsidRPr="00EC3C20">
        <w:rPr>
          <w:rFonts w:ascii="Times New Roman" w:hAnsi="Times New Roman"/>
          <w:sz w:val="27"/>
          <w:szCs w:val="27"/>
          <w:highlight w:val="cyan"/>
        </w:rPr>
        <w:t>чаево-Черкесской Республики на софинансирование строительства объектов государственной собственности Карачаево-Черкесской Республики - униве</w:t>
      </w:r>
      <w:r w:rsidRPr="00EC3C20">
        <w:rPr>
          <w:rFonts w:ascii="Times New Roman" w:hAnsi="Times New Roman"/>
          <w:sz w:val="27"/>
          <w:szCs w:val="27"/>
          <w:highlight w:val="cyan"/>
        </w:rPr>
        <w:t>р</w:t>
      </w:r>
      <w:r w:rsidRPr="00EC3C20">
        <w:rPr>
          <w:rFonts w:ascii="Times New Roman" w:hAnsi="Times New Roman"/>
          <w:sz w:val="27"/>
          <w:szCs w:val="27"/>
          <w:highlight w:val="cyan"/>
        </w:rPr>
        <w:t xml:space="preserve">сальная спортивная площадка (лето–зима), физкультурно-оздоровительный комплекс с универсальным игровым залом, физкультурно-оздоровительный комплекс с плавательным бассейном, крытый каток с искусственным льдом. </w:t>
      </w:r>
    </w:p>
    <w:p w:rsidR="002B537B" w:rsidRPr="00EC3C20" w:rsidRDefault="002B537B" w:rsidP="00D8613E">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ab/>
        <w:t>Строительство объектов социальной инфраструктуры будет осущест</w:t>
      </w:r>
      <w:r w:rsidRPr="00EC3C20">
        <w:rPr>
          <w:rFonts w:ascii="Times New Roman" w:hAnsi="Times New Roman"/>
          <w:sz w:val="27"/>
          <w:szCs w:val="27"/>
          <w:highlight w:val="cyan"/>
        </w:rPr>
        <w:t>в</w:t>
      </w:r>
      <w:r w:rsidRPr="00EC3C20">
        <w:rPr>
          <w:rFonts w:ascii="Times New Roman" w:hAnsi="Times New Roman"/>
          <w:sz w:val="27"/>
          <w:szCs w:val="27"/>
          <w:highlight w:val="cyan"/>
        </w:rPr>
        <w:t>ляться в рамках федеральной целевой программы «Развитие физической культуры и спорта в Российской Федерации на 2016 - 2020 годы», утве</w:t>
      </w:r>
      <w:r w:rsidRPr="00EC3C20">
        <w:rPr>
          <w:rFonts w:ascii="Times New Roman" w:hAnsi="Times New Roman"/>
          <w:sz w:val="27"/>
          <w:szCs w:val="27"/>
          <w:highlight w:val="cyan"/>
        </w:rPr>
        <w:t>р</w:t>
      </w:r>
      <w:r w:rsidRPr="00EC3C20">
        <w:rPr>
          <w:rFonts w:ascii="Times New Roman" w:hAnsi="Times New Roman"/>
          <w:sz w:val="27"/>
          <w:szCs w:val="27"/>
          <w:highlight w:val="cyan"/>
        </w:rPr>
        <w:t xml:space="preserve">жденной постановлением Правительства Российской Федерации от 21.01.2015 № 30. </w:t>
      </w:r>
    </w:p>
    <w:p w:rsidR="002B537B" w:rsidRPr="00EC3C20" w:rsidRDefault="002B537B" w:rsidP="00D8613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6. Строительство объекта социальной инфраструктуры - комплекса школа - детский сад на 600 учащихся и 150 мест в детском саду, а также строительство внутригородской дороги к новому микрорайону общей прот</w:t>
      </w:r>
      <w:r w:rsidRPr="00EC3C20">
        <w:rPr>
          <w:rFonts w:ascii="Times New Roman" w:hAnsi="Times New Roman" w:cs="Times New Roman"/>
          <w:sz w:val="27"/>
          <w:szCs w:val="27"/>
          <w:highlight w:val="cyan"/>
        </w:rPr>
        <w:t>я</w:t>
      </w:r>
      <w:r w:rsidRPr="00EC3C20">
        <w:rPr>
          <w:rFonts w:ascii="Times New Roman" w:hAnsi="Times New Roman" w:cs="Times New Roman"/>
          <w:sz w:val="27"/>
          <w:szCs w:val="27"/>
          <w:highlight w:val="cyan"/>
        </w:rPr>
        <w:t>женностью улично-дорожной сети 11 км.</w:t>
      </w:r>
    </w:p>
    <w:p w:rsidR="002B537B" w:rsidRPr="00EC3C20" w:rsidRDefault="002B537B" w:rsidP="00D8613E">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ab/>
        <w:t>Данное строительство объекта социальной инфраструктуры и внутр</w:t>
      </w:r>
      <w:r w:rsidRPr="00EC3C20">
        <w:rPr>
          <w:rFonts w:ascii="Times New Roman" w:hAnsi="Times New Roman"/>
          <w:sz w:val="27"/>
          <w:szCs w:val="27"/>
          <w:highlight w:val="cyan"/>
        </w:rPr>
        <w:t>и</w:t>
      </w:r>
      <w:r w:rsidRPr="00EC3C20">
        <w:rPr>
          <w:rFonts w:ascii="Times New Roman" w:hAnsi="Times New Roman"/>
          <w:sz w:val="27"/>
          <w:szCs w:val="27"/>
          <w:highlight w:val="cyan"/>
        </w:rPr>
        <w:t>городской дороги осуществляется в рамках Подпрограммы 2.</w:t>
      </w:r>
    </w:p>
    <w:p w:rsidR="002B537B" w:rsidRPr="00EC3C20" w:rsidRDefault="002B537B" w:rsidP="00D8613E">
      <w:pPr>
        <w:spacing w:after="0" w:line="240" w:lineRule="auto"/>
        <w:jc w:val="both"/>
        <w:rPr>
          <w:rFonts w:ascii="Times New Roman" w:hAnsi="Times New Roman"/>
          <w:sz w:val="27"/>
          <w:szCs w:val="27"/>
          <w:highlight w:val="cyan"/>
        </w:rPr>
      </w:pPr>
    </w:p>
    <w:p w:rsidR="002B537B" w:rsidRPr="00EC3C20" w:rsidRDefault="002B537B" w:rsidP="00D8613E">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Строительство автомобильных дорог в новых микрорайонах массовой малоэтажной и многоквартирной застройки жильем эконом-класса</w:t>
      </w:r>
    </w:p>
    <w:p w:rsidR="002B537B" w:rsidRPr="00EC3C20" w:rsidRDefault="002B537B" w:rsidP="00D8613E">
      <w:pPr>
        <w:pStyle w:val="ConsPlusNonformat"/>
        <w:jc w:val="both"/>
        <w:rPr>
          <w:rFonts w:ascii="Times New Roman" w:hAnsi="Times New Roman" w:cs="Times New Roman"/>
          <w:sz w:val="27"/>
          <w:szCs w:val="27"/>
          <w:highlight w:val="cyan"/>
        </w:rPr>
      </w:pPr>
    </w:p>
    <w:p w:rsidR="002B537B" w:rsidRPr="00EC3C20" w:rsidRDefault="002B537B" w:rsidP="00D8613E">
      <w:pPr>
        <w:pStyle w:val="BodyText"/>
        <w:ind w:left="20" w:firstLine="680"/>
        <w:jc w:val="both"/>
        <w:rPr>
          <w:sz w:val="27"/>
          <w:szCs w:val="27"/>
          <w:highlight w:val="cyan"/>
        </w:rPr>
      </w:pPr>
      <w:r w:rsidRPr="00EC3C20">
        <w:rPr>
          <w:rStyle w:val="a0"/>
          <w:rFonts w:ascii="Times New Roman" w:hAnsi="Times New Roman"/>
          <w:b w:val="0"/>
          <w:bCs/>
          <w:i w:val="0"/>
          <w:iCs/>
          <w:color w:val="000000"/>
          <w:sz w:val="27"/>
          <w:szCs w:val="27"/>
        </w:rPr>
        <w:t>Посредством реализации мероприятий по субсидированию расходов на строительство автомобильных дорог в новых микрорайонах массовой мал</w:t>
      </w:r>
      <w:r w:rsidRPr="00EC3C20">
        <w:rPr>
          <w:rStyle w:val="a0"/>
          <w:rFonts w:ascii="Times New Roman" w:hAnsi="Times New Roman"/>
          <w:b w:val="0"/>
          <w:bCs/>
          <w:i w:val="0"/>
          <w:iCs/>
          <w:color w:val="000000"/>
          <w:sz w:val="27"/>
          <w:szCs w:val="27"/>
        </w:rPr>
        <w:t>о</w:t>
      </w:r>
      <w:r w:rsidRPr="00EC3C20">
        <w:rPr>
          <w:rStyle w:val="a0"/>
          <w:rFonts w:ascii="Times New Roman" w:hAnsi="Times New Roman"/>
          <w:b w:val="0"/>
          <w:bCs/>
          <w:i w:val="0"/>
          <w:iCs/>
          <w:color w:val="000000"/>
          <w:sz w:val="27"/>
          <w:szCs w:val="27"/>
        </w:rPr>
        <w:t>этажной и многоэтажной застройки жильем эконом-класса будет обеспеч</w:t>
      </w:r>
      <w:r w:rsidRPr="00EC3C20">
        <w:rPr>
          <w:rStyle w:val="a0"/>
          <w:rFonts w:ascii="Times New Roman" w:hAnsi="Times New Roman"/>
          <w:b w:val="0"/>
          <w:bCs/>
          <w:i w:val="0"/>
          <w:iCs/>
          <w:color w:val="000000"/>
          <w:sz w:val="27"/>
          <w:szCs w:val="27"/>
        </w:rPr>
        <w:t>и</w:t>
      </w:r>
      <w:r w:rsidRPr="00EC3C20">
        <w:rPr>
          <w:rStyle w:val="a0"/>
          <w:rFonts w:ascii="Times New Roman" w:hAnsi="Times New Roman"/>
          <w:b w:val="0"/>
          <w:bCs/>
          <w:i w:val="0"/>
          <w:iCs/>
          <w:color w:val="000000"/>
          <w:sz w:val="27"/>
          <w:szCs w:val="27"/>
        </w:rPr>
        <w:t>ваться доступность новых земельных участков для целей жилищного стро</w:t>
      </w:r>
      <w:r w:rsidRPr="00EC3C20">
        <w:rPr>
          <w:rStyle w:val="a0"/>
          <w:rFonts w:ascii="Times New Roman" w:hAnsi="Times New Roman"/>
          <w:b w:val="0"/>
          <w:bCs/>
          <w:i w:val="0"/>
          <w:iCs/>
          <w:color w:val="000000"/>
          <w:sz w:val="27"/>
          <w:szCs w:val="27"/>
        </w:rPr>
        <w:t>и</w:t>
      </w:r>
      <w:r w:rsidRPr="00EC3C20">
        <w:rPr>
          <w:rStyle w:val="a0"/>
          <w:rFonts w:ascii="Times New Roman" w:hAnsi="Times New Roman"/>
          <w:b w:val="0"/>
          <w:bCs/>
          <w:i w:val="0"/>
          <w:iCs/>
          <w:color w:val="000000"/>
          <w:sz w:val="27"/>
          <w:szCs w:val="27"/>
        </w:rPr>
        <w:t>тельства.</w:t>
      </w:r>
    </w:p>
    <w:p w:rsidR="002B537B" w:rsidRPr="00EC3C20" w:rsidRDefault="002B537B" w:rsidP="00D8613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В 2015 году для реализации программы «Жилье для российской семьи» включено мероприятие по строительству внутригородской дороги к новому микрорайону в северной части  Черкесска общей протяженностью улично-дорожной сети 11 км.</w:t>
      </w:r>
    </w:p>
    <w:p w:rsidR="002B537B" w:rsidRPr="00EC3C20" w:rsidRDefault="002B537B" w:rsidP="00D8613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Проектные решения данной дороги обеспечат:</w:t>
      </w:r>
    </w:p>
    <w:p w:rsidR="002B537B" w:rsidRPr="00EC3C20" w:rsidRDefault="002B537B" w:rsidP="00D8613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нормативную скорость, пропускную способность и безопасность дв</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жения расчетных потоков транспортных средств и пешеходов в соответствии с установленной категорией улицы и дороги;</w:t>
      </w:r>
    </w:p>
    <w:p w:rsidR="002B537B" w:rsidRPr="00EC3C20" w:rsidRDefault="002B537B" w:rsidP="00D8613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экономичность эксплуатации транспорта (расходование топлива и электроэнергии, снижение уровня отрицательного воздействия транспорта на окружающую городскую среду);</w:t>
      </w:r>
    </w:p>
    <w:p w:rsidR="002B537B" w:rsidRPr="00EC3C20" w:rsidRDefault="002B537B" w:rsidP="00D8613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комплексность архитектурно-планировочной организации и технич</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ских решений транспортно-пешеходных путей сообщения;</w:t>
      </w:r>
    </w:p>
    <w:p w:rsidR="002B537B" w:rsidRPr="00EC3C20" w:rsidRDefault="002B537B" w:rsidP="00D8613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комплексность решений вертикальной планировки, систем водоотвода и природоохранных мероприятий;</w:t>
      </w:r>
    </w:p>
    <w:p w:rsidR="002B537B" w:rsidRPr="00EC3C20" w:rsidRDefault="002B537B" w:rsidP="00D8613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широкое использование местных строительных материалов, отходов и побочных экологически чистых продуктов промышленного производства;</w:t>
      </w:r>
    </w:p>
    <w:p w:rsidR="002B537B" w:rsidRPr="00EC3C20" w:rsidRDefault="002B537B" w:rsidP="00D8613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организованное, безопасное, удобное и комфортабельное движение а</w:t>
      </w:r>
      <w:r w:rsidRPr="00EC3C20">
        <w:rPr>
          <w:rFonts w:ascii="Times New Roman" w:hAnsi="Times New Roman" w:cs="Times New Roman"/>
          <w:sz w:val="27"/>
          <w:szCs w:val="27"/>
          <w:highlight w:val="cyan"/>
        </w:rPr>
        <w:t>в</w:t>
      </w:r>
      <w:r w:rsidRPr="00EC3C20">
        <w:rPr>
          <w:rFonts w:ascii="Times New Roman" w:hAnsi="Times New Roman" w:cs="Times New Roman"/>
          <w:sz w:val="27"/>
          <w:szCs w:val="27"/>
          <w:highlight w:val="cyan"/>
        </w:rPr>
        <w:t>тотранспортных средств с расчетными скоростями;</w:t>
      </w:r>
    </w:p>
    <w:p w:rsidR="002B537B" w:rsidRPr="00EC3C20" w:rsidRDefault="002B537B" w:rsidP="00D8613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однородные условия движения, соблюдение принципа зрительного ориентирования водителей, удобное и безопасное расположение примыканий и пересечений, необходимое сцепление шин автомобилей с поверхностью проезжей части.</w:t>
      </w:r>
    </w:p>
    <w:p w:rsidR="002B537B" w:rsidRPr="00EC3C20" w:rsidRDefault="002B537B" w:rsidP="00D8613E">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Проектом предусмотрено строительство дорог шириной 15м и 7,5 м.</w:t>
      </w:r>
    </w:p>
    <w:p w:rsidR="002B537B" w:rsidRPr="00EC3C20" w:rsidRDefault="002B537B" w:rsidP="00D8613E">
      <w:pPr>
        <w:pStyle w:val="BodyText"/>
        <w:tabs>
          <w:tab w:val="left" w:pos="1562"/>
        </w:tabs>
        <w:spacing w:after="29" w:line="307" w:lineRule="exact"/>
        <w:ind w:left="40" w:right="240"/>
        <w:jc w:val="both"/>
        <w:rPr>
          <w:rStyle w:val="a0"/>
          <w:rFonts w:ascii="Times New Roman" w:hAnsi="Times New Roman"/>
          <w:b w:val="0"/>
          <w:bCs/>
          <w:i w:val="0"/>
          <w:iCs/>
          <w:color w:val="000000"/>
          <w:sz w:val="27"/>
          <w:szCs w:val="27"/>
        </w:rPr>
      </w:pPr>
    </w:p>
    <w:p w:rsidR="002B537B" w:rsidRPr="00EC3C20" w:rsidRDefault="002B537B" w:rsidP="00D8613E">
      <w:pPr>
        <w:pStyle w:val="BodyText"/>
        <w:tabs>
          <w:tab w:val="left" w:pos="1562"/>
        </w:tabs>
        <w:spacing w:after="29" w:line="307" w:lineRule="exact"/>
        <w:ind w:left="40" w:right="240"/>
        <w:jc w:val="both"/>
        <w:rPr>
          <w:rStyle w:val="a0"/>
          <w:rFonts w:ascii="Times New Roman" w:hAnsi="Times New Roman"/>
          <w:b w:val="0"/>
          <w:bCs/>
          <w:i w:val="0"/>
          <w:iCs/>
          <w:color w:val="000000"/>
          <w:sz w:val="27"/>
          <w:szCs w:val="27"/>
        </w:rPr>
      </w:pPr>
    </w:p>
    <w:p w:rsidR="002B537B" w:rsidRPr="00EC3C20" w:rsidRDefault="002B537B" w:rsidP="00636AB6">
      <w:pPr>
        <w:pStyle w:val="BodyText"/>
        <w:tabs>
          <w:tab w:val="left" w:pos="1562"/>
        </w:tabs>
        <w:spacing w:after="29" w:line="307" w:lineRule="exact"/>
        <w:ind w:left="40" w:right="-1"/>
        <w:jc w:val="center"/>
        <w:rPr>
          <w:rStyle w:val="a0"/>
          <w:rFonts w:ascii="Times New Roman" w:hAnsi="Times New Roman"/>
          <w:bCs/>
          <w:i w:val="0"/>
          <w:iCs/>
          <w:color w:val="000000"/>
          <w:sz w:val="27"/>
          <w:szCs w:val="27"/>
        </w:rPr>
      </w:pPr>
      <w:r w:rsidRPr="00EC3C20">
        <w:rPr>
          <w:rStyle w:val="a0"/>
          <w:rFonts w:ascii="Times New Roman" w:hAnsi="Times New Roman"/>
          <w:bCs/>
          <w:i w:val="0"/>
          <w:iCs/>
          <w:color w:val="000000"/>
          <w:sz w:val="27"/>
          <w:szCs w:val="27"/>
        </w:rPr>
        <w:t xml:space="preserve">Стимулирование частной инициативы граждан в жилищном </w:t>
      </w:r>
    </w:p>
    <w:p w:rsidR="002B537B" w:rsidRPr="00EC3C20" w:rsidRDefault="002B537B" w:rsidP="00636AB6">
      <w:pPr>
        <w:pStyle w:val="BodyText"/>
        <w:tabs>
          <w:tab w:val="left" w:pos="1562"/>
        </w:tabs>
        <w:spacing w:after="29" w:line="307" w:lineRule="exact"/>
        <w:ind w:left="40" w:right="-1"/>
        <w:jc w:val="center"/>
        <w:rPr>
          <w:sz w:val="27"/>
          <w:szCs w:val="27"/>
          <w:highlight w:val="cyan"/>
        </w:rPr>
      </w:pPr>
      <w:r w:rsidRPr="00EC3C20">
        <w:rPr>
          <w:rStyle w:val="a0"/>
          <w:rFonts w:ascii="Times New Roman" w:hAnsi="Times New Roman"/>
          <w:bCs/>
          <w:i w:val="0"/>
          <w:iCs/>
          <w:color w:val="000000"/>
          <w:sz w:val="27"/>
          <w:szCs w:val="27"/>
        </w:rPr>
        <w:t>строительстве</w:t>
      </w:r>
    </w:p>
    <w:p w:rsidR="002B537B" w:rsidRPr="00EC3C20" w:rsidRDefault="002B537B" w:rsidP="00636AB6">
      <w:pPr>
        <w:pStyle w:val="BodyText"/>
        <w:spacing w:line="346" w:lineRule="exact"/>
        <w:ind w:left="40" w:right="-1" w:firstLine="680"/>
        <w:jc w:val="both"/>
        <w:rPr>
          <w:rStyle w:val="a0"/>
          <w:rFonts w:ascii="Times New Roman" w:hAnsi="Times New Roman"/>
          <w:b w:val="0"/>
          <w:bCs/>
          <w:i w:val="0"/>
          <w:iCs/>
          <w:color w:val="000000"/>
          <w:sz w:val="27"/>
          <w:szCs w:val="27"/>
        </w:rPr>
      </w:pPr>
    </w:p>
    <w:p w:rsidR="002B537B" w:rsidRPr="00EC3C20" w:rsidRDefault="002B537B" w:rsidP="00636AB6">
      <w:pPr>
        <w:pStyle w:val="BodyText"/>
        <w:ind w:left="40" w:right="-1" w:firstLine="680"/>
        <w:jc w:val="both"/>
        <w:rPr>
          <w:sz w:val="27"/>
          <w:szCs w:val="27"/>
          <w:highlight w:val="cyan"/>
        </w:rPr>
      </w:pPr>
      <w:r w:rsidRPr="00EC3C20">
        <w:rPr>
          <w:rStyle w:val="a0"/>
          <w:rFonts w:ascii="Times New Roman" w:hAnsi="Times New Roman"/>
          <w:b w:val="0"/>
          <w:bCs/>
          <w:i w:val="0"/>
          <w:iCs/>
          <w:color w:val="000000"/>
          <w:sz w:val="27"/>
          <w:szCs w:val="27"/>
        </w:rPr>
        <w:t>Реализация мероприятий по методологическому обеспечению стим</w:t>
      </w:r>
      <w:r w:rsidRPr="00EC3C20">
        <w:rPr>
          <w:rStyle w:val="a0"/>
          <w:rFonts w:ascii="Times New Roman" w:hAnsi="Times New Roman"/>
          <w:b w:val="0"/>
          <w:bCs/>
          <w:i w:val="0"/>
          <w:iCs/>
          <w:color w:val="000000"/>
          <w:sz w:val="27"/>
          <w:szCs w:val="27"/>
        </w:rPr>
        <w:t>у</w:t>
      </w:r>
      <w:r w:rsidRPr="00EC3C20">
        <w:rPr>
          <w:rStyle w:val="a0"/>
          <w:rFonts w:ascii="Times New Roman" w:hAnsi="Times New Roman"/>
          <w:b w:val="0"/>
          <w:bCs/>
          <w:i w:val="0"/>
          <w:iCs/>
          <w:color w:val="000000"/>
          <w:sz w:val="27"/>
          <w:szCs w:val="27"/>
        </w:rPr>
        <w:t>лирования частной инициативы граждан в жилищном строительстве, по и</w:t>
      </w:r>
      <w:r w:rsidRPr="00EC3C20">
        <w:rPr>
          <w:rStyle w:val="a0"/>
          <w:rFonts w:ascii="Times New Roman" w:hAnsi="Times New Roman"/>
          <w:b w:val="0"/>
          <w:bCs/>
          <w:i w:val="0"/>
          <w:iCs/>
          <w:color w:val="000000"/>
          <w:sz w:val="27"/>
          <w:szCs w:val="27"/>
        </w:rPr>
        <w:t>н</w:t>
      </w:r>
      <w:r w:rsidRPr="00EC3C20">
        <w:rPr>
          <w:rStyle w:val="a0"/>
          <w:rFonts w:ascii="Times New Roman" w:hAnsi="Times New Roman"/>
          <w:b w:val="0"/>
          <w:bCs/>
          <w:i w:val="0"/>
          <w:iCs/>
          <w:color w:val="000000"/>
          <w:sz w:val="27"/>
          <w:szCs w:val="27"/>
        </w:rPr>
        <w:t xml:space="preserve">формационной поддержке граждан по данному направлению, по развитию механизма строительства жилья на </w:t>
      </w:r>
      <w:r w:rsidRPr="00EC3C20">
        <w:rPr>
          <w:rStyle w:val="a1"/>
          <w:i w:val="0"/>
          <w:color w:val="000000"/>
          <w:sz w:val="27"/>
          <w:szCs w:val="27"/>
        </w:rPr>
        <w:t>условиях</w:t>
      </w:r>
      <w:r w:rsidRPr="00EC3C20">
        <w:rPr>
          <w:rStyle w:val="a0"/>
          <w:rFonts w:ascii="Times New Roman" w:hAnsi="Times New Roman"/>
          <w:b w:val="0"/>
          <w:bCs/>
          <w:i w:val="0"/>
          <w:iCs/>
          <w:color w:val="000000"/>
          <w:sz w:val="27"/>
          <w:szCs w:val="27"/>
        </w:rPr>
        <w:t xml:space="preserve"> ипотеки будет способствовать повышению активности граждан в части индивидуального жилищного строительства и увеличит долю индивидуального жилищного строительства в общем объеме вводимого жилья.</w:t>
      </w:r>
    </w:p>
    <w:p w:rsidR="002B537B" w:rsidRPr="00EC3C20" w:rsidRDefault="002B537B" w:rsidP="00636AB6">
      <w:pPr>
        <w:pStyle w:val="BodyText"/>
        <w:ind w:left="40" w:right="-1" w:firstLine="680"/>
        <w:jc w:val="both"/>
        <w:rPr>
          <w:rStyle w:val="a0"/>
          <w:rFonts w:ascii="Times New Roman" w:hAnsi="Times New Roman"/>
          <w:b w:val="0"/>
          <w:bCs/>
          <w:i w:val="0"/>
          <w:iCs/>
          <w:color w:val="000000"/>
          <w:sz w:val="27"/>
          <w:szCs w:val="27"/>
        </w:rPr>
      </w:pPr>
      <w:r w:rsidRPr="00EC3C20">
        <w:rPr>
          <w:rStyle w:val="a0"/>
          <w:rFonts w:ascii="Times New Roman" w:hAnsi="Times New Roman"/>
          <w:b w:val="0"/>
          <w:bCs/>
          <w:i w:val="0"/>
          <w:iCs/>
          <w:color w:val="000000"/>
          <w:sz w:val="27"/>
          <w:szCs w:val="27"/>
        </w:rPr>
        <w:t>Планируется проведение специализированных выставок ведущих строительных, риэлторских, банковских, страховых и других компаний, о</w:t>
      </w:r>
      <w:r w:rsidRPr="00EC3C20">
        <w:rPr>
          <w:rStyle w:val="a0"/>
          <w:rFonts w:ascii="Times New Roman" w:hAnsi="Times New Roman"/>
          <w:b w:val="0"/>
          <w:bCs/>
          <w:i w:val="0"/>
          <w:iCs/>
          <w:color w:val="000000"/>
          <w:sz w:val="27"/>
          <w:szCs w:val="27"/>
        </w:rPr>
        <w:t>р</w:t>
      </w:r>
      <w:r w:rsidRPr="00EC3C20">
        <w:rPr>
          <w:rStyle w:val="a0"/>
          <w:rFonts w:ascii="Times New Roman" w:hAnsi="Times New Roman"/>
          <w:b w:val="0"/>
          <w:bCs/>
          <w:i w:val="0"/>
          <w:iCs/>
          <w:color w:val="000000"/>
          <w:sz w:val="27"/>
          <w:szCs w:val="27"/>
        </w:rPr>
        <w:t>ганизация консультационных, общественных центров по вопросам стро</w:t>
      </w:r>
      <w:r w:rsidRPr="00EC3C20">
        <w:rPr>
          <w:rStyle w:val="a0"/>
          <w:rFonts w:ascii="Times New Roman" w:hAnsi="Times New Roman"/>
          <w:b w:val="0"/>
          <w:bCs/>
          <w:i w:val="0"/>
          <w:iCs/>
          <w:color w:val="000000"/>
          <w:sz w:val="27"/>
          <w:szCs w:val="27"/>
        </w:rPr>
        <w:t>и</w:t>
      </w:r>
      <w:r w:rsidRPr="00EC3C20">
        <w:rPr>
          <w:rStyle w:val="a0"/>
          <w:rFonts w:ascii="Times New Roman" w:hAnsi="Times New Roman"/>
          <w:b w:val="0"/>
          <w:bCs/>
          <w:i w:val="0"/>
          <w:iCs/>
          <w:color w:val="000000"/>
          <w:sz w:val="27"/>
          <w:szCs w:val="27"/>
        </w:rPr>
        <w:t>тельства жилья, государственным жилищным программам, по финансовым услугам (ипотека, инвестиции, страхование) совместно со специалистами профессионального сообщества и специалистами государственных, муниц</w:t>
      </w:r>
      <w:r w:rsidRPr="00EC3C20">
        <w:rPr>
          <w:rStyle w:val="a0"/>
          <w:rFonts w:ascii="Times New Roman" w:hAnsi="Times New Roman"/>
          <w:b w:val="0"/>
          <w:bCs/>
          <w:i w:val="0"/>
          <w:iCs/>
          <w:color w:val="000000"/>
          <w:sz w:val="27"/>
          <w:szCs w:val="27"/>
        </w:rPr>
        <w:t>и</w:t>
      </w:r>
      <w:r w:rsidRPr="00EC3C20">
        <w:rPr>
          <w:rStyle w:val="a0"/>
          <w:rFonts w:ascii="Times New Roman" w:hAnsi="Times New Roman"/>
          <w:b w:val="0"/>
          <w:bCs/>
          <w:i w:val="0"/>
          <w:iCs/>
          <w:color w:val="000000"/>
          <w:sz w:val="27"/>
          <w:szCs w:val="27"/>
        </w:rPr>
        <w:t>пальных органов власти.</w:t>
      </w:r>
    </w:p>
    <w:p w:rsidR="002B537B" w:rsidRPr="00EC3C20" w:rsidRDefault="002B537B" w:rsidP="00636AB6">
      <w:pPr>
        <w:pStyle w:val="BodyText"/>
        <w:ind w:left="40" w:right="-1" w:firstLine="680"/>
        <w:jc w:val="both"/>
        <w:rPr>
          <w:sz w:val="27"/>
          <w:szCs w:val="27"/>
          <w:highlight w:val="cyan"/>
        </w:rPr>
      </w:pPr>
    </w:p>
    <w:p w:rsidR="002B537B" w:rsidRPr="00EC3C20" w:rsidRDefault="002B537B" w:rsidP="00671A48">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 xml:space="preserve">Формирование рынка доступного арендного жилья    </w:t>
      </w:r>
    </w:p>
    <w:p w:rsidR="002B537B" w:rsidRPr="00EC3C20" w:rsidRDefault="002B537B" w:rsidP="00671A48">
      <w:pPr>
        <w:pStyle w:val="ConsPlusNonformat"/>
        <w:jc w:val="both"/>
        <w:rPr>
          <w:rFonts w:ascii="Times New Roman" w:hAnsi="Times New Roman" w:cs="Times New Roman"/>
          <w:sz w:val="27"/>
          <w:szCs w:val="27"/>
          <w:highlight w:val="cyan"/>
        </w:rPr>
      </w:pPr>
    </w:p>
    <w:p w:rsidR="002B537B" w:rsidRPr="00EC3C20" w:rsidRDefault="002B537B" w:rsidP="00671A48">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Посредством реализации мероприятий по изучению потребности нас</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ления Карачаево-Черкесской Республики в арендном жилье и по методолог</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ческому обеспечению формирования рынка доступного арендного жилья и развития некоммерческого жилищного фонда для граждан, имеющих невыс</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кий уровень дохода формируется объем спроса, который станет основой для развития новых бизнес-проектов организаций строительного сообщества, н</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правленных на увеличение объемов строительства жилья.</w:t>
      </w:r>
    </w:p>
    <w:p w:rsidR="002B537B" w:rsidRPr="00EC3C20" w:rsidRDefault="002B537B" w:rsidP="00671A48">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Правовые основы для формирования арендного жилищного фонда з</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ложены Перечнем поручений Президента Российской Федерации по итогам совещания о мерах по реализации жилищной политики от 14.02.2012 № Пр-534 и Указом Президента Российской Федерации от 07.05.2012  № 600 «О м</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рах по обеспечению граждан Российской Федерации доступным и комфор</w:t>
      </w:r>
      <w:r w:rsidRPr="00EC3C20">
        <w:rPr>
          <w:rFonts w:ascii="Times New Roman" w:hAnsi="Times New Roman" w:cs="Times New Roman"/>
          <w:sz w:val="27"/>
          <w:szCs w:val="27"/>
          <w:highlight w:val="cyan"/>
        </w:rPr>
        <w:t>т</w:t>
      </w:r>
      <w:r w:rsidRPr="00EC3C20">
        <w:rPr>
          <w:rFonts w:ascii="Times New Roman" w:hAnsi="Times New Roman" w:cs="Times New Roman"/>
          <w:sz w:val="27"/>
          <w:szCs w:val="27"/>
          <w:highlight w:val="cyan"/>
        </w:rPr>
        <w:t>ным жильем и повышению качества жилищно-коммунальных услуг». Расп</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ряжением Правительства Российской Федерации от 29.08.2012 № 1556-р у</w:t>
      </w:r>
      <w:r w:rsidRPr="00EC3C20">
        <w:rPr>
          <w:rFonts w:ascii="Times New Roman" w:hAnsi="Times New Roman" w:cs="Times New Roman"/>
          <w:sz w:val="27"/>
          <w:szCs w:val="27"/>
          <w:highlight w:val="cyan"/>
        </w:rPr>
        <w:t>т</w:t>
      </w:r>
      <w:r w:rsidRPr="00EC3C20">
        <w:rPr>
          <w:rFonts w:ascii="Times New Roman" w:hAnsi="Times New Roman" w:cs="Times New Roman"/>
          <w:sz w:val="27"/>
          <w:szCs w:val="27"/>
          <w:highlight w:val="cyan"/>
        </w:rPr>
        <w:t>вержден Перечень мероприятий по формированию рынка доступного арен</w:t>
      </w:r>
      <w:r w:rsidRPr="00EC3C20">
        <w:rPr>
          <w:rFonts w:ascii="Times New Roman" w:hAnsi="Times New Roman" w:cs="Times New Roman"/>
          <w:sz w:val="27"/>
          <w:szCs w:val="27"/>
          <w:highlight w:val="cyan"/>
        </w:rPr>
        <w:t>д</w:t>
      </w:r>
      <w:r w:rsidRPr="00EC3C20">
        <w:rPr>
          <w:rFonts w:ascii="Times New Roman" w:hAnsi="Times New Roman" w:cs="Times New Roman"/>
          <w:sz w:val="27"/>
          <w:szCs w:val="27"/>
          <w:highlight w:val="cyan"/>
        </w:rPr>
        <w:t>ного   жилья  и  развитию  некоммерческого  жилищного  фонда  для    гра-</w:t>
      </w:r>
    </w:p>
    <w:p w:rsidR="002B537B" w:rsidRPr="00EC3C20" w:rsidRDefault="002B537B" w:rsidP="00671A48">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ждан, имеющих невысокий уровень доходов.</w:t>
      </w:r>
    </w:p>
    <w:p w:rsidR="002B537B" w:rsidRPr="00EC3C20" w:rsidRDefault="002B537B" w:rsidP="00671A48">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Правительством Карачаево-Черкесской Республики принято распор</w:t>
      </w:r>
      <w:r w:rsidRPr="00EC3C20">
        <w:rPr>
          <w:rFonts w:ascii="Times New Roman" w:hAnsi="Times New Roman" w:cs="Times New Roman"/>
          <w:sz w:val="27"/>
          <w:szCs w:val="27"/>
          <w:highlight w:val="cyan"/>
        </w:rPr>
        <w:t>я</w:t>
      </w:r>
      <w:r w:rsidRPr="00EC3C20">
        <w:rPr>
          <w:rFonts w:ascii="Times New Roman" w:hAnsi="Times New Roman" w:cs="Times New Roman"/>
          <w:sz w:val="27"/>
          <w:szCs w:val="27"/>
          <w:highlight w:val="cyan"/>
        </w:rPr>
        <w:t>жение от 09.04.2013 № 97-р «О мерах по формированию рынка доступного арендного жилья и развитию некоммерческого жилищного фонда в Карача</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во-Черкесской Республике», в соответствии с которым проводится монит</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ринг потребности арендного жилья, в том числе некоммерческого найма для граждан, имеющих невысокий уровень доходов.</w:t>
      </w:r>
    </w:p>
    <w:p w:rsidR="002B537B" w:rsidRPr="00EC3C20" w:rsidRDefault="002B537B" w:rsidP="00671A48">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 xml:space="preserve">В целях формирования рынка доступного арендного жилья и развития некоммерческого жилищного фонда в соответствии с </w:t>
      </w:r>
      <w:r w:rsidRPr="00EC3C20">
        <w:rPr>
          <w:rFonts w:ascii="Times New Roman" w:hAnsi="Times New Roman" w:cs="Times New Roman"/>
          <w:bCs/>
          <w:sz w:val="27"/>
          <w:szCs w:val="27"/>
          <w:highlight w:val="cyan"/>
        </w:rPr>
        <w:t>Федеральным законом Российской Федерации от 21.07.2014 №217-ФЗ «О внесении изменений в Жилищный кодекс Российской Федерации и отдельные законодательные а</w:t>
      </w:r>
      <w:r w:rsidRPr="00EC3C20">
        <w:rPr>
          <w:rFonts w:ascii="Times New Roman" w:hAnsi="Times New Roman" w:cs="Times New Roman"/>
          <w:bCs/>
          <w:sz w:val="27"/>
          <w:szCs w:val="27"/>
          <w:highlight w:val="cyan"/>
        </w:rPr>
        <w:t>к</w:t>
      </w:r>
      <w:r w:rsidRPr="00EC3C20">
        <w:rPr>
          <w:rFonts w:ascii="Times New Roman" w:hAnsi="Times New Roman" w:cs="Times New Roman"/>
          <w:bCs/>
          <w:sz w:val="27"/>
          <w:szCs w:val="27"/>
          <w:highlight w:val="cyan"/>
        </w:rPr>
        <w:t>ты Российской Федерации в части законодательного регулирования отнош</w:t>
      </w:r>
      <w:r w:rsidRPr="00EC3C20">
        <w:rPr>
          <w:rFonts w:ascii="Times New Roman" w:hAnsi="Times New Roman" w:cs="Times New Roman"/>
          <w:bCs/>
          <w:sz w:val="27"/>
          <w:szCs w:val="27"/>
          <w:highlight w:val="cyan"/>
        </w:rPr>
        <w:t>е</w:t>
      </w:r>
      <w:r w:rsidRPr="00EC3C20">
        <w:rPr>
          <w:rFonts w:ascii="Times New Roman" w:hAnsi="Times New Roman" w:cs="Times New Roman"/>
          <w:bCs/>
          <w:sz w:val="27"/>
          <w:szCs w:val="27"/>
          <w:highlight w:val="cyan"/>
        </w:rPr>
        <w:t>ний по найму жилых помещений жилищного фонда социального использов</w:t>
      </w:r>
      <w:r w:rsidRPr="00EC3C20">
        <w:rPr>
          <w:rFonts w:ascii="Times New Roman" w:hAnsi="Times New Roman" w:cs="Times New Roman"/>
          <w:bCs/>
          <w:sz w:val="27"/>
          <w:szCs w:val="27"/>
          <w:highlight w:val="cyan"/>
        </w:rPr>
        <w:t>а</w:t>
      </w:r>
      <w:r w:rsidRPr="00EC3C20">
        <w:rPr>
          <w:rFonts w:ascii="Times New Roman" w:hAnsi="Times New Roman" w:cs="Times New Roman"/>
          <w:bCs/>
          <w:sz w:val="27"/>
          <w:szCs w:val="27"/>
          <w:highlight w:val="cyan"/>
        </w:rPr>
        <w:t xml:space="preserve">ния» </w:t>
      </w:r>
      <w:r w:rsidRPr="00EC3C20">
        <w:rPr>
          <w:rFonts w:ascii="Times New Roman" w:hAnsi="Times New Roman" w:cs="Times New Roman"/>
          <w:sz w:val="27"/>
          <w:szCs w:val="27"/>
          <w:highlight w:val="cyan"/>
        </w:rPr>
        <w:t>Правительством Карачаево-Черкесской Республики утверждены и пр</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няты следующие нормативные правовые акты  Карачаево-Черкесской Ре</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публики:</w:t>
      </w:r>
    </w:p>
    <w:p w:rsidR="002B537B" w:rsidRPr="00EC3C20" w:rsidRDefault="002B537B" w:rsidP="00671A48">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Постановление Правительства Карачаево-Черкесской Республики от 26.05.2015 № 130 «Об утверждении порядка учета граждан, нуждающихся в предоставлении жилых помещений жилищного фонда социального использ</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вания, в том числе порядка принятия на этот учет, отказа в принятии на него и снятие с него»;</w:t>
      </w:r>
    </w:p>
    <w:p w:rsidR="002B537B" w:rsidRPr="00EC3C20" w:rsidRDefault="002B537B" w:rsidP="00671A48">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 xml:space="preserve"> Постановление Правительства Карачаево-Черкесской Республики от 11.08.2015 № 224 «Об утверждении порядка учета расположенных на терр</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тории Карачаево-Черкесской Республики наемных домов социального и</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пользования и земельных участков, предоставленных или предназначенных для их строительства»;</w:t>
      </w:r>
    </w:p>
    <w:p w:rsidR="002B537B" w:rsidRPr="00EC3C20" w:rsidRDefault="002B537B" w:rsidP="00671A48">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Постановление Правительства Карачаево-Черкесской Республики от 30.07.2015 № 216 «Об утверждении Порядка определения начальной цены предмета аукциона на право заключения договора об освоении территории в целях строительства и эксплуатации   наемного дома коммерческого испол</w:t>
      </w:r>
      <w:r w:rsidRPr="00EC3C20">
        <w:rPr>
          <w:rFonts w:ascii="Times New Roman" w:hAnsi="Times New Roman" w:cs="Times New Roman"/>
          <w:sz w:val="27"/>
          <w:szCs w:val="27"/>
          <w:highlight w:val="cyan"/>
        </w:rPr>
        <w:t>ь</w:t>
      </w:r>
      <w:r w:rsidRPr="00EC3C20">
        <w:rPr>
          <w:rFonts w:ascii="Times New Roman" w:hAnsi="Times New Roman" w:cs="Times New Roman"/>
          <w:sz w:val="27"/>
          <w:szCs w:val="27"/>
          <w:highlight w:val="cyan"/>
        </w:rPr>
        <w:t>зования и аукциона на право заключения договора об освоении территории в целях строительства и эксплуатации наемного дома социального использов</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ния».</w:t>
      </w:r>
    </w:p>
    <w:p w:rsidR="002B537B" w:rsidRPr="00EC3C20" w:rsidRDefault="002B537B" w:rsidP="00671A48">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 xml:space="preserve"> Закон Карачаево-Черкесской Республики от 09.11.2015 №82-РЗ «Об определении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жилого фонда социального использования» и готовится к принятию</w:t>
      </w:r>
      <w:r w:rsidRPr="00EC3C20">
        <w:rPr>
          <w:rFonts w:ascii="Times New Roman" w:hAnsi="Times New Roman" w:cs="Times New Roman"/>
          <w:sz w:val="27"/>
          <w:szCs w:val="27"/>
          <w:highlight w:val="cyan"/>
        </w:rPr>
        <w:tab/>
        <w:t>проект закона  Карачаево-Черкесской  Республики  «Об устано</w:t>
      </w:r>
      <w:r w:rsidRPr="00EC3C20">
        <w:rPr>
          <w:rFonts w:ascii="Times New Roman" w:hAnsi="Times New Roman" w:cs="Times New Roman"/>
          <w:sz w:val="27"/>
          <w:szCs w:val="27"/>
          <w:highlight w:val="cyan"/>
        </w:rPr>
        <w:t>в</w:t>
      </w:r>
      <w:r w:rsidRPr="00EC3C20">
        <w:rPr>
          <w:rFonts w:ascii="Times New Roman" w:hAnsi="Times New Roman" w:cs="Times New Roman"/>
          <w:sz w:val="27"/>
          <w:szCs w:val="27"/>
          <w:highlight w:val="cyan"/>
        </w:rPr>
        <w:t>лении порядка определения органами местного самоуправления Карачаево-Черкесской Республики дохода граждан и постоянно проживающих совмес</w:t>
      </w:r>
      <w:r w:rsidRPr="00EC3C20">
        <w:rPr>
          <w:rFonts w:ascii="Times New Roman" w:hAnsi="Times New Roman" w:cs="Times New Roman"/>
          <w:sz w:val="27"/>
          <w:szCs w:val="27"/>
          <w:highlight w:val="cyan"/>
        </w:rPr>
        <w:t>т</w:t>
      </w:r>
      <w:r w:rsidRPr="00EC3C20">
        <w:rPr>
          <w:rFonts w:ascii="Times New Roman" w:hAnsi="Times New Roman" w:cs="Times New Roman"/>
          <w:sz w:val="27"/>
          <w:szCs w:val="27"/>
          <w:highlight w:val="cyan"/>
        </w:rPr>
        <w:t>но с ними членов их семей и стоимости подлежащего налогообложению их имущества в целях признания граждан нуждающимися в предоставлении ж</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лых помещений по договорам найма жилых помещений жилого фонда соц</w:t>
      </w:r>
      <w:r w:rsidRPr="00EC3C20">
        <w:rPr>
          <w:rFonts w:ascii="Times New Roman" w:hAnsi="Times New Roman" w:cs="Times New Roman"/>
          <w:sz w:val="27"/>
          <w:szCs w:val="27"/>
          <w:highlight w:val="cyan"/>
        </w:rPr>
        <w:t>и</w:t>
      </w:r>
      <w:r w:rsidRPr="00EC3C20">
        <w:rPr>
          <w:rFonts w:ascii="Times New Roman" w:hAnsi="Times New Roman" w:cs="Times New Roman"/>
          <w:sz w:val="27"/>
          <w:szCs w:val="27"/>
          <w:highlight w:val="cyan"/>
        </w:rPr>
        <w:t>ального использования»;</w:t>
      </w:r>
    </w:p>
    <w:p w:rsidR="002B537B" w:rsidRPr="00EC3C20" w:rsidRDefault="002B537B" w:rsidP="00671A48">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Закон Карачаево-Черкесской Республики 01.07.2016 № 45-РЗ «Об уст</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новлении порядка определения органами местного самоуправления Карача</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во-Черкесской Республики дохода граждан и постоянно проживающих с</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B537B" w:rsidRPr="00EC3C20" w:rsidRDefault="002B537B" w:rsidP="00671A48">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Мероприятия по обеспечению формирования рынка доступного арен</w:t>
      </w:r>
      <w:r w:rsidRPr="00EC3C20">
        <w:rPr>
          <w:rFonts w:ascii="Times New Roman" w:hAnsi="Times New Roman" w:cs="Times New Roman"/>
          <w:sz w:val="27"/>
          <w:szCs w:val="27"/>
          <w:highlight w:val="cyan"/>
        </w:rPr>
        <w:t>д</w:t>
      </w:r>
      <w:r w:rsidRPr="00EC3C20">
        <w:rPr>
          <w:rFonts w:ascii="Times New Roman" w:hAnsi="Times New Roman" w:cs="Times New Roman"/>
          <w:sz w:val="27"/>
          <w:szCs w:val="27"/>
          <w:highlight w:val="cyan"/>
        </w:rPr>
        <w:t>ного жилья некоммерческого использования для граждан, имеющих невыс</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кий уровень дохода, планируется в рамках реализации программы «Жилье для российской семьи».</w:t>
      </w:r>
    </w:p>
    <w:p w:rsidR="002B537B" w:rsidRPr="00EC3C20" w:rsidRDefault="002B537B" w:rsidP="00671A48">
      <w:pPr>
        <w:pStyle w:val="ConsPlusNonformat"/>
        <w:jc w:val="both"/>
        <w:rPr>
          <w:rFonts w:ascii="Times New Roman" w:hAnsi="Times New Roman" w:cs="Times New Roman"/>
          <w:sz w:val="27"/>
          <w:szCs w:val="27"/>
          <w:highlight w:val="cyan"/>
        </w:rPr>
      </w:pPr>
    </w:p>
    <w:p w:rsidR="002B537B" w:rsidRPr="00EC3C20" w:rsidRDefault="002B537B" w:rsidP="00671A48">
      <w:pPr>
        <w:pStyle w:val="ConsPlusNonformat"/>
        <w:jc w:val="both"/>
        <w:rPr>
          <w:rFonts w:ascii="Times New Roman" w:hAnsi="Times New Roman" w:cs="Times New Roman"/>
          <w:sz w:val="27"/>
          <w:szCs w:val="27"/>
          <w:highlight w:val="cyan"/>
        </w:rPr>
      </w:pPr>
    </w:p>
    <w:p w:rsidR="002B537B" w:rsidRPr="00EC3C20" w:rsidRDefault="002B537B" w:rsidP="00671A48">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 xml:space="preserve">Создание инженерной инфраструктуры на земельных участках, </w:t>
      </w:r>
    </w:p>
    <w:p w:rsidR="002B537B" w:rsidRPr="00EC3C20" w:rsidRDefault="002B537B" w:rsidP="00671A48">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предоставляемых семьям, имеющим трех и более детей</w:t>
      </w:r>
    </w:p>
    <w:p w:rsidR="002B537B" w:rsidRPr="00EC3C20" w:rsidRDefault="002B537B" w:rsidP="00671A48">
      <w:pPr>
        <w:widowControl w:val="0"/>
        <w:autoSpaceDE w:val="0"/>
        <w:autoSpaceDN w:val="0"/>
        <w:adjustRightInd w:val="0"/>
        <w:spacing w:after="0" w:line="240" w:lineRule="auto"/>
        <w:ind w:firstLine="539"/>
        <w:jc w:val="both"/>
        <w:rPr>
          <w:rFonts w:ascii="Times New Roman" w:hAnsi="Times New Roman"/>
          <w:sz w:val="27"/>
          <w:szCs w:val="27"/>
          <w:highlight w:val="cyan"/>
        </w:rPr>
      </w:pPr>
    </w:p>
    <w:p w:rsidR="002B537B" w:rsidRPr="00EC3C20" w:rsidRDefault="002B537B" w:rsidP="00671A48">
      <w:pPr>
        <w:widowControl w:val="0"/>
        <w:autoSpaceDE w:val="0"/>
        <w:autoSpaceDN w:val="0"/>
        <w:adjustRightInd w:val="0"/>
        <w:spacing w:after="0" w:line="240" w:lineRule="auto"/>
        <w:ind w:firstLine="709"/>
        <w:jc w:val="both"/>
        <w:rPr>
          <w:rFonts w:ascii="Times New Roman" w:hAnsi="Times New Roman"/>
          <w:sz w:val="27"/>
          <w:szCs w:val="27"/>
          <w:highlight w:val="cyan"/>
        </w:rPr>
      </w:pPr>
      <w:r w:rsidRPr="00EC3C20">
        <w:rPr>
          <w:rFonts w:ascii="Times New Roman" w:hAnsi="Times New Roman"/>
          <w:sz w:val="27"/>
          <w:szCs w:val="27"/>
          <w:highlight w:val="cyan"/>
        </w:rPr>
        <w:t xml:space="preserve">В целях бесплатного предоставления в собственность гражданам, имеющим трех и более детей, земельных участков на территории Карачаево-Черкесской Республики принят </w:t>
      </w:r>
      <w:hyperlink r:id="rId11" w:history="1">
        <w:r w:rsidRPr="00EC3C20">
          <w:rPr>
            <w:rFonts w:ascii="Times New Roman" w:hAnsi="Times New Roman"/>
            <w:sz w:val="27"/>
            <w:szCs w:val="27"/>
            <w:highlight w:val="cyan"/>
          </w:rPr>
          <w:t>Закон</w:t>
        </w:r>
      </w:hyperlink>
      <w:r w:rsidRPr="00EC3C20">
        <w:rPr>
          <w:rFonts w:ascii="Times New Roman" w:hAnsi="Times New Roman"/>
          <w:sz w:val="27"/>
          <w:szCs w:val="27"/>
          <w:highlight w:val="cyan"/>
        </w:rPr>
        <w:t xml:space="preserve"> Карачаево-Черкесской Республики от 18.05.2012 № 28-РЗ «О бесплатном предоставлении земельных участков гр</w:t>
      </w:r>
      <w:r w:rsidRPr="00EC3C20">
        <w:rPr>
          <w:rFonts w:ascii="Times New Roman" w:hAnsi="Times New Roman"/>
          <w:sz w:val="27"/>
          <w:szCs w:val="27"/>
          <w:highlight w:val="cyan"/>
        </w:rPr>
        <w:t>а</w:t>
      </w:r>
      <w:r w:rsidRPr="00EC3C20">
        <w:rPr>
          <w:rFonts w:ascii="Times New Roman" w:hAnsi="Times New Roman"/>
          <w:sz w:val="27"/>
          <w:szCs w:val="27"/>
          <w:highlight w:val="cyan"/>
        </w:rPr>
        <w:t>жданам, имеющим трех и более детей, в Карачаево-Черкесской Республике».</w:t>
      </w:r>
    </w:p>
    <w:p w:rsidR="002B537B" w:rsidRPr="00EC3C20" w:rsidRDefault="002B537B" w:rsidP="00671A48">
      <w:pPr>
        <w:widowControl w:val="0"/>
        <w:autoSpaceDE w:val="0"/>
        <w:autoSpaceDN w:val="0"/>
        <w:adjustRightInd w:val="0"/>
        <w:spacing w:after="0" w:line="240" w:lineRule="auto"/>
        <w:ind w:firstLine="709"/>
        <w:jc w:val="both"/>
        <w:rPr>
          <w:rFonts w:ascii="Times New Roman" w:hAnsi="Times New Roman"/>
          <w:sz w:val="27"/>
          <w:szCs w:val="27"/>
          <w:highlight w:val="cyan"/>
        </w:rPr>
      </w:pPr>
      <w:r w:rsidRPr="00EC3C20">
        <w:rPr>
          <w:rFonts w:ascii="Times New Roman" w:hAnsi="Times New Roman"/>
          <w:sz w:val="27"/>
          <w:szCs w:val="27"/>
          <w:highlight w:val="cyan"/>
        </w:rPr>
        <w:t>За 2012 – 2015 годы зарегистрировано 3067 заявлений на выделение з</w:t>
      </w:r>
      <w:r w:rsidRPr="00EC3C20">
        <w:rPr>
          <w:rFonts w:ascii="Times New Roman" w:hAnsi="Times New Roman"/>
          <w:sz w:val="27"/>
          <w:szCs w:val="27"/>
          <w:highlight w:val="cyan"/>
        </w:rPr>
        <w:t>е</w:t>
      </w:r>
      <w:r w:rsidRPr="00EC3C20">
        <w:rPr>
          <w:rFonts w:ascii="Times New Roman" w:hAnsi="Times New Roman"/>
          <w:sz w:val="27"/>
          <w:szCs w:val="27"/>
          <w:highlight w:val="cyan"/>
        </w:rPr>
        <w:t>мельных участков. Всего многодетным семьям выделено 1133 земельных участков (з/у) общей площадью 128,9 га, частично обеспеченных коммунал</w:t>
      </w:r>
      <w:r w:rsidRPr="00EC3C20">
        <w:rPr>
          <w:rFonts w:ascii="Times New Roman" w:hAnsi="Times New Roman"/>
          <w:sz w:val="27"/>
          <w:szCs w:val="27"/>
          <w:highlight w:val="cyan"/>
        </w:rPr>
        <w:t>ь</w:t>
      </w:r>
      <w:r w:rsidRPr="00EC3C20">
        <w:rPr>
          <w:rFonts w:ascii="Times New Roman" w:hAnsi="Times New Roman"/>
          <w:sz w:val="27"/>
          <w:szCs w:val="27"/>
          <w:highlight w:val="cyan"/>
        </w:rPr>
        <w:t>ной инфраструктурой (грунтовые дороги).</w:t>
      </w:r>
    </w:p>
    <w:p w:rsidR="002B537B" w:rsidRPr="00EC3C20" w:rsidRDefault="002B537B" w:rsidP="00671A48">
      <w:pPr>
        <w:widowControl w:val="0"/>
        <w:autoSpaceDE w:val="0"/>
        <w:autoSpaceDN w:val="0"/>
        <w:adjustRightInd w:val="0"/>
        <w:spacing w:after="0" w:line="240" w:lineRule="auto"/>
        <w:ind w:firstLine="709"/>
        <w:jc w:val="both"/>
        <w:rPr>
          <w:rFonts w:ascii="Times New Roman" w:hAnsi="Times New Roman"/>
          <w:sz w:val="27"/>
          <w:szCs w:val="27"/>
          <w:highlight w:val="cyan"/>
        </w:rPr>
      </w:pPr>
      <w:r w:rsidRPr="00EC3C20">
        <w:rPr>
          <w:rFonts w:ascii="Times New Roman" w:hAnsi="Times New Roman"/>
          <w:sz w:val="27"/>
          <w:szCs w:val="27"/>
          <w:highlight w:val="cyan"/>
        </w:rPr>
        <w:t>Из 1133 земельных участков выделялось  в 2012 году – 37 з/у, в 2013 году - 75 з/у, в 2014 году - 657 з/у., в 2015 году выделено 374 з/у. Из них  чи</w:t>
      </w:r>
      <w:r w:rsidRPr="00EC3C20">
        <w:rPr>
          <w:rFonts w:ascii="Times New Roman" w:hAnsi="Times New Roman"/>
          <w:sz w:val="27"/>
          <w:szCs w:val="27"/>
          <w:highlight w:val="cyan"/>
        </w:rPr>
        <w:t>с</w:t>
      </w:r>
      <w:r w:rsidRPr="00EC3C20">
        <w:rPr>
          <w:rFonts w:ascii="Times New Roman" w:hAnsi="Times New Roman"/>
          <w:sz w:val="27"/>
          <w:szCs w:val="27"/>
          <w:highlight w:val="cyan"/>
        </w:rPr>
        <w:t>ло земельных участков, обеспеченных подъездными путями составило 310 з/у, электросетями – 114з/у, водопроводом – 113з/у, газопроводом – 35з/у.</w:t>
      </w:r>
    </w:p>
    <w:p w:rsidR="002B537B" w:rsidRPr="00EC3C20" w:rsidRDefault="002B537B" w:rsidP="00671A48">
      <w:pPr>
        <w:widowControl w:val="0"/>
        <w:autoSpaceDE w:val="0"/>
        <w:autoSpaceDN w:val="0"/>
        <w:adjustRightInd w:val="0"/>
        <w:spacing w:after="0" w:line="240" w:lineRule="auto"/>
        <w:ind w:firstLine="709"/>
        <w:jc w:val="both"/>
        <w:rPr>
          <w:rFonts w:ascii="Times New Roman" w:hAnsi="Times New Roman"/>
          <w:sz w:val="27"/>
          <w:szCs w:val="27"/>
          <w:highlight w:val="cyan"/>
        </w:rPr>
      </w:pPr>
      <w:r w:rsidRPr="00EC3C20">
        <w:rPr>
          <w:rFonts w:ascii="Times New Roman" w:hAnsi="Times New Roman"/>
          <w:sz w:val="27"/>
          <w:szCs w:val="27"/>
          <w:highlight w:val="cyan"/>
        </w:rPr>
        <w:t>Указом Главы Карачаево-Черкесской Республики от 07.05.2013                   № 127 утвержден план мероприятий (дорожная карта) «Инфраструктурное обустройство земельных участков, подлежащих предоставлению для жили</w:t>
      </w:r>
      <w:r w:rsidRPr="00EC3C20">
        <w:rPr>
          <w:rFonts w:ascii="Times New Roman" w:hAnsi="Times New Roman"/>
          <w:sz w:val="27"/>
          <w:szCs w:val="27"/>
          <w:highlight w:val="cyan"/>
        </w:rPr>
        <w:t>щ</w:t>
      </w:r>
      <w:r w:rsidRPr="00EC3C20">
        <w:rPr>
          <w:rFonts w:ascii="Times New Roman" w:hAnsi="Times New Roman"/>
          <w:sz w:val="27"/>
          <w:szCs w:val="27"/>
          <w:highlight w:val="cyan"/>
        </w:rPr>
        <w:t xml:space="preserve">ного строительства семьям, имеющим трех и более детей». </w:t>
      </w:r>
    </w:p>
    <w:p w:rsidR="002B537B" w:rsidRPr="00EC3C20" w:rsidRDefault="002B537B" w:rsidP="00671A48">
      <w:pPr>
        <w:widowControl w:val="0"/>
        <w:autoSpaceDE w:val="0"/>
        <w:autoSpaceDN w:val="0"/>
        <w:adjustRightInd w:val="0"/>
        <w:spacing w:after="0" w:line="240" w:lineRule="auto"/>
        <w:ind w:firstLine="709"/>
        <w:jc w:val="both"/>
        <w:rPr>
          <w:rFonts w:ascii="Times New Roman" w:hAnsi="Times New Roman"/>
          <w:sz w:val="27"/>
          <w:szCs w:val="27"/>
          <w:highlight w:val="cyan"/>
        </w:rPr>
      </w:pPr>
      <w:r w:rsidRPr="00EC3C20">
        <w:rPr>
          <w:rFonts w:ascii="Times New Roman" w:hAnsi="Times New Roman"/>
          <w:sz w:val="27"/>
          <w:szCs w:val="27"/>
          <w:highlight w:val="cyan"/>
        </w:rPr>
        <w:t>В рамках реализации дорожной карты в 2014 году проведены работы по устройству водопровода в Краснокурганском сельском поселении Малокар</w:t>
      </w:r>
      <w:r w:rsidRPr="00EC3C20">
        <w:rPr>
          <w:rFonts w:ascii="Times New Roman" w:hAnsi="Times New Roman"/>
          <w:sz w:val="27"/>
          <w:szCs w:val="27"/>
          <w:highlight w:val="cyan"/>
        </w:rPr>
        <w:t>а</w:t>
      </w:r>
      <w:r w:rsidRPr="00EC3C20">
        <w:rPr>
          <w:rFonts w:ascii="Times New Roman" w:hAnsi="Times New Roman"/>
          <w:sz w:val="27"/>
          <w:szCs w:val="27"/>
          <w:highlight w:val="cyan"/>
        </w:rPr>
        <w:t>чаевского муниципального района протяженностью 1287 п.м. на общую су</w:t>
      </w:r>
      <w:r w:rsidRPr="00EC3C20">
        <w:rPr>
          <w:rFonts w:ascii="Times New Roman" w:hAnsi="Times New Roman"/>
          <w:sz w:val="27"/>
          <w:szCs w:val="27"/>
          <w:highlight w:val="cyan"/>
        </w:rPr>
        <w:t>м</w:t>
      </w:r>
      <w:r w:rsidRPr="00EC3C20">
        <w:rPr>
          <w:rFonts w:ascii="Times New Roman" w:hAnsi="Times New Roman"/>
          <w:sz w:val="27"/>
          <w:szCs w:val="27"/>
          <w:highlight w:val="cyan"/>
        </w:rPr>
        <w:t>му 1878382,0 рублей и Псыжском сельском поселении Абазинского муниц</w:t>
      </w:r>
      <w:r w:rsidRPr="00EC3C20">
        <w:rPr>
          <w:rFonts w:ascii="Times New Roman" w:hAnsi="Times New Roman"/>
          <w:sz w:val="27"/>
          <w:szCs w:val="27"/>
          <w:highlight w:val="cyan"/>
        </w:rPr>
        <w:t>и</w:t>
      </w:r>
      <w:r w:rsidRPr="00EC3C20">
        <w:rPr>
          <w:rFonts w:ascii="Times New Roman" w:hAnsi="Times New Roman"/>
          <w:sz w:val="27"/>
          <w:szCs w:val="27"/>
          <w:highlight w:val="cyan"/>
        </w:rPr>
        <w:t>пального района протяженностью 1010 п.м. на общую сумму 1465081,0 ру</w:t>
      </w:r>
      <w:r w:rsidRPr="00EC3C20">
        <w:rPr>
          <w:rFonts w:ascii="Times New Roman" w:hAnsi="Times New Roman"/>
          <w:sz w:val="27"/>
          <w:szCs w:val="27"/>
          <w:highlight w:val="cyan"/>
        </w:rPr>
        <w:t>б</w:t>
      </w:r>
      <w:r w:rsidRPr="00EC3C20">
        <w:rPr>
          <w:rFonts w:ascii="Times New Roman" w:hAnsi="Times New Roman"/>
          <w:sz w:val="27"/>
          <w:szCs w:val="27"/>
          <w:highlight w:val="cyan"/>
        </w:rPr>
        <w:t>лей.</w:t>
      </w:r>
    </w:p>
    <w:p w:rsidR="002B537B" w:rsidRPr="00EC3C20" w:rsidRDefault="002B537B" w:rsidP="00671A48">
      <w:pPr>
        <w:pStyle w:val="BodyText"/>
        <w:tabs>
          <w:tab w:val="left" w:pos="720"/>
        </w:tabs>
        <w:jc w:val="both"/>
        <w:rPr>
          <w:sz w:val="27"/>
          <w:szCs w:val="27"/>
          <w:highlight w:val="cyan"/>
        </w:rPr>
      </w:pPr>
      <w:r w:rsidRPr="00EC3C20">
        <w:rPr>
          <w:sz w:val="27"/>
          <w:szCs w:val="27"/>
          <w:highlight w:val="cyan"/>
        </w:rPr>
        <w:tab/>
        <w:t>В 2015 году пятью муниципальными образованиями республики пр</w:t>
      </w:r>
      <w:r w:rsidRPr="00EC3C20">
        <w:rPr>
          <w:sz w:val="27"/>
          <w:szCs w:val="27"/>
          <w:highlight w:val="cyan"/>
        </w:rPr>
        <w:t>о</w:t>
      </w:r>
      <w:r w:rsidRPr="00EC3C20">
        <w:rPr>
          <w:sz w:val="27"/>
          <w:szCs w:val="27"/>
          <w:highlight w:val="cyan"/>
        </w:rPr>
        <w:t>ведены работы по укладке водопроводных сетей общей протяженностью ок</w:t>
      </w:r>
      <w:r w:rsidRPr="00EC3C20">
        <w:rPr>
          <w:sz w:val="27"/>
          <w:szCs w:val="27"/>
          <w:highlight w:val="cyan"/>
        </w:rPr>
        <w:t>о</w:t>
      </w:r>
      <w:r w:rsidRPr="00EC3C20">
        <w:rPr>
          <w:sz w:val="27"/>
          <w:szCs w:val="27"/>
          <w:highlight w:val="cyan"/>
        </w:rPr>
        <w:t>ло 5,0 км. Средства из республиканского бюджета составили 12754,6 млн. рублей: (г.Черкесск, Псаучье-Дахское сельское поселение и Бавукское сел</w:t>
      </w:r>
      <w:r w:rsidRPr="00EC3C20">
        <w:rPr>
          <w:sz w:val="27"/>
          <w:szCs w:val="27"/>
          <w:highlight w:val="cyan"/>
        </w:rPr>
        <w:t>ь</w:t>
      </w:r>
      <w:r w:rsidRPr="00EC3C20">
        <w:rPr>
          <w:sz w:val="27"/>
          <w:szCs w:val="27"/>
          <w:highlight w:val="cyan"/>
        </w:rPr>
        <w:t>ское поселение Хабезского муниципального района, Краснокурганское сел</w:t>
      </w:r>
      <w:r w:rsidRPr="00EC3C20">
        <w:rPr>
          <w:sz w:val="27"/>
          <w:szCs w:val="27"/>
          <w:highlight w:val="cyan"/>
        </w:rPr>
        <w:t>ь</w:t>
      </w:r>
      <w:r w:rsidRPr="00EC3C20">
        <w:rPr>
          <w:sz w:val="27"/>
          <w:szCs w:val="27"/>
          <w:highlight w:val="cyan"/>
        </w:rPr>
        <w:t>ское поселение и Учкекенское сельское поселение Малокарачаевского мун</w:t>
      </w:r>
      <w:r w:rsidRPr="00EC3C20">
        <w:rPr>
          <w:sz w:val="27"/>
          <w:szCs w:val="27"/>
          <w:highlight w:val="cyan"/>
        </w:rPr>
        <w:t>и</w:t>
      </w:r>
      <w:r w:rsidRPr="00EC3C20">
        <w:rPr>
          <w:sz w:val="27"/>
          <w:szCs w:val="27"/>
          <w:highlight w:val="cyan"/>
        </w:rPr>
        <w:t>ципального района).</w:t>
      </w:r>
    </w:p>
    <w:p w:rsidR="002B537B" w:rsidRPr="00EC3C20" w:rsidRDefault="002B537B" w:rsidP="00671A48">
      <w:pPr>
        <w:widowControl w:val="0"/>
        <w:autoSpaceDE w:val="0"/>
        <w:autoSpaceDN w:val="0"/>
        <w:adjustRightInd w:val="0"/>
        <w:spacing w:after="0" w:line="240" w:lineRule="auto"/>
        <w:ind w:firstLine="709"/>
        <w:jc w:val="both"/>
        <w:rPr>
          <w:rFonts w:ascii="Times New Roman" w:hAnsi="Times New Roman"/>
          <w:sz w:val="27"/>
          <w:szCs w:val="27"/>
          <w:highlight w:val="cyan"/>
        </w:rPr>
      </w:pPr>
      <w:r w:rsidRPr="00EC3C20">
        <w:rPr>
          <w:rFonts w:ascii="Times New Roman" w:hAnsi="Times New Roman"/>
          <w:sz w:val="27"/>
          <w:szCs w:val="27"/>
          <w:highlight w:val="cyan"/>
        </w:rPr>
        <w:t>Выделение необходимого количества земельных участков сдерживае</w:t>
      </w:r>
      <w:r w:rsidRPr="00EC3C20">
        <w:rPr>
          <w:rFonts w:ascii="Times New Roman" w:hAnsi="Times New Roman"/>
          <w:sz w:val="27"/>
          <w:szCs w:val="27"/>
          <w:highlight w:val="cyan"/>
        </w:rPr>
        <w:t>т</w:t>
      </w:r>
      <w:r w:rsidRPr="00EC3C20">
        <w:rPr>
          <w:rFonts w:ascii="Times New Roman" w:hAnsi="Times New Roman"/>
          <w:sz w:val="27"/>
          <w:szCs w:val="27"/>
          <w:highlight w:val="cyan"/>
        </w:rPr>
        <w:t>ся отсутствием в некоторых муниципальных образованиях (особенно гор</w:t>
      </w:r>
      <w:r w:rsidRPr="00EC3C20">
        <w:rPr>
          <w:rFonts w:ascii="Times New Roman" w:hAnsi="Times New Roman"/>
          <w:sz w:val="27"/>
          <w:szCs w:val="27"/>
          <w:highlight w:val="cyan"/>
        </w:rPr>
        <w:t>о</w:t>
      </w:r>
      <w:r w:rsidRPr="00EC3C20">
        <w:rPr>
          <w:rFonts w:ascii="Times New Roman" w:hAnsi="Times New Roman"/>
          <w:sz w:val="27"/>
          <w:szCs w:val="27"/>
          <w:highlight w:val="cyan"/>
        </w:rPr>
        <w:t>дах) свободных земель. На проведение процедур по формированию земел</w:t>
      </w:r>
      <w:r w:rsidRPr="00EC3C20">
        <w:rPr>
          <w:rFonts w:ascii="Times New Roman" w:hAnsi="Times New Roman"/>
          <w:sz w:val="27"/>
          <w:szCs w:val="27"/>
          <w:highlight w:val="cyan"/>
        </w:rPr>
        <w:t>ь</w:t>
      </w:r>
      <w:r w:rsidRPr="00EC3C20">
        <w:rPr>
          <w:rFonts w:ascii="Times New Roman" w:hAnsi="Times New Roman"/>
          <w:sz w:val="27"/>
          <w:szCs w:val="27"/>
          <w:highlight w:val="cyan"/>
        </w:rPr>
        <w:t>ных участков уходит немало времени и требует финансирования, свободные земельные участки выходят за пределы населенных пунктов и соответственно возрастает стоимость по обеспечению необходимой инфраструктурой. Нео</w:t>
      </w:r>
      <w:r w:rsidRPr="00EC3C20">
        <w:rPr>
          <w:rFonts w:ascii="Times New Roman" w:hAnsi="Times New Roman"/>
          <w:sz w:val="27"/>
          <w:szCs w:val="27"/>
          <w:highlight w:val="cyan"/>
        </w:rPr>
        <w:t>б</w:t>
      </w:r>
      <w:r w:rsidRPr="00EC3C20">
        <w:rPr>
          <w:rFonts w:ascii="Times New Roman" w:hAnsi="Times New Roman"/>
          <w:sz w:val="27"/>
          <w:szCs w:val="27"/>
          <w:highlight w:val="cyan"/>
        </w:rPr>
        <w:t>ходима разработка проектов планировки этих территорий, проектно-сметной документации, экспертизы документации, которая тоже требует финансир</w:t>
      </w:r>
      <w:r w:rsidRPr="00EC3C20">
        <w:rPr>
          <w:rFonts w:ascii="Times New Roman" w:hAnsi="Times New Roman"/>
          <w:sz w:val="27"/>
          <w:szCs w:val="27"/>
          <w:highlight w:val="cyan"/>
        </w:rPr>
        <w:t>о</w:t>
      </w:r>
      <w:r w:rsidRPr="00EC3C20">
        <w:rPr>
          <w:rFonts w:ascii="Times New Roman" w:hAnsi="Times New Roman"/>
          <w:sz w:val="27"/>
          <w:szCs w:val="27"/>
          <w:highlight w:val="cyan"/>
        </w:rPr>
        <w:t>вания.</w:t>
      </w:r>
    </w:p>
    <w:p w:rsidR="002B537B" w:rsidRPr="00EC3C20" w:rsidRDefault="002B537B" w:rsidP="00671A48">
      <w:pPr>
        <w:widowControl w:val="0"/>
        <w:autoSpaceDE w:val="0"/>
        <w:autoSpaceDN w:val="0"/>
        <w:adjustRightInd w:val="0"/>
        <w:spacing w:after="0" w:line="240" w:lineRule="auto"/>
        <w:ind w:firstLine="709"/>
        <w:jc w:val="both"/>
        <w:rPr>
          <w:rFonts w:ascii="Times New Roman" w:hAnsi="Times New Roman"/>
          <w:sz w:val="27"/>
          <w:szCs w:val="27"/>
          <w:highlight w:val="cyan"/>
        </w:rPr>
      </w:pPr>
      <w:r w:rsidRPr="00EC3C20">
        <w:rPr>
          <w:rFonts w:ascii="Times New Roman" w:hAnsi="Times New Roman"/>
          <w:sz w:val="27"/>
          <w:szCs w:val="27"/>
          <w:highlight w:val="cyan"/>
        </w:rPr>
        <w:t>В бюджетах муниципальных образований не хватает средств для по</w:t>
      </w:r>
      <w:r w:rsidRPr="00EC3C20">
        <w:rPr>
          <w:rFonts w:ascii="Times New Roman" w:hAnsi="Times New Roman"/>
          <w:sz w:val="27"/>
          <w:szCs w:val="27"/>
          <w:highlight w:val="cyan"/>
        </w:rPr>
        <w:t>л</w:t>
      </w:r>
      <w:r w:rsidRPr="00EC3C20">
        <w:rPr>
          <w:rFonts w:ascii="Times New Roman" w:hAnsi="Times New Roman"/>
          <w:sz w:val="27"/>
          <w:szCs w:val="27"/>
          <w:highlight w:val="cyan"/>
        </w:rPr>
        <w:t>ного выполнения своих полномочий, недостаточно средств республиканского бюджета.</w:t>
      </w:r>
    </w:p>
    <w:p w:rsidR="002B537B" w:rsidRPr="00EC3C20" w:rsidRDefault="002B537B" w:rsidP="00671A48">
      <w:pPr>
        <w:widowControl w:val="0"/>
        <w:autoSpaceDE w:val="0"/>
        <w:autoSpaceDN w:val="0"/>
        <w:adjustRightInd w:val="0"/>
        <w:spacing w:after="0" w:line="240" w:lineRule="auto"/>
        <w:ind w:firstLine="709"/>
        <w:jc w:val="both"/>
        <w:rPr>
          <w:rFonts w:ascii="Times New Roman" w:hAnsi="Times New Roman"/>
          <w:sz w:val="27"/>
          <w:szCs w:val="27"/>
          <w:highlight w:val="cyan"/>
        </w:rPr>
      </w:pPr>
      <w:r w:rsidRPr="00EC3C20">
        <w:rPr>
          <w:rFonts w:ascii="Times New Roman" w:hAnsi="Times New Roman"/>
          <w:sz w:val="27"/>
          <w:szCs w:val="27"/>
          <w:highlight w:val="cyan"/>
        </w:rPr>
        <w:t>Объемы средств из республиканского бюджета Карачаево-Черкесской Республики на предоставление субсидий бюджетам муниципальных образ</w:t>
      </w:r>
      <w:r w:rsidRPr="00EC3C20">
        <w:rPr>
          <w:rFonts w:ascii="Times New Roman" w:hAnsi="Times New Roman"/>
          <w:sz w:val="27"/>
          <w:szCs w:val="27"/>
          <w:highlight w:val="cyan"/>
        </w:rPr>
        <w:t>о</w:t>
      </w:r>
      <w:r w:rsidRPr="00EC3C20">
        <w:rPr>
          <w:rFonts w:ascii="Times New Roman" w:hAnsi="Times New Roman"/>
          <w:sz w:val="27"/>
          <w:szCs w:val="27"/>
          <w:highlight w:val="cyan"/>
        </w:rPr>
        <w:t>ваний на софинансирование расходов по обеспечению инженерной инфр</w:t>
      </w:r>
      <w:r w:rsidRPr="00EC3C20">
        <w:rPr>
          <w:rFonts w:ascii="Times New Roman" w:hAnsi="Times New Roman"/>
          <w:sz w:val="27"/>
          <w:szCs w:val="27"/>
          <w:highlight w:val="cyan"/>
        </w:rPr>
        <w:t>а</w:t>
      </w:r>
      <w:r w:rsidRPr="00EC3C20">
        <w:rPr>
          <w:rFonts w:ascii="Times New Roman" w:hAnsi="Times New Roman"/>
          <w:sz w:val="27"/>
          <w:szCs w:val="27"/>
          <w:highlight w:val="cyan"/>
        </w:rPr>
        <w:t>структурой земельных участков, предоставленных в собственность на бе</w:t>
      </w:r>
      <w:r w:rsidRPr="00EC3C20">
        <w:rPr>
          <w:rFonts w:ascii="Times New Roman" w:hAnsi="Times New Roman"/>
          <w:sz w:val="27"/>
          <w:szCs w:val="27"/>
          <w:highlight w:val="cyan"/>
        </w:rPr>
        <w:t>с</w:t>
      </w:r>
      <w:r w:rsidRPr="00EC3C20">
        <w:rPr>
          <w:rFonts w:ascii="Times New Roman" w:hAnsi="Times New Roman"/>
          <w:sz w:val="27"/>
          <w:szCs w:val="27"/>
          <w:highlight w:val="cyan"/>
        </w:rPr>
        <w:t>платной основе семьям, имеющим трех и более детей, в 2017-2020 годах представлены в таблице 2.</w:t>
      </w:r>
    </w:p>
    <w:p w:rsidR="002B537B" w:rsidRPr="00EC3C20" w:rsidRDefault="002B537B" w:rsidP="00671A48">
      <w:pPr>
        <w:widowControl w:val="0"/>
        <w:autoSpaceDE w:val="0"/>
        <w:autoSpaceDN w:val="0"/>
        <w:adjustRightInd w:val="0"/>
        <w:spacing w:after="0" w:line="240" w:lineRule="auto"/>
        <w:ind w:firstLine="709"/>
        <w:jc w:val="both"/>
        <w:rPr>
          <w:rFonts w:ascii="Times New Roman" w:hAnsi="Times New Roman"/>
          <w:sz w:val="27"/>
          <w:szCs w:val="27"/>
          <w:highlight w:val="cyan"/>
        </w:rPr>
      </w:pPr>
    </w:p>
    <w:p w:rsidR="002B537B" w:rsidRPr="00EC3C20" w:rsidRDefault="002B537B" w:rsidP="00A844B7">
      <w:pPr>
        <w:pStyle w:val="ConsPlusNonformat"/>
        <w:jc w:val="right"/>
        <w:rPr>
          <w:rFonts w:ascii="Times New Roman" w:hAnsi="Times New Roman" w:cs="Times New Roman"/>
          <w:sz w:val="27"/>
          <w:szCs w:val="27"/>
          <w:highlight w:val="cyan"/>
        </w:rPr>
      </w:pPr>
    </w:p>
    <w:p w:rsidR="002B537B" w:rsidRPr="00EC3C20" w:rsidRDefault="002B537B" w:rsidP="00A844B7">
      <w:pPr>
        <w:pStyle w:val="ConsPlusNonformat"/>
        <w:jc w:val="right"/>
        <w:rPr>
          <w:rFonts w:ascii="Times New Roman" w:hAnsi="Times New Roman" w:cs="Times New Roman"/>
          <w:sz w:val="27"/>
          <w:szCs w:val="27"/>
          <w:highlight w:val="cyan"/>
        </w:rPr>
      </w:pPr>
      <w:r w:rsidRPr="00EC3C20">
        <w:rPr>
          <w:rFonts w:ascii="Times New Roman" w:hAnsi="Times New Roman" w:cs="Times New Roman"/>
          <w:sz w:val="27"/>
          <w:szCs w:val="27"/>
          <w:highlight w:val="cyan"/>
        </w:rPr>
        <w:t>Таблица 2</w:t>
      </w:r>
    </w:p>
    <w:p w:rsidR="002B537B" w:rsidRPr="00EC3C20" w:rsidRDefault="002B537B" w:rsidP="00A844B7">
      <w:pPr>
        <w:pStyle w:val="ConsPlusNonformat"/>
        <w:jc w:val="right"/>
        <w:rPr>
          <w:rFonts w:ascii="Times New Roman" w:hAnsi="Times New Roman" w:cs="Times New Roman"/>
          <w:sz w:val="27"/>
          <w:szCs w:val="27"/>
          <w:highlight w:val="cyan"/>
        </w:rPr>
      </w:pPr>
    </w:p>
    <w:p w:rsidR="002B537B" w:rsidRPr="00EC3C20" w:rsidRDefault="002B537B" w:rsidP="00C52AD8">
      <w:pPr>
        <w:pStyle w:val="ConsPlusNonformat"/>
        <w:ind w:left="7080"/>
        <w:jc w:val="right"/>
        <w:rPr>
          <w:rFonts w:ascii="Times New Roman" w:hAnsi="Times New Roman" w:cs="Times New Roman"/>
          <w:sz w:val="27"/>
          <w:szCs w:val="27"/>
          <w:highlight w:val="cyan"/>
        </w:rPr>
      </w:pPr>
      <w:r w:rsidRPr="00EC3C20">
        <w:rPr>
          <w:rFonts w:ascii="Times New Roman" w:hAnsi="Times New Roman" w:cs="Times New Roman"/>
          <w:sz w:val="27"/>
          <w:szCs w:val="27"/>
          <w:highlight w:val="cyan"/>
        </w:rPr>
        <w:t>(рублей)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060"/>
        <w:gridCol w:w="1620"/>
        <w:gridCol w:w="1440"/>
        <w:gridCol w:w="1440"/>
        <w:gridCol w:w="1440"/>
      </w:tblGrid>
      <w:tr w:rsidR="002B537B" w:rsidRPr="00EC3C20" w:rsidTr="001027EC">
        <w:tc>
          <w:tcPr>
            <w:tcW w:w="648" w:type="dxa"/>
            <w:vMerge w:val="restart"/>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п/п</w:t>
            </w:r>
          </w:p>
        </w:tc>
        <w:tc>
          <w:tcPr>
            <w:tcW w:w="3060" w:type="dxa"/>
            <w:vMerge w:val="restart"/>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 xml:space="preserve">Наименование </w:t>
            </w:r>
          </w:p>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 xml:space="preserve">муниципального </w:t>
            </w:r>
          </w:p>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образования</w:t>
            </w:r>
          </w:p>
          <w:p w:rsidR="002B537B" w:rsidRPr="00EC3C20" w:rsidRDefault="002B537B" w:rsidP="001027EC">
            <w:pPr>
              <w:spacing w:after="0" w:line="240" w:lineRule="auto"/>
              <w:jc w:val="center"/>
              <w:rPr>
                <w:rFonts w:ascii="Times New Roman" w:hAnsi="Times New Roman"/>
                <w:sz w:val="24"/>
                <w:szCs w:val="24"/>
                <w:highlight w:val="cyan"/>
              </w:rPr>
            </w:pPr>
          </w:p>
          <w:p w:rsidR="002B537B" w:rsidRPr="00EC3C20" w:rsidRDefault="002B537B" w:rsidP="001027EC">
            <w:pPr>
              <w:spacing w:after="0" w:line="240" w:lineRule="auto"/>
              <w:jc w:val="center"/>
              <w:rPr>
                <w:rFonts w:ascii="Times New Roman" w:hAnsi="Times New Roman"/>
                <w:sz w:val="24"/>
                <w:szCs w:val="24"/>
                <w:highlight w:val="cyan"/>
              </w:rPr>
            </w:pPr>
          </w:p>
        </w:tc>
        <w:tc>
          <w:tcPr>
            <w:tcW w:w="5940" w:type="dxa"/>
            <w:gridSpan w:val="4"/>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Планируемая сумма средств,</w:t>
            </w:r>
          </w:p>
          <w:p w:rsidR="002B537B" w:rsidRPr="00EC3C20" w:rsidRDefault="002B537B" w:rsidP="001027EC">
            <w:pPr>
              <w:pStyle w:val="ConsPlusNonformat"/>
              <w:jc w:val="center"/>
              <w:rPr>
                <w:rFonts w:ascii="Times New Roman" w:hAnsi="Times New Roman" w:cs="Times New Roman"/>
                <w:sz w:val="24"/>
                <w:szCs w:val="24"/>
                <w:highlight w:val="cyan"/>
              </w:rPr>
            </w:pPr>
            <w:r w:rsidRPr="00EC3C20">
              <w:rPr>
                <w:rFonts w:ascii="Times New Roman" w:hAnsi="Times New Roman" w:cs="Times New Roman"/>
                <w:sz w:val="24"/>
                <w:szCs w:val="24"/>
                <w:highlight w:val="cyan"/>
              </w:rPr>
              <w:t xml:space="preserve">по годам </w:t>
            </w:r>
          </w:p>
        </w:tc>
      </w:tr>
      <w:tr w:rsidR="002B537B" w:rsidRPr="00EC3C20" w:rsidTr="001027EC">
        <w:tc>
          <w:tcPr>
            <w:tcW w:w="648" w:type="dxa"/>
            <w:vMerge/>
          </w:tcPr>
          <w:p w:rsidR="002B537B" w:rsidRPr="00EC3C20" w:rsidRDefault="002B537B" w:rsidP="001027EC">
            <w:pPr>
              <w:spacing w:after="0" w:line="240" w:lineRule="auto"/>
              <w:jc w:val="center"/>
              <w:rPr>
                <w:rFonts w:ascii="Times New Roman" w:hAnsi="Times New Roman"/>
                <w:b/>
                <w:sz w:val="24"/>
                <w:szCs w:val="24"/>
                <w:highlight w:val="cyan"/>
              </w:rPr>
            </w:pPr>
          </w:p>
        </w:tc>
        <w:tc>
          <w:tcPr>
            <w:tcW w:w="3060" w:type="dxa"/>
            <w:vMerge/>
          </w:tcPr>
          <w:p w:rsidR="002B537B" w:rsidRPr="00EC3C20" w:rsidRDefault="002B537B" w:rsidP="001027EC">
            <w:pPr>
              <w:spacing w:after="0" w:line="240" w:lineRule="auto"/>
              <w:jc w:val="center"/>
              <w:rPr>
                <w:rFonts w:ascii="Times New Roman" w:hAnsi="Times New Roman"/>
                <w:b/>
                <w:sz w:val="24"/>
                <w:szCs w:val="24"/>
                <w:highlight w:val="cyan"/>
              </w:rPr>
            </w:pP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201</w:t>
            </w:r>
            <w:r>
              <w:rPr>
                <w:rFonts w:ascii="Times New Roman" w:hAnsi="Times New Roman"/>
                <w:sz w:val="24"/>
                <w:szCs w:val="24"/>
                <w:highlight w:val="cyan"/>
              </w:rPr>
              <w:t>9</w:t>
            </w:r>
            <w:r w:rsidRPr="00EC3C20">
              <w:rPr>
                <w:rFonts w:ascii="Times New Roman" w:hAnsi="Times New Roman"/>
                <w:sz w:val="24"/>
                <w:szCs w:val="24"/>
                <w:highlight w:val="cyan"/>
              </w:rPr>
              <w:t xml:space="preserve"> год</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w:t>
            </w:r>
            <w:r>
              <w:rPr>
                <w:rFonts w:ascii="Times New Roman" w:hAnsi="Times New Roman"/>
                <w:sz w:val="24"/>
                <w:szCs w:val="24"/>
                <w:highlight w:val="cyan"/>
              </w:rPr>
              <w:t>20</w:t>
            </w:r>
            <w:r w:rsidRPr="00EC3C20">
              <w:rPr>
                <w:rFonts w:ascii="Times New Roman" w:hAnsi="Times New Roman"/>
                <w:sz w:val="24"/>
                <w:szCs w:val="24"/>
                <w:highlight w:val="cyan"/>
              </w:rPr>
              <w:t xml:space="preserve"> год</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w:t>
            </w:r>
            <w:r>
              <w:rPr>
                <w:rFonts w:ascii="Times New Roman" w:hAnsi="Times New Roman"/>
                <w:sz w:val="24"/>
                <w:szCs w:val="24"/>
                <w:highlight w:val="cyan"/>
              </w:rPr>
              <w:t>21</w:t>
            </w:r>
            <w:r w:rsidRPr="00EC3C20">
              <w:rPr>
                <w:rFonts w:ascii="Times New Roman" w:hAnsi="Times New Roman"/>
                <w:sz w:val="24"/>
                <w:szCs w:val="24"/>
                <w:highlight w:val="cyan"/>
              </w:rPr>
              <w:t xml:space="preserve"> год</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202</w:t>
            </w:r>
            <w:r>
              <w:rPr>
                <w:rFonts w:ascii="Times New Roman" w:hAnsi="Times New Roman"/>
                <w:sz w:val="24"/>
                <w:szCs w:val="24"/>
                <w:highlight w:val="cyan"/>
              </w:rPr>
              <w:t>2</w:t>
            </w:r>
            <w:r w:rsidRPr="00EC3C20">
              <w:rPr>
                <w:rFonts w:ascii="Times New Roman" w:hAnsi="Times New Roman"/>
                <w:sz w:val="24"/>
                <w:szCs w:val="24"/>
                <w:highlight w:val="cyan"/>
              </w:rPr>
              <w:t xml:space="preserve"> год</w:t>
            </w: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1</w:t>
            </w:r>
          </w:p>
        </w:tc>
        <w:tc>
          <w:tcPr>
            <w:tcW w:w="306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4</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5</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6</w:t>
            </w: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1.</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г. Черкесск</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3784433,3</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pStyle w:val="ConsPlusNonformat"/>
              <w:jc w:val="center"/>
              <w:rPr>
                <w:rFonts w:ascii="Times New Roman" w:hAnsi="Times New Roman" w:cs="Times New Roman"/>
                <w:sz w:val="24"/>
                <w:szCs w:val="24"/>
                <w:highlight w:val="cyan"/>
              </w:rPr>
            </w:pPr>
            <w:r w:rsidRPr="00EC3C20">
              <w:rPr>
                <w:rFonts w:ascii="Times New Roman" w:hAnsi="Times New Roman" w:cs="Times New Roman"/>
                <w:sz w:val="24"/>
                <w:szCs w:val="24"/>
                <w:highlight w:val="cyan"/>
              </w:rPr>
              <w:t>-</w:t>
            </w:r>
          </w:p>
        </w:tc>
      </w:tr>
      <w:tr w:rsidR="002B537B" w:rsidRPr="00EC3C20" w:rsidTr="001027EC">
        <w:trPr>
          <w:trHeight w:val="229"/>
        </w:trPr>
        <w:tc>
          <w:tcPr>
            <w:tcW w:w="9648" w:type="dxa"/>
            <w:gridSpan w:val="6"/>
            <w:vAlign w:val="center"/>
          </w:tcPr>
          <w:p w:rsidR="002B537B" w:rsidRPr="00EC3C20" w:rsidRDefault="002B537B" w:rsidP="001027EC">
            <w:pPr>
              <w:pStyle w:val="ConsPlusNonformat"/>
              <w:jc w:val="center"/>
              <w:rPr>
                <w:rFonts w:ascii="Times New Roman" w:hAnsi="Times New Roman" w:cs="Times New Roman"/>
                <w:b/>
                <w:sz w:val="24"/>
                <w:szCs w:val="24"/>
                <w:highlight w:val="cyan"/>
              </w:rPr>
            </w:pPr>
            <w:r w:rsidRPr="00EC3C20">
              <w:rPr>
                <w:rFonts w:ascii="Times New Roman" w:hAnsi="Times New Roman" w:cs="Times New Roman"/>
                <w:b/>
                <w:sz w:val="24"/>
                <w:szCs w:val="24"/>
                <w:highlight w:val="cyan"/>
              </w:rPr>
              <w:t>Малокарачаевский муниципальный район</w:t>
            </w: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Краснокурганское СП</w:t>
            </w:r>
          </w:p>
        </w:tc>
        <w:tc>
          <w:tcPr>
            <w:tcW w:w="162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4511737,12</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Учкекенское СП</w:t>
            </w:r>
          </w:p>
        </w:tc>
        <w:tc>
          <w:tcPr>
            <w:tcW w:w="162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7519970,78</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4.</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Первомайское СП</w:t>
            </w:r>
          </w:p>
        </w:tc>
        <w:tc>
          <w:tcPr>
            <w:tcW w:w="162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3000000,0</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5.</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Римгорское СП</w:t>
            </w:r>
          </w:p>
        </w:tc>
        <w:tc>
          <w:tcPr>
            <w:tcW w:w="162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6.</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Кичи-Балыкское СП</w:t>
            </w:r>
          </w:p>
        </w:tc>
        <w:tc>
          <w:tcPr>
            <w:tcW w:w="162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7.</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Красновосточное СП</w:t>
            </w:r>
          </w:p>
        </w:tc>
        <w:tc>
          <w:tcPr>
            <w:tcW w:w="162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3000000,0</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8.</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Элькушское СП</w:t>
            </w:r>
          </w:p>
        </w:tc>
        <w:tc>
          <w:tcPr>
            <w:tcW w:w="162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9.</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Джагинское СП</w:t>
            </w:r>
          </w:p>
        </w:tc>
        <w:tc>
          <w:tcPr>
            <w:tcW w:w="162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10.</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Кызыл-Пакунское СП</w:t>
            </w:r>
          </w:p>
        </w:tc>
        <w:tc>
          <w:tcPr>
            <w:tcW w:w="162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56445A">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11.</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Терезинское СП</w:t>
            </w:r>
          </w:p>
        </w:tc>
        <w:tc>
          <w:tcPr>
            <w:tcW w:w="162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8334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56445A">
            <w:pPr>
              <w:spacing w:after="0" w:line="240" w:lineRule="auto"/>
              <w:jc w:val="center"/>
              <w:rPr>
                <w:rFonts w:ascii="Times New Roman" w:hAnsi="Times New Roman"/>
                <w:sz w:val="24"/>
                <w:szCs w:val="24"/>
                <w:highlight w:val="cyan"/>
              </w:rPr>
            </w:pPr>
          </w:p>
        </w:tc>
      </w:tr>
      <w:tr w:rsidR="002B537B" w:rsidRPr="00EC3C20" w:rsidTr="001027EC">
        <w:trPr>
          <w:trHeight w:val="205"/>
        </w:trPr>
        <w:tc>
          <w:tcPr>
            <w:tcW w:w="9648" w:type="dxa"/>
            <w:gridSpan w:val="6"/>
            <w:vAlign w:val="center"/>
          </w:tcPr>
          <w:p w:rsidR="002B537B" w:rsidRPr="00EC3C20" w:rsidRDefault="002B537B" w:rsidP="001027EC">
            <w:pPr>
              <w:spacing w:after="0" w:line="240" w:lineRule="auto"/>
              <w:jc w:val="center"/>
              <w:rPr>
                <w:rFonts w:ascii="Times New Roman" w:hAnsi="Times New Roman"/>
                <w:b/>
                <w:sz w:val="24"/>
                <w:szCs w:val="24"/>
                <w:highlight w:val="cyan"/>
              </w:rPr>
            </w:pPr>
            <w:r w:rsidRPr="00EC3C20">
              <w:rPr>
                <w:rFonts w:ascii="Times New Roman" w:hAnsi="Times New Roman"/>
                <w:b/>
                <w:sz w:val="24"/>
                <w:szCs w:val="24"/>
                <w:highlight w:val="cyan"/>
              </w:rPr>
              <w:t>Адыге-Хабльский муниципальный район</w:t>
            </w: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12.</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 xml:space="preserve">Садовское СП </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F9319E">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4000000,0</w:t>
            </w:r>
          </w:p>
        </w:tc>
        <w:tc>
          <w:tcPr>
            <w:tcW w:w="1440" w:type="dxa"/>
          </w:tcPr>
          <w:p w:rsidR="002B537B" w:rsidRPr="00EC3C20" w:rsidRDefault="002B537B" w:rsidP="00F9319E">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13.</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 xml:space="preserve">Эрсаконское СП </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F9319E">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F9319E">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14.</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Апсуанское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F9319E">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F9319E">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rPr>
          <w:trHeight w:val="207"/>
        </w:trPr>
        <w:tc>
          <w:tcPr>
            <w:tcW w:w="9648" w:type="dxa"/>
            <w:gridSpan w:val="6"/>
            <w:vAlign w:val="center"/>
          </w:tcPr>
          <w:p w:rsidR="002B537B" w:rsidRPr="00EC3C20" w:rsidRDefault="002B537B" w:rsidP="001027EC">
            <w:pPr>
              <w:spacing w:after="0" w:line="240" w:lineRule="auto"/>
              <w:jc w:val="center"/>
              <w:rPr>
                <w:rFonts w:ascii="Times New Roman" w:hAnsi="Times New Roman"/>
                <w:b/>
                <w:sz w:val="24"/>
                <w:szCs w:val="24"/>
                <w:highlight w:val="cyan"/>
              </w:rPr>
            </w:pPr>
            <w:r w:rsidRPr="00EC3C20">
              <w:rPr>
                <w:rFonts w:ascii="Times New Roman" w:hAnsi="Times New Roman"/>
                <w:b/>
                <w:sz w:val="24"/>
                <w:szCs w:val="24"/>
                <w:highlight w:val="cyan"/>
              </w:rPr>
              <w:t>Абазинский муниципальный район</w:t>
            </w: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15.</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Кубинское СП</w:t>
            </w:r>
          </w:p>
        </w:tc>
        <w:tc>
          <w:tcPr>
            <w:tcW w:w="1620" w:type="dxa"/>
          </w:tcPr>
          <w:p w:rsidR="002B537B" w:rsidRPr="00EC3C20" w:rsidRDefault="002B537B" w:rsidP="00276119">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276119">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4000000,0</w:t>
            </w:r>
          </w:p>
        </w:tc>
        <w:tc>
          <w:tcPr>
            <w:tcW w:w="1440" w:type="dxa"/>
          </w:tcPr>
          <w:p w:rsidR="002B537B" w:rsidRPr="00EC3C20" w:rsidRDefault="002B537B" w:rsidP="00276119">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16.</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Псыжское СП</w:t>
            </w:r>
          </w:p>
        </w:tc>
        <w:tc>
          <w:tcPr>
            <w:tcW w:w="1620" w:type="dxa"/>
          </w:tcPr>
          <w:p w:rsidR="002B537B" w:rsidRPr="00EC3C20" w:rsidRDefault="002B537B" w:rsidP="00276119">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8433262,1</w:t>
            </w:r>
          </w:p>
        </w:tc>
        <w:tc>
          <w:tcPr>
            <w:tcW w:w="1440" w:type="dxa"/>
          </w:tcPr>
          <w:p w:rsidR="002B537B" w:rsidRPr="00EC3C20" w:rsidRDefault="002B537B" w:rsidP="00276119">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276119">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17.</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Эльбурганское СП</w:t>
            </w:r>
          </w:p>
        </w:tc>
        <w:tc>
          <w:tcPr>
            <w:tcW w:w="1620" w:type="dxa"/>
          </w:tcPr>
          <w:p w:rsidR="002B537B" w:rsidRPr="00EC3C20" w:rsidRDefault="002B537B" w:rsidP="00276119">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276119">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3000000,0</w:t>
            </w:r>
          </w:p>
        </w:tc>
        <w:tc>
          <w:tcPr>
            <w:tcW w:w="1440" w:type="dxa"/>
          </w:tcPr>
          <w:p w:rsidR="002B537B" w:rsidRPr="00EC3C20" w:rsidRDefault="002B537B" w:rsidP="00276119">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18.</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Кара-Пагское СП</w:t>
            </w:r>
          </w:p>
        </w:tc>
        <w:tc>
          <w:tcPr>
            <w:tcW w:w="1620" w:type="dxa"/>
          </w:tcPr>
          <w:p w:rsidR="002B537B" w:rsidRPr="00EC3C20" w:rsidRDefault="002B537B" w:rsidP="00276119">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276119">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276119">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19.</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Инжич-Чукунское СП</w:t>
            </w:r>
          </w:p>
        </w:tc>
        <w:tc>
          <w:tcPr>
            <w:tcW w:w="1620" w:type="dxa"/>
          </w:tcPr>
          <w:p w:rsidR="002B537B" w:rsidRPr="00EC3C20" w:rsidRDefault="002B537B" w:rsidP="00276119">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276119">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276119">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B10D3F">
        <w:trPr>
          <w:trHeight w:val="372"/>
        </w:trPr>
        <w:tc>
          <w:tcPr>
            <w:tcW w:w="9648" w:type="dxa"/>
            <w:gridSpan w:val="6"/>
            <w:vAlign w:val="center"/>
          </w:tcPr>
          <w:p w:rsidR="002B537B" w:rsidRPr="00EC3C20" w:rsidRDefault="002B537B" w:rsidP="001027EC">
            <w:pPr>
              <w:spacing w:after="0" w:line="240" w:lineRule="auto"/>
              <w:jc w:val="center"/>
              <w:rPr>
                <w:rFonts w:ascii="Times New Roman" w:hAnsi="Times New Roman"/>
                <w:b/>
                <w:sz w:val="24"/>
                <w:szCs w:val="24"/>
                <w:highlight w:val="cyan"/>
              </w:rPr>
            </w:pPr>
            <w:r w:rsidRPr="00EC3C20">
              <w:rPr>
                <w:rFonts w:ascii="Times New Roman" w:hAnsi="Times New Roman"/>
                <w:b/>
                <w:sz w:val="24"/>
                <w:szCs w:val="24"/>
                <w:highlight w:val="cyan"/>
              </w:rPr>
              <w:t>Хабезский муниципальный район</w:t>
            </w: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 xml:space="preserve">Псаучье-Дахское СП </w:t>
            </w:r>
          </w:p>
        </w:tc>
        <w:tc>
          <w:tcPr>
            <w:tcW w:w="1620" w:type="dxa"/>
          </w:tcPr>
          <w:p w:rsidR="002B537B" w:rsidRPr="00EC3C20" w:rsidRDefault="002B537B" w:rsidP="00147916">
            <w:pPr>
              <w:spacing w:after="0" w:line="240" w:lineRule="auto"/>
              <w:ind w:left="-108" w:right="-108"/>
              <w:jc w:val="center"/>
              <w:rPr>
                <w:rFonts w:ascii="Times New Roman" w:hAnsi="Times New Roman"/>
                <w:sz w:val="24"/>
                <w:szCs w:val="24"/>
                <w:highlight w:val="cyan"/>
              </w:rPr>
            </w:pPr>
            <w:r w:rsidRPr="00EC3C20">
              <w:rPr>
                <w:rFonts w:ascii="Times New Roman" w:hAnsi="Times New Roman"/>
                <w:sz w:val="24"/>
                <w:szCs w:val="24"/>
                <w:highlight w:val="cyan"/>
              </w:rPr>
              <w:t>10029591,75</w:t>
            </w:r>
          </w:p>
        </w:tc>
        <w:tc>
          <w:tcPr>
            <w:tcW w:w="1440" w:type="dxa"/>
          </w:tcPr>
          <w:p w:rsidR="002B537B" w:rsidRPr="00EC3C20" w:rsidRDefault="002B537B" w:rsidP="00147916">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47916">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21.</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Бесленеевское СП</w:t>
            </w:r>
          </w:p>
        </w:tc>
        <w:tc>
          <w:tcPr>
            <w:tcW w:w="1620" w:type="dxa"/>
          </w:tcPr>
          <w:p w:rsidR="002B537B" w:rsidRPr="00EC3C20" w:rsidRDefault="002B537B" w:rsidP="00147916">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47916">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4000000,0</w:t>
            </w:r>
          </w:p>
        </w:tc>
        <w:tc>
          <w:tcPr>
            <w:tcW w:w="1440" w:type="dxa"/>
          </w:tcPr>
          <w:p w:rsidR="002B537B" w:rsidRPr="00EC3C20" w:rsidRDefault="002B537B" w:rsidP="00147916">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22.</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Инжичишховское СП</w:t>
            </w:r>
          </w:p>
        </w:tc>
        <w:tc>
          <w:tcPr>
            <w:tcW w:w="1620" w:type="dxa"/>
          </w:tcPr>
          <w:p w:rsidR="002B537B" w:rsidRPr="00EC3C20" w:rsidRDefault="002B537B" w:rsidP="00147916">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47916">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47916">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23.</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Хабезское СП</w:t>
            </w:r>
          </w:p>
        </w:tc>
        <w:tc>
          <w:tcPr>
            <w:tcW w:w="1620" w:type="dxa"/>
          </w:tcPr>
          <w:p w:rsidR="002B537B" w:rsidRPr="00EC3C20" w:rsidRDefault="002B537B" w:rsidP="00147916">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47916">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3000000,0</w:t>
            </w:r>
          </w:p>
        </w:tc>
        <w:tc>
          <w:tcPr>
            <w:tcW w:w="1440" w:type="dxa"/>
          </w:tcPr>
          <w:p w:rsidR="002B537B" w:rsidRPr="00EC3C20" w:rsidRDefault="002B537B" w:rsidP="00147916">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24.</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Бавуковское СП</w:t>
            </w:r>
          </w:p>
        </w:tc>
        <w:tc>
          <w:tcPr>
            <w:tcW w:w="1620" w:type="dxa"/>
          </w:tcPr>
          <w:p w:rsidR="002B537B" w:rsidRPr="00EC3C20" w:rsidRDefault="002B537B" w:rsidP="00147916">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7966517,11</w:t>
            </w:r>
          </w:p>
        </w:tc>
        <w:tc>
          <w:tcPr>
            <w:tcW w:w="1440" w:type="dxa"/>
          </w:tcPr>
          <w:p w:rsidR="002B537B" w:rsidRPr="00EC3C20" w:rsidRDefault="002B537B" w:rsidP="00147916">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47916">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rPr>
          <w:trHeight w:val="177"/>
        </w:trPr>
        <w:tc>
          <w:tcPr>
            <w:tcW w:w="9648" w:type="dxa"/>
            <w:gridSpan w:val="6"/>
            <w:vAlign w:val="center"/>
          </w:tcPr>
          <w:p w:rsidR="002B537B" w:rsidRPr="00EC3C20" w:rsidRDefault="002B537B" w:rsidP="001027EC">
            <w:pPr>
              <w:spacing w:after="0" w:line="240" w:lineRule="auto"/>
              <w:jc w:val="center"/>
              <w:rPr>
                <w:rFonts w:ascii="Times New Roman" w:hAnsi="Times New Roman"/>
                <w:b/>
                <w:sz w:val="24"/>
                <w:szCs w:val="24"/>
                <w:highlight w:val="cyan"/>
              </w:rPr>
            </w:pPr>
            <w:r w:rsidRPr="00EC3C20">
              <w:rPr>
                <w:rFonts w:ascii="Times New Roman" w:hAnsi="Times New Roman"/>
                <w:b/>
                <w:sz w:val="24"/>
                <w:szCs w:val="24"/>
                <w:highlight w:val="cyan"/>
              </w:rPr>
              <w:t>Прикубанский муниципальный район</w:t>
            </w: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25.</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Дружбинское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0A3F9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0A3F9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26.</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Мичуринское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0A3F9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0A3F9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56445A">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27.</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Таллыкское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0A3F9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0A3F9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56445A">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28.</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Кавказское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0A3F9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3000000,0</w:t>
            </w:r>
          </w:p>
        </w:tc>
        <w:tc>
          <w:tcPr>
            <w:tcW w:w="1440" w:type="dxa"/>
          </w:tcPr>
          <w:p w:rsidR="002B537B" w:rsidRPr="00EC3C20" w:rsidRDefault="002B537B" w:rsidP="000A3F9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29.</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Октябрьское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0A3F9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0A3F9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9648" w:type="dxa"/>
            <w:gridSpan w:val="6"/>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b/>
                <w:sz w:val="24"/>
                <w:szCs w:val="24"/>
                <w:highlight w:val="cyan"/>
              </w:rPr>
              <w:t>Ногайский муниципальный район</w:t>
            </w: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30.</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Икон-Халкское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292D2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4000000,0</w:t>
            </w:r>
          </w:p>
        </w:tc>
        <w:tc>
          <w:tcPr>
            <w:tcW w:w="1440" w:type="dxa"/>
          </w:tcPr>
          <w:p w:rsidR="002B537B" w:rsidRPr="00EC3C20" w:rsidRDefault="002B537B" w:rsidP="00292D2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31.</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Эркен-Шахарское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292D2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292D2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32.</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Эркен-Юртское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292D2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3000000,0</w:t>
            </w:r>
          </w:p>
        </w:tc>
        <w:tc>
          <w:tcPr>
            <w:tcW w:w="1440" w:type="dxa"/>
          </w:tcPr>
          <w:p w:rsidR="002B537B" w:rsidRPr="00EC3C20" w:rsidRDefault="002B537B" w:rsidP="00292D2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33.</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Адиль-Халкское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292D2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292D2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rPr>
          <w:trHeight w:val="313"/>
        </w:trPr>
        <w:tc>
          <w:tcPr>
            <w:tcW w:w="9648" w:type="dxa"/>
            <w:gridSpan w:val="6"/>
            <w:vAlign w:val="center"/>
          </w:tcPr>
          <w:p w:rsidR="002B537B" w:rsidRPr="00EC3C20" w:rsidRDefault="002B537B" w:rsidP="001027EC">
            <w:pPr>
              <w:spacing w:after="0" w:line="240" w:lineRule="auto"/>
              <w:jc w:val="center"/>
              <w:rPr>
                <w:rFonts w:ascii="Times New Roman" w:hAnsi="Times New Roman"/>
                <w:b/>
                <w:sz w:val="24"/>
                <w:szCs w:val="24"/>
                <w:highlight w:val="cyan"/>
              </w:rPr>
            </w:pPr>
            <w:r w:rsidRPr="00EC3C20">
              <w:rPr>
                <w:rFonts w:ascii="Times New Roman" w:hAnsi="Times New Roman"/>
                <w:b/>
                <w:sz w:val="24"/>
                <w:szCs w:val="24"/>
                <w:highlight w:val="cyan"/>
              </w:rPr>
              <w:t>Усть-Джегутинский муниципальный район</w:t>
            </w: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34.</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Эльтаркачское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9648" w:type="dxa"/>
            <w:gridSpan w:val="6"/>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b/>
                <w:sz w:val="24"/>
                <w:szCs w:val="24"/>
                <w:highlight w:val="cyan"/>
              </w:rPr>
              <w:t>Урупский</w:t>
            </w:r>
            <w:r w:rsidRPr="00EC3C20">
              <w:rPr>
                <w:rFonts w:ascii="Times New Roman" w:hAnsi="Times New Roman"/>
                <w:sz w:val="24"/>
                <w:szCs w:val="24"/>
                <w:highlight w:val="cyan"/>
              </w:rPr>
              <w:t xml:space="preserve"> </w:t>
            </w:r>
            <w:r w:rsidRPr="00EC3C20">
              <w:rPr>
                <w:rFonts w:ascii="Times New Roman" w:hAnsi="Times New Roman"/>
                <w:b/>
                <w:sz w:val="24"/>
                <w:szCs w:val="24"/>
                <w:highlight w:val="cyan"/>
              </w:rPr>
              <w:t>муниципальный район</w:t>
            </w: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35.</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Курджиновское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731D7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3000000,0</w:t>
            </w:r>
          </w:p>
        </w:tc>
        <w:tc>
          <w:tcPr>
            <w:tcW w:w="1440" w:type="dxa"/>
          </w:tcPr>
          <w:p w:rsidR="002B537B" w:rsidRPr="00EC3C20" w:rsidRDefault="002B537B" w:rsidP="00731D7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36.</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Преграднинское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731D7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731D7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37.</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Предгорнинское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731D7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731D7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38.</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Кызыл-Урупское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731D7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731D7B">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rPr>
          <w:trHeight w:val="124"/>
        </w:trPr>
        <w:tc>
          <w:tcPr>
            <w:tcW w:w="9648" w:type="dxa"/>
            <w:gridSpan w:val="6"/>
            <w:vAlign w:val="center"/>
          </w:tcPr>
          <w:p w:rsidR="002B537B" w:rsidRPr="00EC3C20" w:rsidRDefault="002B537B" w:rsidP="001027EC">
            <w:pPr>
              <w:spacing w:after="0" w:line="240" w:lineRule="auto"/>
              <w:jc w:val="center"/>
              <w:rPr>
                <w:rFonts w:ascii="Times New Roman" w:hAnsi="Times New Roman"/>
                <w:b/>
                <w:sz w:val="24"/>
                <w:szCs w:val="24"/>
                <w:highlight w:val="cyan"/>
              </w:rPr>
            </w:pPr>
            <w:r w:rsidRPr="00EC3C20">
              <w:rPr>
                <w:rFonts w:ascii="Times New Roman" w:hAnsi="Times New Roman"/>
                <w:b/>
                <w:sz w:val="24"/>
                <w:szCs w:val="24"/>
                <w:highlight w:val="cyan"/>
              </w:rPr>
              <w:t>Карачаевский городской муниципальный округ</w:t>
            </w: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39.</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г.Теберда</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r>
      <w:tr w:rsidR="002B537B" w:rsidRPr="00EC3C20" w:rsidTr="001027EC">
        <w:tc>
          <w:tcPr>
            <w:tcW w:w="9648" w:type="dxa"/>
            <w:gridSpan w:val="6"/>
            <w:vAlign w:val="center"/>
          </w:tcPr>
          <w:p w:rsidR="002B537B" w:rsidRPr="00EC3C20" w:rsidRDefault="002B537B" w:rsidP="001027EC">
            <w:pPr>
              <w:spacing w:after="0" w:line="240" w:lineRule="auto"/>
              <w:jc w:val="center"/>
              <w:rPr>
                <w:rFonts w:ascii="Times New Roman" w:hAnsi="Times New Roman"/>
                <w:b/>
                <w:sz w:val="24"/>
                <w:szCs w:val="24"/>
                <w:highlight w:val="cyan"/>
              </w:rPr>
            </w:pPr>
            <w:r w:rsidRPr="00EC3C20">
              <w:rPr>
                <w:rFonts w:ascii="Times New Roman" w:hAnsi="Times New Roman"/>
                <w:b/>
                <w:sz w:val="24"/>
                <w:szCs w:val="24"/>
                <w:highlight w:val="cyan"/>
              </w:rPr>
              <w:t>Карачаевский муниципальный район</w:t>
            </w: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40.</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 xml:space="preserve">Верхне-Тебердинское СП </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E65E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4000000,0</w:t>
            </w:r>
          </w:p>
        </w:tc>
        <w:tc>
          <w:tcPr>
            <w:tcW w:w="1440" w:type="dxa"/>
          </w:tcPr>
          <w:p w:rsidR="002B537B" w:rsidRPr="00EC3C20" w:rsidRDefault="002B537B" w:rsidP="001E65E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41.</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В.Маринское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E65E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E65E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42.</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Хумаринское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E65E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4000000,0</w:t>
            </w:r>
          </w:p>
        </w:tc>
        <w:tc>
          <w:tcPr>
            <w:tcW w:w="1440" w:type="dxa"/>
          </w:tcPr>
          <w:p w:rsidR="002B537B" w:rsidRPr="00EC3C20" w:rsidRDefault="002B537B" w:rsidP="001E65E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43.</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Хурзукское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E65E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E65E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44.</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Учкуланское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E65E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E65E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45.</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Картджуртское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E65E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E65E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46.</w:t>
            </w:r>
          </w:p>
        </w:tc>
        <w:tc>
          <w:tcPr>
            <w:tcW w:w="3060" w:type="dxa"/>
          </w:tcPr>
          <w:p w:rsidR="002B537B" w:rsidRPr="00EC3C20" w:rsidRDefault="002B537B" w:rsidP="001027EC">
            <w:pPr>
              <w:spacing w:after="0" w:line="240" w:lineRule="auto"/>
              <w:rPr>
                <w:rFonts w:ascii="Times New Roman" w:hAnsi="Times New Roman"/>
                <w:sz w:val="24"/>
                <w:szCs w:val="24"/>
                <w:highlight w:val="cyan"/>
              </w:rPr>
            </w:pPr>
            <w:r w:rsidRPr="00EC3C20">
              <w:rPr>
                <w:rFonts w:ascii="Times New Roman" w:hAnsi="Times New Roman"/>
                <w:sz w:val="24"/>
                <w:szCs w:val="24"/>
                <w:highlight w:val="cyan"/>
              </w:rPr>
              <w:t>Кумышское СП</w:t>
            </w:r>
          </w:p>
        </w:tc>
        <w:tc>
          <w:tcPr>
            <w:tcW w:w="1620" w:type="dxa"/>
          </w:tcPr>
          <w:p w:rsidR="002B537B" w:rsidRPr="00EC3C20" w:rsidRDefault="002B537B" w:rsidP="001027EC">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E65E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2000000,0</w:t>
            </w:r>
          </w:p>
        </w:tc>
        <w:tc>
          <w:tcPr>
            <w:tcW w:w="1440" w:type="dxa"/>
          </w:tcPr>
          <w:p w:rsidR="002B537B" w:rsidRPr="00EC3C20" w:rsidRDefault="002B537B" w:rsidP="001E65ED">
            <w:pPr>
              <w:spacing w:after="0" w:line="240" w:lineRule="auto"/>
              <w:jc w:val="center"/>
              <w:rPr>
                <w:rFonts w:ascii="Times New Roman" w:hAnsi="Times New Roman"/>
                <w:sz w:val="24"/>
                <w:szCs w:val="24"/>
                <w:highlight w:val="cyan"/>
              </w:rPr>
            </w:pPr>
            <w:r w:rsidRPr="00EC3C20">
              <w:rPr>
                <w:rFonts w:ascii="Times New Roman" w:hAnsi="Times New Roman"/>
                <w:sz w:val="24"/>
                <w:szCs w:val="24"/>
                <w:highlight w:val="cyan"/>
              </w:rPr>
              <w:t>-</w:t>
            </w:r>
          </w:p>
        </w:tc>
        <w:tc>
          <w:tcPr>
            <w:tcW w:w="1440" w:type="dxa"/>
          </w:tcPr>
          <w:p w:rsidR="002B537B" w:rsidRPr="00EC3C20" w:rsidRDefault="002B537B" w:rsidP="001027EC">
            <w:pPr>
              <w:spacing w:after="0" w:line="240" w:lineRule="auto"/>
              <w:jc w:val="center"/>
              <w:rPr>
                <w:rFonts w:ascii="Times New Roman" w:hAnsi="Times New Roman"/>
                <w:sz w:val="24"/>
                <w:szCs w:val="24"/>
                <w:highlight w:val="cyan"/>
              </w:rPr>
            </w:pPr>
          </w:p>
        </w:tc>
      </w:tr>
      <w:tr w:rsidR="002B537B" w:rsidRPr="00EC3C20" w:rsidTr="001027EC">
        <w:tc>
          <w:tcPr>
            <w:tcW w:w="648" w:type="dxa"/>
          </w:tcPr>
          <w:p w:rsidR="002B537B" w:rsidRPr="00EC3C20" w:rsidRDefault="002B537B" w:rsidP="001027EC">
            <w:pPr>
              <w:spacing w:after="0" w:line="240" w:lineRule="auto"/>
              <w:jc w:val="center"/>
              <w:rPr>
                <w:rFonts w:ascii="Times New Roman" w:hAnsi="Times New Roman"/>
                <w:sz w:val="24"/>
                <w:szCs w:val="24"/>
                <w:highlight w:val="cyan"/>
              </w:rPr>
            </w:pPr>
          </w:p>
        </w:tc>
        <w:tc>
          <w:tcPr>
            <w:tcW w:w="3060" w:type="dxa"/>
          </w:tcPr>
          <w:p w:rsidR="002B537B" w:rsidRPr="00EC3C20" w:rsidRDefault="002B537B" w:rsidP="001027EC">
            <w:pPr>
              <w:spacing w:after="0" w:line="240" w:lineRule="auto"/>
              <w:rPr>
                <w:rFonts w:ascii="Times New Roman" w:hAnsi="Times New Roman"/>
                <w:b/>
                <w:sz w:val="24"/>
                <w:szCs w:val="24"/>
                <w:highlight w:val="cyan"/>
              </w:rPr>
            </w:pPr>
            <w:r w:rsidRPr="00EC3C20">
              <w:rPr>
                <w:rFonts w:ascii="Times New Roman" w:hAnsi="Times New Roman"/>
                <w:b/>
                <w:sz w:val="24"/>
                <w:szCs w:val="24"/>
                <w:highlight w:val="cyan"/>
              </w:rPr>
              <w:t>Итого:</w:t>
            </w:r>
          </w:p>
        </w:tc>
        <w:tc>
          <w:tcPr>
            <w:tcW w:w="1620" w:type="dxa"/>
          </w:tcPr>
          <w:p w:rsidR="002B537B" w:rsidRPr="00EC3C20" w:rsidRDefault="002B537B" w:rsidP="001027EC">
            <w:pPr>
              <w:spacing w:after="0" w:line="240" w:lineRule="auto"/>
              <w:jc w:val="center"/>
              <w:rPr>
                <w:rFonts w:ascii="Times New Roman" w:hAnsi="Times New Roman"/>
                <w:b/>
                <w:sz w:val="24"/>
                <w:szCs w:val="24"/>
                <w:highlight w:val="cyan"/>
              </w:rPr>
            </w:pPr>
            <w:r w:rsidRPr="00EC3C20">
              <w:rPr>
                <w:rFonts w:ascii="Times New Roman" w:hAnsi="Times New Roman"/>
                <w:b/>
                <w:sz w:val="24"/>
                <w:szCs w:val="24"/>
                <w:highlight w:val="cyan"/>
              </w:rPr>
              <w:t>-</w:t>
            </w:r>
          </w:p>
        </w:tc>
        <w:tc>
          <w:tcPr>
            <w:tcW w:w="1440" w:type="dxa"/>
          </w:tcPr>
          <w:p w:rsidR="002B537B" w:rsidRPr="00EC3C20" w:rsidRDefault="002B537B" w:rsidP="00C52AD8">
            <w:pPr>
              <w:spacing w:after="0" w:line="240" w:lineRule="auto"/>
              <w:ind w:left="-108" w:right="-108"/>
              <w:jc w:val="center"/>
              <w:rPr>
                <w:rFonts w:ascii="Times New Roman" w:hAnsi="Times New Roman"/>
                <w:b/>
                <w:sz w:val="24"/>
                <w:szCs w:val="24"/>
                <w:highlight w:val="cyan"/>
              </w:rPr>
            </w:pPr>
            <w:r w:rsidRPr="00EC3C20">
              <w:rPr>
                <w:rFonts w:ascii="Times New Roman" w:hAnsi="Times New Roman"/>
                <w:b/>
                <w:sz w:val="24"/>
                <w:szCs w:val="24"/>
                <w:highlight w:val="cyan"/>
              </w:rPr>
              <w:t>42245512,16</w:t>
            </w:r>
          </w:p>
        </w:tc>
        <w:tc>
          <w:tcPr>
            <w:tcW w:w="1440" w:type="dxa"/>
          </w:tcPr>
          <w:p w:rsidR="002B537B" w:rsidRPr="00EC3C20" w:rsidRDefault="002B537B" w:rsidP="001027EC">
            <w:pPr>
              <w:spacing w:after="0" w:line="240" w:lineRule="auto"/>
              <w:jc w:val="center"/>
              <w:rPr>
                <w:rFonts w:ascii="Times New Roman" w:hAnsi="Times New Roman"/>
                <w:b/>
                <w:sz w:val="24"/>
                <w:szCs w:val="24"/>
                <w:highlight w:val="cyan"/>
              </w:rPr>
            </w:pPr>
            <w:r w:rsidRPr="00EC3C20">
              <w:rPr>
                <w:rFonts w:ascii="Times New Roman" w:hAnsi="Times New Roman"/>
                <w:b/>
                <w:sz w:val="24"/>
                <w:szCs w:val="24"/>
                <w:highlight w:val="cyan"/>
              </w:rPr>
              <w:t>49000000,0</w:t>
            </w:r>
          </w:p>
        </w:tc>
        <w:tc>
          <w:tcPr>
            <w:tcW w:w="1440" w:type="dxa"/>
          </w:tcPr>
          <w:p w:rsidR="002B537B" w:rsidRPr="00EC3C20" w:rsidRDefault="002B537B" w:rsidP="001027EC">
            <w:pPr>
              <w:spacing w:after="0" w:line="240" w:lineRule="auto"/>
              <w:jc w:val="center"/>
              <w:rPr>
                <w:rFonts w:ascii="Times New Roman" w:hAnsi="Times New Roman"/>
                <w:b/>
                <w:sz w:val="24"/>
                <w:szCs w:val="24"/>
                <w:highlight w:val="cyan"/>
              </w:rPr>
            </w:pPr>
            <w:r w:rsidRPr="00EC3C20">
              <w:rPr>
                <w:rFonts w:ascii="Times New Roman" w:hAnsi="Times New Roman"/>
                <w:b/>
                <w:sz w:val="24"/>
                <w:szCs w:val="24"/>
                <w:highlight w:val="cyan"/>
              </w:rPr>
              <w:t>51000000,0</w:t>
            </w:r>
          </w:p>
        </w:tc>
      </w:tr>
    </w:tbl>
    <w:p w:rsidR="002B537B" w:rsidRPr="00EC3C20" w:rsidRDefault="002B537B" w:rsidP="000F4CED">
      <w:pPr>
        <w:pStyle w:val="ConsPlusNonformat"/>
        <w:jc w:val="center"/>
        <w:rPr>
          <w:rFonts w:ascii="Times New Roman" w:hAnsi="Times New Roman" w:cs="Times New Roman"/>
          <w:b/>
          <w:sz w:val="24"/>
          <w:szCs w:val="24"/>
          <w:highlight w:val="cyan"/>
        </w:rPr>
      </w:pPr>
    </w:p>
    <w:p w:rsidR="002B537B" w:rsidRDefault="002B537B" w:rsidP="000F4CED">
      <w:pPr>
        <w:pStyle w:val="ConsPlusNonformat"/>
        <w:jc w:val="center"/>
        <w:rPr>
          <w:rFonts w:ascii="Times New Roman" w:hAnsi="Times New Roman" w:cs="Times New Roman"/>
          <w:b/>
          <w:sz w:val="27"/>
          <w:szCs w:val="27"/>
          <w:highlight w:val="cyan"/>
        </w:rPr>
      </w:pPr>
    </w:p>
    <w:p w:rsidR="002B537B" w:rsidRDefault="002B537B" w:rsidP="000F4CED">
      <w:pPr>
        <w:pStyle w:val="ConsPlusNonformat"/>
        <w:jc w:val="center"/>
        <w:rPr>
          <w:rFonts w:ascii="Times New Roman" w:hAnsi="Times New Roman" w:cs="Times New Roman"/>
          <w:b/>
          <w:sz w:val="27"/>
          <w:szCs w:val="27"/>
          <w:highlight w:val="cyan"/>
        </w:rPr>
      </w:pPr>
    </w:p>
    <w:p w:rsidR="002B537B" w:rsidRDefault="002B537B" w:rsidP="000F4CED">
      <w:pPr>
        <w:pStyle w:val="ConsPlusNonformat"/>
        <w:jc w:val="center"/>
        <w:rPr>
          <w:rFonts w:ascii="Times New Roman" w:hAnsi="Times New Roman" w:cs="Times New Roman"/>
          <w:b/>
          <w:sz w:val="27"/>
          <w:szCs w:val="27"/>
          <w:highlight w:val="cyan"/>
        </w:rPr>
      </w:pPr>
    </w:p>
    <w:p w:rsidR="002B537B" w:rsidRPr="00EC3C20" w:rsidRDefault="002B537B" w:rsidP="000F4CED">
      <w:pPr>
        <w:pStyle w:val="ConsPlusNonformat"/>
        <w:jc w:val="center"/>
        <w:rPr>
          <w:rFonts w:ascii="Times New Roman" w:hAnsi="Times New Roman" w:cs="Times New Roman"/>
          <w:b/>
          <w:sz w:val="27"/>
          <w:szCs w:val="27"/>
          <w:highlight w:val="cyan"/>
        </w:rPr>
      </w:pPr>
    </w:p>
    <w:p w:rsidR="002B537B" w:rsidRPr="00EC3C20" w:rsidRDefault="002B537B" w:rsidP="000F4CED">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Внедрение композиционных материалов (конструкций и изделий из них)</w:t>
      </w:r>
    </w:p>
    <w:p w:rsidR="002B537B" w:rsidRPr="00EC3C20" w:rsidRDefault="002B537B" w:rsidP="000F4CED">
      <w:pPr>
        <w:pStyle w:val="ConsPlusNonformat"/>
        <w:jc w:val="center"/>
        <w:rPr>
          <w:rFonts w:ascii="Times New Roman" w:hAnsi="Times New Roman" w:cs="Times New Roman"/>
          <w:b/>
          <w:sz w:val="27"/>
          <w:szCs w:val="27"/>
          <w:highlight w:val="cyan"/>
        </w:rPr>
      </w:pPr>
    </w:p>
    <w:p w:rsidR="002B537B" w:rsidRPr="00EC3C20" w:rsidRDefault="002B537B" w:rsidP="00E75843">
      <w:pPr>
        <w:pStyle w:val="ConsPlusNonformat"/>
        <w:jc w:val="both"/>
        <w:rPr>
          <w:rFonts w:ascii="Times New Roman" w:hAnsi="Times New Roman" w:cs="Times New Roman"/>
          <w:sz w:val="27"/>
          <w:szCs w:val="27"/>
          <w:highlight w:val="cyan"/>
        </w:rPr>
      </w:pPr>
      <w:r w:rsidRPr="00EC3C20">
        <w:rPr>
          <w:rFonts w:ascii="Times New Roman" w:hAnsi="Times New Roman" w:cs="Times New Roman"/>
          <w:b/>
          <w:sz w:val="27"/>
          <w:szCs w:val="27"/>
          <w:highlight w:val="cyan"/>
        </w:rPr>
        <w:t xml:space="preserve">         </w:t>
      </w:r>
      <w:r w:rsidRPr="00EC3C20">
        <w:rPr>
          <w:rFonts w:ascii="Times New Roman" w:hAnsi="Times New Roman" w:cs="Times New Roman"/>
          <w:sz w:val="27"/>
          <w:szCs w:val="27"/>
          <w:highlight w:val="cyan"/>
        </w:rPr>
        <w:t>Основанием широкого внедрения композиционных материалов и изд</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лий из них в различных сегментах рынка служит комплекс их уникальных свойств. В сочетании с высокой прочностью композиты обеспечивают сил</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вым конструкциям высокую эксплуатационную надежность и долговечность. Данные параметры крайне важны в строительной и транспортной сферах. Не менее важным направлением для применения композиционных материалов является сфера жилищно-коммунального хозяйства.</w:t>
      </w:r>
    </w:p>
    <w:p w:rsidR="002B537B" w:rsidRPr="00EC3C20" w:rsidRDefault="002B537B" w:rsidP="00E75843">
      <w:pPr>
        <w:spacing w:after="0" w:line="240" w:lineRule="auto"/>
        <w:rPr>
          <w:rFonts w:ascii="Times New Roman" w:hAnsi="Times New Roman"/>
          <w:sz w:val="27"/>
          <w:szCs w:val="27"/>
          <w:highlight w:val="cyan"/>
        </w:rPr>
      </w:pPr>
      <w:r w:rsidRPr="00EC3C20">
        <w:rPr>
          <w:rFonts w:ascii="Times New Roman" w:hAnsi="Times New Roman"/>
          <w:sz w:val="27"/>
          <w:szCs w:val="27"/>
          <w:highlight w:val="cyan"/>
        </w:rPr>
        <w:t>Основными задачами здесь являются:</w:t>
      </w:r>
    </w:p>
    <w:p w:rsidR="002B537B" w:rsidRPr="00EC3C20" w:rsidRDefault="002B537B" w:rsidP="00E75843">
      <w:pPr>
        <w:spacing w:after="0" w:line="240" w:lineRule="auto"/>
        <w:rPr>
          <w:rFonts w:ascii="Times New Roman" w:hAnsi="Times New Roman"/>
          <w:sz w:val="27"/>
          <w:szCs w:val="27"/>
          <w:highlight w:val="cyan"/>
        </w:rPr>
      </w:pPr>
      <w:r w:rsidRPr="00EC3C20">
        <w:rPr>
          <w:rFonts w:ascii="Times New Roman" w:hAnsi="Times New Roman"/>
          <w:sz w:val="27"/>
          <w:szCs w:val="27"/>
          <w:highlight w:val="cyan"/>
        </w:rPr>
        <w:t>- формирование массового внутреннего спроса на композиционные матери</w:t>
      </w:r>
      <w:r w:rsidRPr="00EC3C20">
        <w:rPr>
          <w:rFonts w:ascii="Times New Roman" w:hAnsi="Times New Roman"/>
          <w:sz w:val="27"/>
          <w:szCs w:val="27"/>
          <w:highlight w:val="cyan"/>
        </w:rPr>
        <w:t>а</w:t>
      </w:r>
      <w:r w:rsidRPr="00EC3C20">
        <w:rPr>
          <w:rFonts w:ascii="Times New Roman" w:hAnsi="Times New Roman"/>
          <w:sz w:val="27"/>
          <w:szCs w:val="27"/>
          <w:highlight w:val="cyan"/>
        </w:rPr>
        <w:t>лы, конструкции и изделий из них;</w:t>
      </w:r>
    </w:p>
    <w:p w:rsidR="002B537B" w:rsidRPr="00EC3C20" w:rsidRDefault="002B537B" w:rsidP="00E75843">
      <w:pPr>
        <w:spacing w:after="0" w:line="240" w:lineRule="auto"/>
        <w:rPr>
          <w:rFonts w:ascii="Times New Roman" w:hAnsi="Times New Roman"/>
          <w:sz w:val="27"/>
          <w:szCs w:val="27"/>
          <w:highlight w:val="cyan"/>
        </w:rPr>
      </w:pPr>
      <w:r w:rsidRPr="00EC3C20">
        <w:rPr>
          <w:rFonts w:ascii="Times New Roman" w:hAnsi="Times New Roman"/>
          <w:sz w:val="27"/>
          <w:szCs w:val="27"/>
          <w:highlight w:val="cyan"/>
        </w:rPr>
        <w:t>- разработка и реализация мер стимулирования спроса на инновационную продукцию композитной отрасли;</w:t>
      </w:r>
    </w:p>
    <w:p w:rsidR="002B537B" w:rsidRPr="00EC3C20" w:rsidRDefault="002B537B" w:rsidP="00E75843">
      <w:pPr>
        <w:spacing w:after="0" w:line="240" w:lineRule="auto"/>
        <w:rPr>
          <w:rFonts w:ascii="Times New Roman" w:hAnsi="Times New Roman"/>
          <w:sz w:val="27"/>
          <w:szCs w:val="27"/>
          <w:highlight w:val="cyan"/>
        </w:rPr>
      </w:pPr>
      <w:r w:rsidRPr="00EC3C20">
        <w:rPr>
          <w:rFonts w:ascii="Times New Roman" w:hAnsi="Times New Roman"/>
          <w:sz w:val="27"/>
          <w:szCs w:val="27"/>
          <w:highlight w:val="cyan"/>
        </w:rPr>
        <w:t>Для этого необходимо сформировать нормативную базу для стимулирования применения изделий из современных композитов российского производства.</w:t>
      </w:r>
    </w:p>
    <w:p w:rsidR="002B537B" w:rsidRPr="00EC3C20" w:rsidRDefault="002B537B" w:rsidP="005B0D33">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 xml:space="preserve">         Разработка инновационных технологий в сфере внедрения композиц</w:t>
      </w:r>
      <w:r w:rsidRPr="00EC3C20">
        <w:rPr>
          <w:rFonts w:ascii="Times New Roman" w:hAnsi="Times New Roman"/>
          <w:sz w:val="27"/>
          <w:szCs w:val="27"/>
          <w:highlight w:val="cyan"/>
        </w:rPr>
        <w:t>и</w:t>
      </w:r>
      <w:r w:rsidRPr="00EC3C20">
        <w:rPr>
          <w:rFonts w:ascii="Times New Roman" w:hAnsi="Times New Roman"/>
          <w:sz w:val="27"/>
          <w:szCs w:val="27"/>
          <w:highlight w:val="cyan"/>
        </w:rPr>
        <w:t>онных материалов предусматривает:</w:t>
      </w:r>
    </w:p>
    <w:p w:rsidR="002B537B" w:rsidRPr="00EC3C20" w:rsidRDefault="002B537B" w:rsidP="005B0D33">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 изготовление новых полимерных композиционных материалов, изделий и конструкций с заданными характеристиками прочности, жесткости, долг</w:t>
      </w:r>
      <w:r w:rsidRPr="00EC3C20">
        <w:rPr>
          <w:rFonts w:ascii="Times New Roman" w:hAnsi="Times New Roman"/>
          <w:sz w:val="27"/>
          <w:szCs w:val="27"/>
          <w:highlight w:val="cyan"/>
        </w:rPr>
        <w:t>о</w:t>
      </w:r>
      <w:r w:rsidRPr="00EC3C20">
        <w:rPr>
          <w:rFonts w:ascii="Times New Roman" w:hAnsi="Times New Roman"/>
          <w:sz w:val="27"/>
          <w:szCs w:val="27"/>
          <w:highlight w:val="cyan"/>
        </w:rPr>
        <w:t>вечности и пожаробезопасности для применения при строительстве, ремонте и реконструкции объектов транспортной инфраструктуры (автомобильные дороги) и инфраструктуры ЖКХ;</w:t>
      </w:r>
    </w:p>
    <w:p w:rsidR="002B537B" w:rsidRPr="00EC3C20" w:rsidRDefault="002B537B" w:rsidP="005B0D33">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 изготовления полимерных композиционных материалов конструкционного и функционального назначения для строительных конструкций и архитекту</w:t>
      </w:r>
      <w:r w:rsidRPr="00EC3C20">
        <w:rPr>
          <w:rFonts w:ascii="Times New Roman" w:hAnsi="Times New Roman"/>
          <w:sz w:val="27"/>
          <w:szCs w:val="27"/>
          <w:highlight w:val="cyan"/>
        </w:rPr>
        <w:t>р</w:t>
      </w:r>
      <w:r w:rsidRPr="00EC3C20">
        <w:rPr>
          <w:rFonts w:ascii="Times New Roman" w:hAnsi="Times New Roman"/>
          <w:sz w:val="27"/>
          <w:szCs w:val="27"/>
          <w:highlight w:val="cyan"/>
        </w:rPr>
        <w:t>ных сооружений;</w:t>
      </w:r>
    </w:p>
    <w:p w:rsidR="002B537B" w:rsidRPr="00EC3C20" w:rsidRDefault="002B537B" w:rsidP="005B0D33">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 изготовления новых полимерных композиционных материалов, изделий и конструкций с заданными эксплуатационными характеристиками прочности, теплостойкости и коррозионной стойкости для применения в ЖКХ;</w:t>
      </w:r>
    </w:p>
    <w:p w:rsidR="002B537B" w:rsidRPr="00EC3C20" w:rsidRDefault="002B537B" w:rsidP="005B0D33">
      <w:pPr>
        <w:spacing w:after="0" w:line="240" w:lineRule="auto"/>
        <w:jc w:val="both"/>
        <w:rPr>
          <w:rFonts w:ascii="Times New Roman" w:hAnsi="Times New Roman"/>
          <w:sz w:val="27"/>
          <w:szCs w:val="27"/>
          <w:highlight w:val="cyan"/>
        </w:rPr>
      </w:pPr>
      <w:r w:rsidRPr="00EC3C20">
        <w:rPr>
          <w:rFonts w:ascii="Times New Roman" w:hAnsi="Times New Roman"/>
          <w:sz w:val="27"/>
          <w:szCs w:val="27"/>
          <w:highlight w:val="cyan"/>
        </w:rPr>
        <w:t xml:space="preserve">       Внедрение композиционных материалов предполагает привлечение вн</w:t>
      </w:r>
      <w:r w:rsidRPr="00EC3C20">
        <w:rPr>
          <w:rFonts w:ascii="Times New Roman" w:hAnsi="Times New Roman"/>
          <w:sz w:val="27"/>
          <w:szCs w:val="27"/>
          <w:highlight w:val="cyan"/>
        </w:rPr>
        <w:t>е</w:t>
      </w:r>
      <w:r w:rsidRPr="00EC3C20">
        <w:rPr>
          <w:rFonts w:ascii="Times New Roman" w:hAnsi="Times New Roman"/>
          <w:sz w:val="27"/>
          <w:szCs w:val="27"/>
          <w:highlight w:val="cyan"/>
        </w:rPr>
        <w:t>бюджетных источников, частных инвестиций строительных, проектных орг</w:t>
      </w:r>
      <w:r w:rsidRPr="00EC3C20">
        <w:rPr>
          <w:rFonts w:ascii="Times New Roman" w:hAnsi="Times New Roman"/>
          <w:sz w:val="27"/>
          <w:szCs w:val="27"/>
          <w:highlight w:val="cyan"/>
        </w:rPr>
        <w:t>а</w:t>
      </w:r>
      <w:r w:rsidRPr="00EC3C20">
        <w:rPr>
          <w:rFonts w:ascii="Times New Roman" w:hAnsi="Times New Roman"/>
          <w:sz w:val="27"/>
          <w:szCs w:val="27"/>
          <w:highlight w:val="cyan"/>
        </w:rPr>
        <w:t>низаций и предприятий стройиндустрии Карачаево-Черкесской Республики.</w:t>
      </w:r>
    </w:p>
    <w:p w:rsidR="002B537B" w:rsidRPr="00EC3C20" w:rsidRDefault="002B537B" w:rsidP="005B0D33">
      <w:pPr>
        <w:spacing w:after="0" w:line="240" w:lineRule="auto"/>
        <w:jc w:val="both"/>
        <w:rPr>
          <w:rFonts w:ascii="Times New Roman" w:hAnsi="Times New Roman"/>
          <w:sz w:val="21"/>
          <w:szCs w:val="21"/>
          <w:highlight w:val="cyan"/>
        </w:rPr>
      </w:pPr>
    </w:p>
    <w:p w:rsidR="002B537B" w:rsidRPr="00EC3C20" w:rsidRDefault="002B537B" w:rsidP="00E75843">
      <w:pPr>
        <w:spacing w:after="0" w:line="240" w:lineRule="auto"/>
        <w:rPr>
          <w:rFonts w:ascii="Times New Roman" w:hAnsi="Times New Roman"/>
          <w:sz w:val="21"/>
          <w:szCs w:val="21"/>
          <w:highlight w:val="cyan"/>
        </w:rPr>
      </w:pPr>
    </w:p>
    <w:p w:rsidR="002B537B" w:rsidRPr="00EC3C20" w:rsidRDefault="002B537B" w:rsidP="000F4CED">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4.2.3. Меры государственного регулирования, направленные</w:t>
      </w:r>
    </w:p>
    <w:p w:rsidR="002B537B" w:rsidRPr="00EC3C20" w:rsidRDefault="002B537B" w:rsidP="000F4CED">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на достижение целей и задач Подпрограммы 2</w:t>
      </w:r>
    </w:p>
    <w:p w:rsidR="002B537B" w:rsidRPr="00EC3C20" w:rsidRDefault="002B537B" w:rsidP="000F4CED">
      <w:pPr>
        <w:pStyle w:val="ConsPlusNonformat"/>
        <w:jc w:val="both"/>
        <w:rPr>
          <w:rFonts w:ascii="Times New Roman" w:hAnsi="Times New Roman" w:cs="Times New Roman"/>
          <w:sz w:val="27"/>
          <w:szCs w:val="27"/>
          <w:highlight w:val="cyan"/>
        </w:rPr>
      </w:pPr>
    </w:p>
    <w:p w:rsidR="002B537B" w:rsidRPr="00EC3C20" w:rsidRDefault="002B537B" w:rsidP="000F4CED">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Организационные мероприятия Подпрограммы 2 по обеспечению ж</w:t>
      </w:r>
      <w:r w:rsidRPr="00EC3C20">
        <w:rPr>
          <w:rFonts w:ascii="Times New Roman" w:hAnsi="Times New Roman"/>
          <w:sz w:val="27"/>
          <w:szCs w:val="27"/>
          <w:highlight w:val="cyan"/>
        </w:rPr>
        <w:t>и</w:t>
      </w:r>
      <w:r w:rsidRPr="00EC3C20">
        <w:rPr>
          <w:rFonts w:ascii="Times New Roman" w:hAnsi="Times New Roman"/>
          <w:sz w:val="27"/>
          <w:szCs w:val="27"/>
          <w:highlight w:val="cyan"/>
        </w:rPr>
        <w:t>лищного строительства земельными участками включают в себя:</w:t>
      </w:r>
    </w:p>
    <w:p w:rsidR="002B537B" w:rsidRPr="00EC3C20" w:rsidRDefault="002B537B" w:rsidP="000F4CED">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отбор земельных участков, которые находятся в собственности или в аренде у застройщиков, таких застройщиков и реализуемых ими проектов жилищного строительства в рамках Подпрограммы 2 на территории Карача</w:t>
      </w:r>
      <w:r w:rsidRPr="00EC3C20">
        <w:rPr>
          <w:rFonts w:ascii="Times New Roman" w:hAnsi="Times New Roman"/>
          <w:sz w:val="27"/>
          <w:szCs w:val="27"/>
          <w:highlight w:val="cyan"/>
        </w:rPr>
        <w:t>е</w:t>
      </w:r>
      <w:r w:rsidRPr="00EC3C20">
        <w:rPr>
          <w:rFonts w:ascii="Times New Roman" w:hAnsi="Times New Roman"/>
          <w:sz w:val="27"/>
          <w:szCs w:val="27"/>
          <w:highlight w:val="cyan"/>
        </w:rPr>
        <w:t xml:space="preserve">во-Черкесской Республики в соответствии с постановлением Правительства Карачаево-Черкесской Республики от 27.11.2014 № 357; </w:t>
      </w:r>
    </w:p>
    <w:p w:rsidR="002B537B" w:rsidRPr="00EC3C20" w:rsidRDefault="002B537B" w:rsidP="000F4CED">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отбор земельных участков, которые не предоставлены в пользование и (или) во владение гражданам или юридическим лицам, не обременены прав</w:t>
      </w:r>
      <w:r w:rsidRPr="00EC3C20">
        <w:rPr>
          <w:rFonts w:ascii="Times New Roman" w:hAnsi="Times New Roman"/>
          <w:sz w:val="27"/>
          <w:szCs w:val="27"/>
          <w:highlight w:val="cyan"/>
        </w:rPr>
        <w:t>а</w:t>
      </w:r>
      <w:r w:rsidRPr="00EC3C20">
        <w:rPr>
          <w:rFonts w:ascii="Times New Roman" w:hAnsi="Times New Roman"/>
          <w:sz w:val="27"/>
          <w:szCs w:val="27"/>
          <w:highlight w:val="cyan"/>
        </w:rPr>
        <w:t>ми третьих лиц и находятся в государственной собственности Карачаево-Черкесской Республики, или находятся в федеральной собственности и по</w:t>
      </w:r>
      <w:r w:rsidRPr="00EC3C20">
        <w:rPr>
          <w:rFonts w:ascii="Times New Roman" w:hAnsi="Times New Roman"/>
          <w:sz w:val="27"/>
          <w:szCs w:val="27"/>
          <w:highlight w:val="cyan"/>
        </w:rPr>
        <w:t>л</w:t>
      </w:r>
      <w:r w:rsidRPr="00EC3C20">
        <w:rPr>
          <w:rFonts w:ascii="Times New Roman" w:hAnsi="Times New Roman"/>
          <w:sz w:val="27"/>
          <w:szCs w:val="27"/>
          <w:highlight w:val="cyan"/>
        </w:rPr>
        <w:t>номочия Российской Федерации по управлению и распоряжению такими з</w:t>
      </w:r>
      <w:r w:rsidRPr="00EC3C20">
        <w:rPr>
          <w:rFonts w:ascii="Times New Roman" w:hAnsi="Times New Roman"/>
          <w:sz w:val="27"/>
          <w:szCs w:val="27"/>
          <w:highlight w:val="cyan"/>
        </w:rPr>
        <w:t>е</w:t>
      </w:r>
      <w:r w:rsidRPr="00EC3C20">
        <w:rPr>
          <w:rFonts w:ascii="Times New Roman" w:hAnsi="Times New Roman"/>
          <w:sz w:val="27"/>
          <w:szCs w:val="27"/>
          <w:highlight w:val="cyan"/>
        </w:rPr>
        <w:t>мельными участками переданы органам государственной власти Карачаево-Черкесской Республики, или находятся в муниципальной собственности либо государственная собственность на такие земельные участки не разграничена в соответствии с постановлением Правительства Карачаево-Черкесской Ре</w:t>
      </w:r>
      <w:r w:rsidRPr="00EC3C20">
        <w:rPr>
          <w:rFonts w:ascii="Times New Roman" w:hAnsi="Times New Roman"/>
          <w:sz w:val="27"/>
          <w:szCs w:val="27"/>
          <w:highlight w:val="cyan"/>
        </w:rPr>
        <w:t>с</w:t>
      </w:r>
      <w:r w:rsidRPr="00EC3C20">
        <w:rPr>
          <w:rFonts w:ascii="Times New Roman" w:hAnsi="Times New Roman"/>
          <w:sz w:val="27"/>
          <w:szCs w:val="27"/>
          <w:highlight w:val="cyan"/>
        </w:rPr>
        <w:t xml:space="preserve">публики от 27.11.2014 № 357; </w:t>
      </w:r>
    </w:p>
    <w:p w:rsidR="002B537B" w:rsidRPr="00EC3C20" w:rsidRDefault="002B537B" w:rsidP="000F4CED">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бесплатное предоставление в собственность гражданам, имеющим трех и более детей, земельных участков, находящихся в государственной собс</w:t>
      </w:r>
      <w:r w:rsidRPr="00EC3C20">
        <w:rPr>
          <w:rFonts w:ascii="Times New Roman" w:hAnsi="Times New Roman"/>
          <w:sz w:val="27"/>
          <w:szCs w:val="27"/>
          <w:highlight w:val="cyan"/>
        </w:rPr>
        <w:t>т</w:t>
      </w:r>
      <w:r w:rsidRPr="00EC3C20">
        <w:rPr>
          <w:rFonts w:ascii="Times New Roman" w:hAnsi="Times New Roman"/>
          <w:sz w:val="27"/>
          <w:szCs w:val="27"/>
          <w:highlight w:val="cyan"/>
        </w:rPr>
        <w:t>венности Карачаево-Черкесской Республики или в муниципальной собстве</w:t>
      </w:r>
      <w:r w:rsidRPr="00EC3C20">
        <w:rPr>
          <w:rFonts w:ascii="Times New Roman" w:hAnsi="Times New Roman"/>
          <w:sz w:val="27"/>
          <w:szCs w:val="27"/>
          <w:highlight w:val="cyan"/>
        </w:rPr>
        <w:t>н</w:t>
      </w:r>
      <w:r w:rsidRPr="00EC3C20">
        <w:rPr>
          <w:rFonts w:ascii="Times New Roman" w:hAnsi="Times New Roman"/>
          <w:sz w:val="27"/>
          <w:szCs w:val="27"/>
          <w:highlight w:val="cyan"/>
        </w:rPr>
        <w:t xml:space="preserve">ности, в соответствии с </w:t>
      </w:r>
      <w:hyperlink r:id="rId12" w:history="1">
        <w:r w:rsidRPr="00EC3C20">
          <w:rPr>
            <w:rFonts w:ascii="Times New Roman" w:hAnsi="Times New Roman"/>
            <w:sz w:val="27"/>
            <w:szCs w:val="27"/>
            <w:highlight w:val="cyan"/>
          </w:rPr>
          <w:t>Закон</w:t>
        </w:r>
      </w:hyperlink>
      <w:r w:rsidRPr="00EC3C20">
        <w:rPr>
          <w:rFonts w:ascii="Times New Roman" w:hAnsi="Times New Roman"/>
          <w:sz w:val="27"/>
          <w:szCs w:val="27"/>
          <w:highlight w:val="cyan"/>
        </w:rPr>
        <w:t>ом Карачаево-Черкесской Республики от 18.05.2012 № 28-РЗ «О бесплатном предоставлении земельных участков гр</w:t>
      </w:r>
      <w:r w:rsidRPr="00EC3C20">
        <w:rPr>
          <w:rFonts w:ascii="Times New Roman" w:hAnsi="Times New Roman"/>
          <w:sz w:val="27"/>
          <w:szCs w:val="27"/>
          <w:highlight w:val="cyan"/>
        </w:rPr>
        <w:t>а</w:t>
      </w:r>
      <w:r w:rsidRPr="00EC3C20">
        <w:rPr>
          <w:rFonts w:ascii="Times New Roman" w:hAnsi="Times New Roman"/>
          <w:sz w:val="27"/>
          <w:szCs w:val="27"/>
          <w:highlight w:val="cyan"/>
        </w:rPr>
        <w:t>жданам, имеющим трех и более детей, в Карачаево-Черкесской Республике».</w:t>
      </w:r>
    </w:p>
    <w:p w:rsidR="002B537B" w:rsidRPr="00EC3C20" w:rsidRDefault="002B537B" w:rsidP="000F4CED">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Мероприятия Подпрограммы 2, предусматривающие реализацию ф</w:t>
      </w:r>
      <w:r w:rsidRPr="00EC3C20">
        <w:rPr>
          <w:rFonts w:ascii="Times New Roman" w:hAnsi="Times New Roman"/>
          <w:sz w:val="27"/>
          <w:szCs w:val="27"/>
          <w:highlight w:val="cyan"/>
        </w:rPr>
        <w:t>и</w:t>
      </w:r>
      <w:r w:rsidRPr="00EC3C20">
        <w:rPr>
          <w:rFonts w:ascii="Times New Roman" w:hAnsi="Times New Roman"/>
          <w:sz w:val="27"/>
          <w:szCs w:val="27"/>
          <w:highlight w:val="cyan"/>
        </w:rPr>
        <w:t>нансовых механизмов, осуществляются в форме:</w:t>
      </w:r>
    </w:p>
    <w:p w:rsidR="002B537B" w:rsidRPr="00EC3C20" w:rsidRDefault="002B537B" w:rsidP="000F4CED">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субсидий из республиканского бюджета Карачаево-Черкесской Респу</w:t>
      </w:r>
      <w:r w:rsidRPr="00EC3C20">
        <w:rPr>
          <w:rFonts w:ascii="Times New Roman" w:hAnsi="Times New Roman"/>
          <w:sz w:val="27"/>
          <w:szCs w:val="27"/>
          <w:highlight w:val="cyan"/>
        </w:rPr>
        <w:t>б</w:t>
      </w:r>
      <w:r w:rsidRPr="00EC3C20">
        <w:rPr>
          <w:rFonts w:ascii="Times New Roman" w:hAnsi="Times New Roman"/>
          <w:sz w:val="27"/>
          <w:szCs w:val="27"/>
          <w:highlight w:val="cyan"/>
        </w:rPr>
        <w:t>лики бюджетам муниципальных образований Карачаево-Черкесской Респу</w:t>
      </w:r>
      <w:r w:rsidRPr="00EC3C20">
        <w:rPr>
          <w:rFonts w:ascii="Times New Roman" w:hAnsi="Times New Roman"/>
          <w:sz w:val="27"/>
          <w:szCs w:val="27"/>
          <w:highlight w:val="cyan"/>
        </w:rPr>
        <w:t>б</w:t>
      </w:r>
      <w:r w:rsidRPr="00EC3C20">
        <w:rPr>
          <w:rFonts w:ascii="Times New Roman" w:hAnsi="Times New Roman"/>
          <w:sz w:val="27"/>
          <w:szCs w:val="27"/>
          <w:highlight w:val="cyan"/>
        </w:rPr>
        <w:t>лики на софинансирование расходов по обеспечению инженерной инфр</w:t>
      </w:r>
      <w:r w:rsidRPr="00EC3C20">
        <w:rPr>
          <w:rFonts w:ascii="Times New Roman" w:hAnsi="Times New Roman"/>
          <w:sz w:val="27"/>
          <w:szCs w:val="27"/>
          <w:highlight w:val="cyan"/>
        </w:rPr>
        <w:t>а</w:t>
      </w:r>
      <w:r w:rsidRPr="00EC3C20">
        <w:rPr>
          <w:rFonts w:ascii="Times New Roman" w:hAnsi="Times New Roman"/>
          <w:sz w:val="27"/>
          <w:szCs w:val="27"/>
          <w:highlight w:val="cyan"/>
        </w:rPr>
        <w:t>структурой земельных участков, выделенных на бесплатной основе семьям, имеющим трех и более детей (предоставление субсидий осуществляется пр</w:t>
      </w:r>
      <w:r w:rsidRPr="00EC3C20">
        <w:rPr>
          <w:rFonts w:ascii="Times New Roman" w:hAnsi="Times New Roman"/>
          <w:sz w:val="27"/>
          <w:szCs w:val="27"/>
          <w:highlight w:val="cyan"/>
        </w:rPr>
        <w:t>о</w:t>
      </w:r>
      <w:r w:rsidRPr="00EC3C20">
        <w:rPr>
          <w:rFonts w:ascii="Times New Roman" w:hAnsi="Times New Roman"/>
          <w:sz w:val="27"/>
          <w:szCs w:val="27"/>
          <w:highlight w:val="cyan"/>
        </w:rPr>
        <w:t>порционально запрашиваемым суммам исходя из возможностей республ</w:t>
      </w:r>
      <w:r w:rsidRPr="00EC3C20">
        <w:rPr>
          <w:rFonts w:ascii="Times New Roman" w:hAnsi="Times New Roman"/>
          <w:sz w:val="27"/>
          <w:szCs w:val="27"/>
          <w:highlight w:val="cyan"/>
        </w:rPr>
        <w:t>и</w:t>
      </w:r>
      <w:r w:rsidRPr="00EC3C20">
        <w:rPr>
          <w:rFonts w:ascii="Times New Roman" w:hAnsi="Times New Roman"/>
          <w:sz w:val="27"/>
          <w:szCs w:val="27"/>
          <w:highlight w:val="cyan"/>
        </w:rPr>
        <w:t>канского бюджета и в порядке поступления заявок);</w:t>
      </w:r>
    </w:p>
    <w:p w:rsidR="002B537B" w:rsidRPr="00EC3C20" w:rsidRDefault="002B537B" w:rsidP="000F4CED">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инвестиций из республиканского бюджета Карачаево-Черкесской Ре</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публики на строительство объектов социальной инфраструктуры для ко</w:t>
      </w:r>
      <w:r w:rsidRPr="00EC3C20">
        <w:rPr>
          <w:rFonts w:ascii="Times New Roman" w:hAnsi="Times New Roman" w:cs="Times New Roman"/>
          <w:sz w:val="27"/>
          <w:szCs w:val="27"/>
          <w:highlight w:val="cyan"/>
        </w:rPr>
        <w:t>м</w:t>
      </w:r>
      <w:r w:rsidRPr="00EC3C20">
        <w:rPr>
          <w:rFonts w:ascii="Times New Roman" w:hAnsi="Times New Roman" w:cs="Times New Roman"/>
          <w:sz w:val="27"/>
          <w:szCs w:val="27"/>
          <w:highlight w:val="cyan"/>
        </w:rPr>
        <w:t>плексного развития территорий, предусматривающих строительство жилья эконом-класса в рамках реализации программы «Жилье для российской с</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мьи»;</w:t>
      </w:r>
    </w:p>
    <w:p w:rsidR="002B537B" w:rsidRPr="00EC3C20" w:rsidRDefault="002B537B" w:rsidP="0007468C">
      <w:pPr>
        <w:pStyle w:val="ConsPlusNonformat"/>
        <w:ind w:firstLine="709"/>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инвестиций из республиканского бюджета Карачаево-Черкесской Ре</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публики на строительство автомобильных дорог в новых микрорайонах ма</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совой малоэтажной и многоквартирной застройки жильем экономкласса в рамках реализации государственной программы «Жилье для российской с</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мьи»;</w:t>
      </w:r>
    </w:p>
    <w:p w:rsidR="002B537B" w:rsidRPr="00EC3C20" w:rsidRDefault="002B537B" w:rsidP="000F4CED">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субсидий из федерального бюджета бюджету Карачаево-Черкесской Республики на строительство объектов социальной инфраструктуры для ко</w:t>
      </w:r>
      <w:r w:rsidRPr="00EC3C20">
        <w:rPr>
          <w:rFonts w:ascii="Times New Roman" w:hAnsi="Times New Roman"/>
          <w:sz w:val="27"/>
          <w:szCs w:val="27"/>
          <w:highlight w:val="cyan"/>
        </w:rPr>
        <w:t>м</w:t>
      </w:r>
      <w:r w:rsidRPr="00EC3C20">
        <w:rPr>
          <w:rFonts w:ascii="Times New Roman" w:hAnsi="Times New Roman"/>
          <w:sz w:val="27"/>
          <w:szCs w:val="27"/>
          <w:highlight w:val="cyan"/>
        </w:rPr>
        <w:t>плексного развития территорий, предусматривающих строительство жилья эконом-классав рамках реализации государственной программы «Жилье для российской семьи»;</w:t>
      </w:r>
    </w:p>
    <w:p w:rsidR="002B537B" w:rsidRPr="00EC3C20" w:rsidRDefault="002B537B" w:rsidP="000F4CED">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EC3C20">
        <w:rPr>
          <w:rFonts w:ascii="Times New Roman" w:hAnsi="Times New Roman"/>
          <w:sz w:val="27"/>
          <w:szCs w:val="27"/>
          <w:highlight w:val="cyan"/>
        </w:rPr>
        <w:t>субсидий из федерального бюджета бюджету Карачаево-Черкесской Республики на строительство автомобильных дорог в новых микрорайонах массовой малоэтажной и многоквартирной застройки жильем эконом-классав рамках реализации государственной программы «Жилье для российской с</w:t>
      </w:r>
      <w:r w:rsidRPr="00EC3C20">
        <w:rPr>
          <w:rFonts w:ascii="Times New Roman" w:hAnsi="Times New Roman"/>
          <w:sz w:val="27"/>
          <w:szCs w:val="27"/>
          <w:highlight w:val="cyan"/>
        </w:rPr>
        <w:t>е</w:t>
      </w:r>
      <w:r w:rsidRPr="00EC3C20">
        <w:rPr>
          <w:rFonts w:ascii="Times New Roman" w:hAnsi="Times New Roman"/>
          <w:sz w:val="27"/>
          <w:szCs w:val="27"/>
          <w:highlight w:val="cyan"/>
        </w:rPr>
        <w:t>мьи»;</w:t>
      </w:r>
    </w:p>
    <w:p w:rsidR="002B537B" w:rsidRPr="00EC3C20" w:rsidRDefault="002B537B" w:rsidP="000F4CED">
      <w:pPr>
        <w:pStyle w:val="ConsPlusNonformat"/>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ab/>
        <w:t>субсидий застройщикам из средств ОАО «Агентство по ипотечному жилищному кредитованию» на строительство объектов инженерно-технического обеспечения для строительства жилья экономического класса в рамках реализации государственной программы «Жилье для российской с</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мьи».</w:t>
      </w:r>
    </w:p>
    <w:p w:rsidR="002B537B" w:rsidRPr="00EC3C20" w:rsidRDefault="002B537B" w:rsidP="000F4CED">
      <w:pPr>
        <w:pStyle w:val="ConsPlusNonformat"/>
        <w:jc w:val="center"/>
        <w:rPr>
          <w:rFonts w:ascii="Times New Roman" w:hAnsi="Times New Roman" w:cs="Times New Roman"/>
          <w:b/>
          <w:sz w:val="27"/>
          <w:szCs w:val="27"/>
          <w:highlight w:val="cyan"/>
        </w:rPr>
      </w:pPr>
    </w:p>
    <w:p w:rsidR="002B537B" w:rsidRPr="00EC3C20" w:rsidRDefault="002B537B" w:rsidP="000F4CED">
      <w:pPr>
        <w:pStyle w:val="ConsPlusNonformat"/>
        <w:jc w:val="center"/>
        <w:rPr>
          <w:rFonts w:ascii="Times New Roman" w:hAnsi="Times New Roman" w:cs="Times New Roman"/>
          <w:b/>
          <w:sz w:val="27"/>
          <w:szCs w:val="27"/>
          <w:highlight w:val="cyan"/>
        </w:rPr>
      </w:pPr>
    </w:p>
    <w:p w:rsidR="002B537B" w:rsidRPr="00EC3C20" w:rsidRDefault="002B537B" w:rsidP="000F4CED">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4.2.4. Прогноз сводных показателей государственных заданий</w:t>
      </w:r>
    </w:p>
    <w:p w:rsidR="002B537B" w:rsidRPr="00EC3C20" w:rsidRDefault="002B537B" w:rsidP="000F4CED">
      <w:pPr>
        <w:pStyle w:val="ConsPlusNonformat"/>
        <w:jc w:val="center"/>
        <w:rPr>
          <w:rFonts w:ascii="Times New Roman" w:hAnsi="Times New Roman" w:cs="Times New Roman"/>
          <w:b/>
          <w:sz w:val="27"/>
          <w:szCs w:val="27"/>
          <w:highlight w:val="cyan"/>
        </w:rPr>
      </w:pPr>
    </w:p>
    <w:p w:rsidR="002B537B" w:rsidRPr="00EC3C20" w:rsidRDefault="002B537B" w:rsidP="000F4CED">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Не предусмотрены.</w:t>
      </w:r>
    </w:p>
    <w:p w:rsidR="002B537B" w:rsidRPr="00EC3C20" w:rsidRDefault="002B537B" w:rsidP="000F4CED">
      <w:pPr>
        <w:pStyle w:val="ConsPlusNonformat"/>
        <w:jc w:val="both"/>
        <w:rPr>
          <w:rFonts w:ascii="Times New Roman" w:hAnsi="Times New Roman" w:cs="Times New Roman"/>
          <w:sz w:val="27"/>
          <w:szCs w:val="27"/>
          <w:highlight w:val="cyan"/>
        </w:rPr>
      </w:pPr>
    </w:p>
    <w:p w:rsidR="002B537B" w:rsidRPr="00EC3C20" w:rsidRDefault="002B537B" w:rsidP="000F4CED">
      <w:pPr>
        <w:pStyle w:val="ConsPlusNonformat"/>
        <w:jc w:val="both"/>
        <w:rPr>
          <w:rFonts w:ascii="Times New Roman" w:hAnsi="Times New Roman" w:cs="Times New Roman"/>
          <w:sz w:val="27"/>
          <w:szCs w:val="27"/>
          <w:highlight w:val="cyan"/>
        </w:rPr>
      </w:pPr>
    </w:p>
    <w:p w:rsidR="002B537B" w:rsidRPr="00EC3C20" w:rsidRDefault="002B537B" w:rsidP="000F4CED">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4.2.5. Сведения о публичных нормативных обязательствах</w:t>
      </w:r>
    </w:p>
    <w:p w:rsidR="002B537B" w:rsidRPr="00EC3C20" w:rsidRDefault="002B537B" w:rsidP="000F4CED">
      <w:pPr>
        <w:pStyle w:val="ConsPlusNonformat"/>
        <w:jc w:val="center"/>
        <w:rPr>
          <w:rFonts w:ascii="Times New Roman" w:hAnsi="Times New Roman" w:cs="Times New Roman"/>
          <w:b/>
          <w:sz w:val="27"/>
          <w:szCs w:val="27"/>
          <w:highlight w:val="cyan"/>
        </w:rPr>
      </w:pPr>
    </w:p>
    <w:p w:rsidR="002B537B" w:rsidRPr="00EC3C20" w:rsidRDefault="002B537B" w:rsidP="000F4CED">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Не предусмотрены.</w:t>
      </w:r>
    </w:p>
    <w:p w:rsidR="002B537B" w:rsidRPr="00EC3C20" w:rsidRDefault="002B537B" w:rsidP="000F4CED">
      <w:pPr>
        <w:pStyle w:val="ConsPlusNonformat"/>
        <w:jc w:val="both"/>
        <w:rPr>
          <w:rFonts w:ascii="Times New Roman" w:hAnsi="Times New Roman" w:cs="Times New Roman"/>
          <w:sz w:val="27"/>
          <w:szCs w:val="27"/>
          <w:highlight w:val="cyan"/>
        </w:rPr>
      </w:pPr>
    </w:p>
    <w:p w:rsidR="002B537B" w:rsidRPr="00EC3C20" w:rsidRDefault="002B537B" w:rsidP="000F4CED">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4.2.6. Сведения о средствах федерального бюджета,</w:t>
      </w:r>
    </w:p>
    <w:p w:rsidR="002B537B" w:rsidRPr="00EC3C20" w:rsidRDefault="002B537B" w:rsidP="000F4CED">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использование которых предполагается в рамках реализации</w:t>
      </w:r>
    </w:p>
    <w:p w:rsidR="002B537B" w:rsidRPr="00EC3C20" w:rsidRDefault="002B537B" w:rsidP="000F4CED">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мероприятий Подпрограммы 2</w:t>
      </w:r>
    </w:p>
    <w:p w:rsidR="002B537B" w:rsidRPr="00EC3C20" w:rsidRDefault="002B537B" w:rsidP="000F4CED">
      <w:pPr>
        <w:pStyle w:val="ConsPlusNonformat"/>
        <w:jc w:val="both"/>
        <w:rPr>
          <w:rFonts w:ascii="Times New Roman" w:hAnsi="Times New Roman" w:cs="Times New Roman"/>
          <w:sz w:val="27"/>
          <w:szCs w:val="27"/>
          <w:highlight w:val="cyan"/>
        </w:rPr>
      </w:pPr>
    </w:p>
    <w:p w:rsidR="002B537B" w:rsidRPr="00EC3C20" w:rsidRDefault="002B537B" w:rsidP="000F4CED">
      <w:pPr>
        <w:pStyle w:val="ConsPlusNonformat"/>
        <w:jc w:val="both"/>
        <w:rPr>
          <w:rFonts w:ascii="Times New Roman" w:hAnsi="Times New Roman" w:cs="Times New Roman"/>
          <w:sz w:val="27"/>
          <w:szCs w:val="27"/>
          <w:highlight w:val="cyan"/>
        </w:rPr>
      </w:pPr>
    </w:p>
    <w:p w:rsidR="002B537B" w:rsidRPr="00EC3C20" w:rsidRDefault="002B537B" w:rsidP="000F4CED">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Средства федерального бюджета включены в консолидированный бюджет Карачаево-Черкесской Республики и используются на предоставл</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ние субсидий:</w:t>
      </w:r>
    </w:p>
    <w:p w:rsidR="002B537B" w:rsidRPr="00EC3C20" w:rsidRDefault="002B537B" w:rsidP="000F4CED">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на строительство объектов социальной инфраструктуры для комплек</w:t>
      </w:r>
      <w:r w:rsidRPr="00EC3C20">
        <w:rPr>
          <w:rFonts w:ascii="Times New Roman" w:hAnsi="Times New Roman" w:cs="Times New Roman"/>
          <w:sz w:val="27"/>
          <w:szCs w:val="27"/>
          <w:highlight w:val="cyan"/>
        </w:rPr>
        <w:t>с</w:t>
      </w:r>
      <w:r w:rsidRPr="00EC3C20">
        <w:rPr>
          <w:rFonts w:ascii="Times New Roman" w:hAnsi="Times New Roman" w:cs="Times New Roman"/>
          <w:sz w:val="27"/>
          <w:szCs w:val="27"/>
          <w:highlight w:val="cyan"/>
        </w:rPr>
        <w:t>ного развития территорий, предусматривающих строительство жилья эконом-класса в рамках реализации государственной программы «Жилье для росси</w:t>
      </w:r>
      <w:r w:rsidRPr="00EC3C20">
        <w:rPr>
          <w:rFonts w:ascii="Times New Roman" w:hAnsi="Times New Roman" w:cs="Times New Roman"/>
          <w:sz w:val="27"/>
          <w:szCs w:val="27"/>
          <w:highlight w:val="cyan"/>
        </w:rPr>
        <w:t>й</w:t>
      </w:r>
      <w:r w:rsidRPr="00EC3C20">
        <w:rPr>
          <w:rFonts w:ascii="Times New Roman" w:hAnsi="Times New Roman" w:cs="Times New Roman"/>
          <w:sz w:val="27"/>
          <w:szCs w:val="27"/>
          <w:highlight w:val="cyan"/>
        </w:rPr>
        <w:t>ской семьи»;</w:t>
      </w:r>
    </w:p>
    <w:p w:rsidR="002B537B" w:rsidRPr="00EC3C20" w:rsidRDefault="002B537B" w:rsidP="000F4CED">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на строительство автомобильных дорог в новых микрорайонах масс</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вой малоэтажной и многоквартирной застройки жильем экономкласса в ра</w:t>
      </w:r>
      <w:r w:rsidRPr="00EC3C20">
        <w:rPr>
          <w:rFonts w:ascii="Times New Roman" w:hAnsi="Times New Roman" w:cs="Times New Roman"/>
          <w:sz w:val="27"/>
          <w:szCs w:val="27"/>
          <w:highlight w:val="cyan"/>
        </w:rPr>
        <w:t>м</w:t>
      </w:r>
      <w:r w:rsidRPr="00EC3C20">
        <w:rPr>
          <w:rFonts w:ascii="Times New Roman" w:hAnsi="Times New Roman" w:cs="Times New Roman"/>
          <w:sz w:val="27"/>
          <w:szCs w:val="27"/>
          <w:highlight w:val="cyan"/>
        </w:rPr>
        <w:t>ках реализации государственной программы «Жилье для российской семьи.</w:t>
      </w:r>
    </w:p>
    <w:p w:rsidR="002B537B" w:rsidRPr="00EC3C20" w:rsidRDefault="002B537B" w:rsidP="000F4CED">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 xml:space="preserve">Сведения о средствах федерального бюджета, использование которых предполагается в рамках реализации мероприятий, представлены в </w:t>
      </w:r>
      <w:hyperlink r:id="rId13" w:history="1">
        <w:r w:rsidRPr="00EC3C20">
          <w:rPr>
            <w:rFonts w:ascii="Times New Roman" w:hAnsi="Times New Roman" w:cs="Times New Roman"/>
            <w:sz w:val="27"/>
            <w:szCs w:val="27"/>
            <w:highlight w:val="cyan"/>
          </w:rPr>
          <w:t>форме 7</w:t>
        </w:r>
      </w:hyperlink>
      <w:r w:rsidRPr="00EC3C20">
        <w:rPr>
          <w:rFonts w:ascii="Times New Roman" w:hAnsi="Times New Roman" w:cs="Times New Roman"/>
          <w:sz w:val="27"/>
          <w:szCs w:val="27"/>
          <w:highlight w:val="cyan"/>
        </w:rPr>
        <w:t xml:space="preserve"> приложения 1 к Государственной программе.</w:t>
      </w:r>
    </w:p>
    <w:p w:rsidR="002B537B" w:rsidRPr="00EC3C20" w:rsidRDefault="002B537B" w:rsidP="000F4CED">
      <w:pPr>
        <w:pStyle w:val="ConsPlusNonformat"/>
        <w:jc w:val="both"/>
        <w:rPr>
          <w:rFonts w:ascii="Times New Roman" w:hAnsi="Times New Roman" w:cs="Times New Roman"/>
          <w:sz w:val="27"/>
          <w:szCs w:val="27"/>
          <w:highlight w:val="cyan"/>
        </w:rPr>
      </w:pPr>
    </w:p>
    <w:p w:rsidR="002B537B" w:rsidRPr="00EC3C20" w:rsidRDefault="002B537B" w:rsidP="000F4CED">
      <w:pPr>
        <w:pStyle w:val="ConsPlusNonformat"/>
        <w:jc w:val="both"/>
        <w:rPr>
          <w:rFonts w:ascii="Times New Roman" w:hAnsi="Times New Roman" w:cs="Times New Roman"/>
          <w:sz w:val="27"/>
          <w:szCs w:val="27"/>
          <w:highlight w:val="cyan"/>
        </w:rPr>
      </w:pPr>
    </w:p>
    <w:p w:rsidR="002B537B" w:rsidRPr="00EC3C20" w:rsidRDefault="002B537B" w:rsidP="000F4CED">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4.2.7. Сведения об участии муниципальных образований</w:t>
      </w:r>
    </w:p>
    <w:p w:rsidR="002B537B" w:rsidRPr="00EC3C20" w:rsidRDefault="002B537B" w:rsidP="000F4CED">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в реализации Подпрограммы 2, включая информацию:</w:t>
      </w:r>
    </w:p>
    <w:p w:rsidR="002B537B" w:rsidRPr="00EC3C20" w:rsidRDefault="002B537B" w:rsidP="000F4CED">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о средствах местных бюджетов, использование которых</w:t>
      </w:r>
    </w:p>
    <w:p w:rsidR="002B537B" w:rsidRPr="00EC3C20" w:rsidRDefault="002B537B" w:rsidP="000F4CED">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предполагается на цели Подпрограммы 2; о порядке</w:t>
      </w:r>
    </w:p>
    <w:p w:rsidR="002B537B" w:rsidRPr="00EC3C20" w:rsidRDefault="002B537B" w:rsidP="000F4CED">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предоставления субсидий бюджетам муниципальных</w:t>
      </w:r>
    </w:p>
    <w:p w:rsidR="002B537B" w:rsidRPr="00EC3C20" w:rsidRDefault="002B537B" w:rsidP="000F4CED">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образований в Карачаево-Черкесской Республике</w:t>
      </w:r>
    </w:p>
    <w:p w:rsidR="002B537B" w:rsidRPr="00EC3C20" w:rsidRDefault="002B537B" w:rsidP="000F4CED">
      <w:pPr>
        <w:pStyle w:val="ConsPlusNonformat"/>
        <w:jc w:val="center"/>
        <w:rPr>
          <w:rFonts w:ascii="Times New Roman" w:hAnsi="Times New Roman" w:cs="Times New Roman"/>
          <w:b/>
          <w:sz w:val="27"/>
          <w:szCs w:val="27"/>
          <w:highlight w:val="cyan"/>
        </w:rPr>
      </w:pPr>
    </w:p>
    <w:p w:rsidR="002B537B" w:rsidRPr="00EC3C20" w:rsidRDefault="002B537B" w:rsidP="000F4CED">
      <w:pPr>
        <w:pStyle w:val="ConsPlusNonformat"/>
        <w:jc w:val="center"/>
        <w:rPr>
          <w:rFonts w:ascii="Times New Roman" w:hAnsi="Times New Roman" w:cs="Times New Roman"/>
          <w:b/>
          <w:sz w:val="27"/>
          <w:szCs w:val="27"/>
          <w:highlight w:val="cyan"/>
        </w:rPr>
      </w:pPr>
    </w:p>
    <w:p w:rsidR="002B537B" w:rsidRPr="00EC3C20" w:rsidRDefault="002B537B" w:rsidP="000F4CED">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Муниципальные образования Карачаево-Черкесской Республики учас</w:t>
      </w:r>
      <w:r w:rsidRPr="00EC3C20">
        <w:rPr>
          <w:rFonts w:ascii="Times New Roman" w:hAnsi="Times New Roman" w:cs="Times New Roman"/>
          <w:sz w:val="27"/>
          <w:szCs w:val="27"/>
          <w:highlight w:val="cyan"/>
        </w:rPr>
        <w:t>т</w:t>
      </w:r>
      <w:r w:rsidRPr="00EC3C20">
        <w:rPr>
          <w:rFonts w:ascii="Times New Roman" w:hAnsi="Times New Roman" w:cs="Times New Roman"/>
          <w:sz w:val="27"/>
          <w:szCs w:val="27"/>
          <w:highlight w:val="cyan"/>
        </w:rPr>
        <w:t>вуют в отборе земельных участков под комплексное освоение территорий в целях жилищного строительства, в том числе земельных участков, выделе</w:t>
      </w:r>
      <w:r w:rsidRPr="00EC3C20">
        <w:rPr>
          <w:rFonts w:ascii="Times New Roman" w:hAnsi="Times New Roman" w:cs="Times New Roman"/>
          <w:sz w:val="27"/>
          <w:szCs w:val="27"/>
          <w:highlight w:val="cyan"/>
        </w:rPr>
        <w:t>н</w:t>
      </w:r>
      <w:r w:rsidRPr="00EC3C20">
        <w:rPr>
          <w:rFonts w:ascii="Times New Roman" w:hAnsi="Times New Roman" w:cs="Times New Roman"/>
          <w:sz w:val="27"/>
          <w:szCs w:val="27"/>
          <w:highlight w:val="cyan"/>
        </w:rPr>
        <w:t>ных семьям, имеющим трех и более детей, которые будут обеспечены инж</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нерной инфраструктурой за счет субсидий из республиканского бюджета и средств местных бюджетов.</w:t>
      </w:r>
    </w:p>
    <w:p w:rsidR="002B537B" w:rsidRPr="00EC3C20" w:rsidRDefault="002B537B" w:rsidP="000F4CED">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Муниципальные образования республики, претендующие на получение субсидий, подготавливают необходимый пакет документов и представляют в Министерство строительства и жилищно-коммунального хозяйства Карача</w:t>
      </w:r>
      <w:r w:rsidRPr="00EC3C20">
        <w:rPr>
          <w:rFonts w:ascii="Times New Roman" w:hAnsi="Times New Roman" w:cs="Times New Roman"/>
          <w:sz w:val="27"/>
          <w:szCs w:val="27"/>
          <w:highlight w:val="cyan"/>
        </w:rPr>
        <w:t>е</w:t>
      </w:r>
      <w:r w:rsidRPr="00EC3C20">
        <w:rPr>
          <w:rFonts w:ascii="Times New Roman" w:hAnsi="Times New Roman" w:cs="Times New Roman"/>
          <w:sz w:val="27"/>
          <w:szCs w:val="27"/>
          <w:highlight w:val="cyan"/>
        </w:rPr>
        <w:t>во-Черкесской Республики для участия в отборе.</w:t>
      </w:r>
    </w:p>
    <w:p w:rsidR="002B537B" w:rsidRPr="00EC3C20" w:rsidRDefault="002B537B" w:rsidP="000F4CED">
      <w:pPr>
        <w:pStyle w:val="ConsPlusNonformat"/>
        <w:ind w:firstLine="708"/>
        <w:jc w:val="both"/>
        <w:rPr>
          <w:rFonts w:ascii="Times New Roman" w:hAnsi="Times New Roman" w:cs="Times New Roman"/>
          <w:sz w:val="27"/>
          <w:szCs w:val="27"/>
          <w:highlight w:val="cyan"/>
        </w:rPr>
      </w:pPr>
      <w:hyperlink w:anchor="Par5537" w:history="1">
        <w:r w:rsidRPr="00EC3C20">
          <w:rPr>
            <w:rFonts w:ascii="Times New Roman" w:hAnsi="Times New Roman" w:cs="Times New Roman"/>
            <w:sz w:val="27"/>
            <w:szCs w:val="27"/>
            <w:highlight w:val="cyan"/>
          </w:rPr>
          <w:t>Порядок</w:t>
        </w:r>
      </w:hyperlink>
      <w:r w:rsidRPr="00EC3C20">
        <w:rPr>
          <w:rFonts w:ascii="Times New Roman" w:hAnsi="Times New Roman" w:cs="Times New Roman"/>
          <w:sz w:val="27"/>
          <w:szCs w:val="27"/>
          <w:highlight w:val="cyan"/>
        </w:rPr>
        <w:t xml:space="preserve"> предоставления субсидий бюджетам муниципальных образ</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ваний в Карачаево-Черкесской Республике представлен в приложении 3 к Г</w:t>
      </w:r>
      <w:r w:rsidRPr="00EC3C20">
        <w:rPr>
          <w:rFonts w:ascii="Times New Roman" w:hAnsi="Times New Roman" w:cs="Times New Roman"/>
          <w:sz w:val="27"/>
          <w:szCs w:val="27"/>
          <w:highlight w:val="cyan"/>
        </w:rPr>
        <w:t>о</w:t>
      </w:r>
      <w:r w:rsidRPr="00EC3C20">
        <w:rPr>
          <w:rFonts w:ascii="Times New Roman" w:hAnsi="Times New Roman" w:cs="Times New Roman"/>
          <w:sz w:val="27"/>
          <w:szCs w:val="27"/>
          <w:highlight w:val="cyan"/>
        </w:rPr>
        <w:t>сударственной программе.</w:t>
      </w:r>
    </w:p>
    <w:p w:rsidR="002B537B" w:rsidRPr="00EC3C20" w:rsidRDefault="002B537B" w:rsidP="000F4CED">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 xml:space="preserve">Сведения о финансовом обеспечении Подпрограммы 2 представлены в </w:t>
      </w:r>
      <w:hyperlink r:id="rId14" w:history="1">
        <w:r w:rsidRPr="00EC3C20">
          <w:rPr>
            <w:rFonts w:ascii="Times New Roman" w:hAnsi="Times New Roman" w:cs="Times New Roman"/>
            <w:sz w:val="27"/>
            <w:szCs w:val="27"/>
            <w:highlight w:val="cyan"/>
          </w:rPr>
          <w:t>форме 7</w:t>
        </w:r>
      </w:hyperlink>
      <w:r w:rsidRPr="00EC3C20">
        <w:rPr>
          <w:rFonts w:ascii="Times New Roman" w:hAnsi="Times New Roman" w:cs="Times New Roman"/>
          <w:sz w:val="27"/>
          <w:szCs w:val="27"/>
          <w:highlight w:val="cyan"/>
        </w:rPr>
        <w:t xml:space="preserve"> приложения 1 к Государственной программе.</w:t>
      </w:r>
    </w:p>
    <w:p w:rsidR="002B537B" w:rsidRPr="00EC3C20" w:rsidRDefault="002B537B" w:rsidP="000F4CED">
      <w:pPr>
        <w:pStyle w:val="ConsPlusNonformat"/>
        <w:jc w:val="both"/>
        <w:rPr>
          <w:rFonts w:ascii="Times New Roman" w:hAnsi="Times New Roman" w:cs="Times New Roman"/>
          <w:sz w:val="27"/>
          <w:szCs w:val="27"/>
          <w:highlight w:val="cyan"/>
        </w:rPr>
      </w:pPr>
    </w:p>
    <w:p w:rsidR="002B537B" w:rsidRPr="00EC3C20" w:rsidRDefault="002B537B" w:rsidP="000F4CED">
      <w:pPr>
        <w:pStyle w:val="ConsPlusNonformat"/>
        <w:jc w:val="both"/>
        <w:rPr>
          <w:rFonts w:ascii="Times New Roman" w:hAnsi="Times New Roman" w:cs="Times New Roman"/>
          <w:sz w:val="27"/>
          <w:szCs w:val="27"/>
          <w:highlight w:val="cyan"/>
        </w:rPr>
      </w:pPr>
    </w:p>
    <w:p w:rsidR="002B537B" w:rsidRPr="00EC3C20" w:rsidRDefault="002B537B" w:rsidP="000F4CED">
      <w:pPr>
        <w:pStyle w:val="ConsPlusNonformat"/>
        <w:jc w:val="both"/>
        <w:rPr>
          <w:rFonts w:ascii="Times New Roman" w:hAnsi="Times New Roman" w:cs="Times New Roman"/>
          <w:sz w:val="27"/>
          <w:szCs w:val="27"/>
          <w:highlight w:val="cyan"/>
        </w:rPr>
      </w:pPr>
    </w:p>
    <w:p w:rsidR="002B537B" w:rsidRPr="00EC3C20" w:rsidRDefault="002B537B" w:rsidP="000F4CED">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4.2.8. Сведения об участии организаций, включая данные</w:t>
      </w:r>
    </w:p>
    <w:p w:rsidR="002B537B" w:rsidRPr="00EC3C20" w:rsidRDefault="002B537B" w:rsidP="000F4CED">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о прогнозных расходах указанных организаций на реализацию</w:t>
      </w:r>
    </w:p>
    <w:p w:rsidR="002B537B" w:rsidRPr="00EC3C20" w:rsidRDefault="002B537B" w:rsidP="000F4CED">
      <w:pPr>
        <w:pStyle w:val="ConsPlusNonformat"/>
        <w:jc w:val="center"/>
        <w:rPr>
          <w:rFonts w:ascii="Times New Roman" w:hAnsi="Times New Roman" w:cs="Times New Roman"/>
          <w:b/>
          <w:sz w:val="27"/>
          <w:szCs w:val="27"/>
          <w:highlight w:val="cyan"/>
        </w:rPr>
      </w:pPr>
      <w:r w:rsidRPr="00EC3C20">
        <w:rPr>
          <w:rFonts w:ascii="Times New Roman" w:hAnsi="Times New Roman" w:cs="Times New Roman"/>
          <w:b/>
          <w:sz w:val="27"/>
          <w:szCs w:val="27"/>
          <w:highlight w:val="cyan"/>
        </w:rPr>
        <w:t>Подпрограммы 2</w:t>
      </w:r>
    </w:p>
    <w:p w:rsidR="002B537B" w:rsidRPr="00EC3C20" w:rsidRDefault="002B537B" w:rsidP="000F4CED">
      <w:pPr>
        <w:pStyle w:val="ConsPlusNonformat"/>
        <w:jc w:val="center"/>
        <w:rPr>
          <w:rFonts w:ascii="Times New Roman" w:hAnsi="Times New Roman" w:cs="Times New Roman"/>
          <w:b/>
          <w:sz w:val="27"/>
          <w:szCs w:val="27"/>
          <w:highlight w:val="cyan"/>
        </w:rPr>
      </w:pPr>
    </w:p>
    <w:p w:rsidR="002B537B" w:rsidRPr="00D92113" w:rsidRDefault="002B537B" w:rsidP="000F4CED">
      <w:pPr>
        <w:pStyle w:val="ConsPlusNonformat"/>
        <w:ind w:firstLine="708"/>
        <w:jc w:val="both"/>
        <w:rPr>
          <w:rFonts w:ascii="Times New Roman" w:hAnsi="Times New Roman" w:cs="Times New Roman"/>
          <w:sz w:val="27"/>
          <w:szCs w:val="27"/>
        </w:rPr>
      </w:pPr>
      <w:r w:rsidRPr="00EC3C20">
        <w:rPr>
          <w:rFonts w:ascii="Times New Roman" w:hAnsi="Times New Roman" w:cs="Times New Roman"/>
          <w:sz w:val="27"/>
          <w:szCs w:val="27"/>
          <w:highlight w:val="cyan"/>
        </w:rPr>
        <w:t>Организациями, выполняющими задачи Подпрограммы 2, являются з</w:t>
      </w:r>
      <w:r w:rsidRPr="00EC3C20">
        <w:rPr>
          <w:rFonts w:ascii="Times New Roman" w:hAnsi="Times New Roman" w:cs="Times New Roman"/>
          <w:sz w:val="27"/>
          <w:szCs w:val="27"/>
          <w:highlight w:val="cyan"/>
        </w:rPr>
        <w:t>а</w:t>
      </w:r>
      <w:r w:rsidRPr="00EC3C20">
        <w:rPr>
          <w:rFonts w:ascii="Times New Roman" w:hAnsi="Times New Roman" w:cs="Times New Roman"/>
          <w:sz w:val="27"/>
          <w:szCs w:val="27"/>
          <w:highlight w:val="cyan"/>
        </w:rPr>
        <w:t>стройщики Карачаево-Черкесской Республики.</w:t>
      </w:r>
    </w:p>
    <w:p w:rsidR="002B537B" w:rsidRPr="00D92113" w:rsidRDefault="002B537B" w:rsidP="0045232A">
      <w:pPr>
        <w:shd w:val="clear" w:color="auto" w:fill="FFFFFF"/>
        <w:spacing w:after="0" w:line="240" w:lineRule="auto"/>
        <w:rPr>
          <w:rFonts w:ascii="Times New Roman" w:hAnsi="Times New Roman"/>
          <w:sz w:val="27"/>
          <w:szCs w:val="27"/>
        </w:rPr>
      </w:pPr>
    </w:p>
    <w:p w:rsidR="002B537B" w:rsidRPr="00D92113" w:rsidRDefault="002B537B" w:rsidP="0045232A">
      <w:pPr>
        <w:shd w:val="clear" w:color="auto" w:fill="FFFFFF"/>
        <w:spacing w:after="0" w:line="240" w:lineRule="auto"/>
        <w:rPr>
          <w:rFonts w:ascii="Times New Roman" w:hAnsi="Times New Roman"/>
          <w:sz w:val="27"/>
          <w:szCs w:val="27"/>
        </w:rPr>
      </w:pPr>
    </w:p>
    <w:p w:rsidR="002B537B" w:rsidRPr="008B61E3" w:rsidRDefault="002B537B" w:rsidP="000F4CED">
      <w:pPr>
        <w:spacing w:after="0" w:line="240" w:lineRule="auto"/>
        <w:ind w:left="-142" w:right="-142"/>
        <w:jc w:val="center"/>
        <w:rPr>
          <w:rFonts w:ascii="Times New Roman" w:hAnsi="Times New Roman"/>
          <w:b/>
          <w:sz w:val="27"/>
          <w:szCs w:val="27"/>
          <w:highlight w:val="cyan"/>
        </w:rPr>
      </w:pPr>
      <w:r w:rsidRPr="008B61E3">
        <w:rPr>
          <w:rFonts w:ascii="Times New Roman" w:hAnsi="Times New Roman"/>
          <w:b/>
          <w:sz w:val="27"/>
          <w:szCs w:val="27"/>
          <w:highlight w:val="cyan"/>
        </w:rPr>
        <w:t>4.3. Подпрограмма 3</w:t>
      </w:r>
    </w:p>
    <w:p w:rsidR="002B537B" w:rsidRPr="008B61E3" w:rsidRDefault="002B537B" w:rsidP="000F4CED">
      <w:pPr>
        <w:spacing w:after="0" w:line="240" w:lineRule="auto"/>
        <w:ind w:left="-142" w:right="-142"/>
        <w:jc w:val="center"/>
        <w:rPr>
          <w:rFonts w:ascii="Times New Roman" w:hAnsi="Times New Roman"/>
          <w:b/>
          <w:sz w:val="27"/>
          <w:szCs w:val="27"/>
          <w:highlight w:val="cyan"/>
        </w:rPr>
      </w:pPr>
      <w:r w:rsidRPr="008B61E3">
        <w:rPr>
          <w:rFonts w:ascii="Times New Roman" w:hAnsi="Times New Roman"/>
          <w:b/>
          <w:sz w:val="27"/>
          <w:szCs w:val="27"/>
          <w:highlight w:val="cyan"/>
        </w:rPr>
        <w:t xml:space="preserve">«Развитие ипотечного жилищного кредитования </w:t>
      </w:r>
    </w:p>
    <w:p w:rsidR="002B537B" w:rsidRPr="008B61E3" w:rsidRDefault="002B537B" w:rsidP="000F4CED">
      <w:pPr>
        <w:spacing w:after="0" w:line="240" w:lineRule="auto"/>
        <w:ind w:left="-142" w:right="-142"/>
        <w:jc w:val="center"/>
        <w:rPr>
          <w:rFonts w:ascii="Times New Roman" w:hAnsi="Times New Roman"/>
          <w:b/>
          <w:sz w:val="27"/>
          <w:szCs w:val="27"/>
          <w:highlight w:val="cyan"/>
        </w:rPr>
      </w:pPr>
      <w:r w:rsidRPr="008B61E3">
        <w:rPr>
          <w:rFonts w:ascii="Times New Roman" w:hAnsi="Times New Roman"/>
          <w:b/>
          <w:sz w:val="27"/>
          <w:szCs w:val="27"/>
          <w:highlight w:val="cyan"/>
        </w:rPr>
        <w:t xml:space="preserve">в Карачаево-Черкесской Республике» </w:t>
      </w:r>
    </w:p>
    <w:p w:rsidR="002B537B" w:rsidRPr="008B61E3" w:rsidRDefault="002B537B" w:rsidP="000F4CED">
      <w:pPr>
        <w:spacing w:after="0" w:line="240" w:lineRule="auto"/>
        <w:ind w:firstLine="708"/>
        <w:jc w:val="both"/>
        <w:rPr>
          <w:rFonts w:ascii="Times New Roman" w:hAnsi="Times New Roman"/>
          <w:sz w:val="27"/>
          <w:szCs w:val="27"/>
          <w:highlight w:val="cyan"/>
        </w:rPr>
      </w:pPr>
    </w:p>
    <w:p w:rsidR="002B537B" w:rsidRPr="008B61E3" w:rsidRDefault="002B537B" w:rsidP="000F4CED">
      <w:pPr>
        <w:widowControl w:val="0"/>
        <w:autoSpaceDE w:val="0"/>
        <w:autoSpaceDN w:val="0"/>
        <w:adjustRightInd w:val="0"/>
        <w:spacing w:line="240" w:lineRule="auto"/>
        <w:jc w:val="center"/>
        <w:outlineLvl w:val="1"/>
        <w:rPr>
          <w:rFonts w:ascii="Times New Roman" w:hAnsi="Times New Roman"/>
          <w:b/>
          <w:bCs/>
          <w:sz w:val="27"/>
          <w:szCs w:val="27"/>
          <w:highlight w:val="cyan"/>
        </w:rPr>
      </w:pPr>
      <w:r w:rsidRPr="008B61E3">
        <w:rPr>
          <w:rFonts w:ascii="Times New Roman" w:hAnsi="Times New Roman"/>
          <w:b/>
          <w:bCs/>
          <w:sz w:val="27"/>
          <w:szCs w:val="27"/>
          <w:highlight w:val="cyan"/>
        </w:rPr>
        <w:t>4.3.1. Паспорт Подпрограммы 3</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2B537B" w:rsidRPr="008B61E3" w:rsidTr="009F5D26">
        <w:tc>
          <w:tcPr>
            <w:tcW w:w="3970" w:type="dxa"/>
          </w:tcPr>
          <w:p w:rsidR="002B537B" w:rsidRPr="008B61E3" w:rsidRDefault="002B537B" w:rsidP="0045232A">
            <w:pPr>
              <w:widowControl w:val="0"/>
              <w:autoSpaceDE w:val="0"/>
              <w:autoSpaceDN w:val="0"/>
              <w:adjustRightInd w:val="0"/>
              <w:spacing w:after="0" w:line="240" w:lineRule="auto"/>
              <w:rPr>
                <w:rFonts w:ascii="Times New Roman" w:hAnsi="Times New Roman"/>
                <w:b/>
                <w:sz w:val="27"/>
                <w:szCs w:val="27"/>
                <w:highlight w:val="cyan"/>
              </w:rPr>
            </w:pPr>
            <w:r w:rsidRPr="008B61E3">
              <w:rPr>
                <w:rFonts w:ascii="Times New Roman" w:hAnsi="Times New Roman"/>
                <w:b/>
                <w:sz w:val="27"/>
                <w:szCs w:val="27"/>
                <w:highlight w:val="cyan"/>
              </w:rPr>
              <w:t xml:space="preserve">Наименование </w:t>
            </w:r>
          </w:p>
          <w:p w:rsidR="002B537B" w:rsidRPr="008B61E3" w:rsidRDefault="002B537B" w:rsidP="0045232A">
            <w:pPr>
              <w:widowControl w:val="0"/>
              <w:autoSpaceDE w:val="0"/>
              <w:autoSpaceDN w:val="0"/>
              <w:adjustRightInd w:val="0"/>
              <w:spacing w:after="0" w:line="240" w:lineRule="auto"/>
              <w:rPr>
                <w:rFonts w:ascii="Times New Roman" w:hAnsi="Times New Roman"/>
                <w:b/>
                <w:sz w:val="27"/>
                <w:szCs w:val="27"/>
                <w:highlight w:val="cyan"/>
              </w:rPr>
            </w:pPr>
            <w:r w:rsidRPr="008B61E3">
              <w:rPr>
                <w:rFonts w:ascii="Times New Roman" w:hAnsi="Times New Roman"/>
                <w:b/>
                <w:sz w:val="27"/>
                <w:szCs w:val="27"/>
                <w:highlight w:val="cyan"/>
              </w:rPr>
              <w:t>Подпрограммы 3</w:t>
            </w:r>
          </w:p>
        </w:tc>
        <w:tc>
          <w:tcPr>
            <w:tcW w:w="5386" w:type="dxa"/>
          </w:tcPr>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«Развитие ипотечного жилищного кредит</w:t>
            </w:r>
            <w:r w:rsidRPr="008B61E3">
              <w:rPr>
                <w:rFonts w:ascii="Times New Roman" w:hAnsi="Times New Roman"/>
                <w:sz w:val="27"/>
                <w:szCs w:val="27"/>
                <w:highlight w:val="cyan"/>
              </w:rPr>
              <w:t>о</w:t>
            </w:r>
            <w:r w:rsidRPr="008B61E3">
              <w:rPr>
                <w:rFonts w:ascii="Times New Roman" w:hAnsi="Times New Roman"/>
                <w:sz w:val="27"/>
                <w:szCs w:val="27"/>
                <w:highlight w:val="cyan"/>
              </w:rPr>
              <w:t>вания в Карачаево-Черкесской Республике» (далее - Подпрограмма 3)</w:t>
            </w:r>
          </w:p>
          <w:p w:rsidR="002B537B" w:rsidRPr="008B61E3" w:rsidRDefault="002B537B" w:rsidP="0045232A">
            <w:pPr>
              <w:widowControl w:val="0"/>
              <w:autoSpaceDE w:val="0"/>
              <w:autoSpaceDN w:val="0"/>
              <w:adjustRightInd w:val="0"/>
              <w:spacing w:after="0" w:line="240" w:lineRule="auto"/>
              <w:rPr>
                <w:rFonts w:ascii="Times New Roman" w:hAnsi="Times New Roman"/>
                <w:sz w:val="27"/>
                <w:szCs w:val="27"/>
                <w:highlight w:val="cyan"/>
              </w:rPr>
            </w:pPr>
          </w:p>
        </w:tc>
      </w:tr>
      <w:tr w:rsidR="002B537B" w:rsidRPr="008B61E3" w:rsidTr="009F5D26">
        <w:tc>
          <w:tcPr>
            <w:tcW w:w="3970" w:type="dxa"/>
          </w:tcPr>
          <w:p w:rsidR="002B537B" w:rsidRPr="008B61E3" w:rsidRDefault="002B537B" w:rsidP="0045232A">
            <w:pPr>
              <w:widowControl w:val="0"/>
              <w:autoSpaceDE w:val="0"/>
              <w:autoSpaceDN w:val="0"/>
              <w:adjustRightInd w:val="0"/>
              <w:spacing w:after="0" w:line="240" w:lineRule="auto"/>
              <w:rPr>
                <w:rFonts w:ascii="Times New Roman" w:hAnsi="Times New Roman"/>
                <w:b/>
                <w:sz w:val="27"/>
                <w:szCs w:val="27"/>
                <w:highlight w:val="cyan"/>
              </w:rPr>
            </w:pPr>
            <w:r w:rsidRPr="008B61E3">
              <w:rPr>
                <w:rFonts w:ascii="Times New Roman" w:hAnsi="Times New Roman"/>
                <w:b/>
                <w:sz w:val="27"/>
                <w:szCs w:val="27"/>
                <w:highlight w:val="cyan"/>
              </w:rPr>
              <w:t>Ответственный исполнитель Подпрограммы 3</w:t>
            </w:r>
          </w:p>
        </w:tc>
        <w:tc>
          <w:tcPr>
            <w:tcW w:w="5386" w:type="dxa"/>
          </w:tcPr>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Министерство строительства и жилищно-коммунального хозяйства Карачаево-Черкесской Республики</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p>
        </w:tc>
      </w:tr>
      <w:tr w:rsidR="002B537B" w:rsidRPr="008B61E3" w:rsidTr="009F5D26">
        <w:tc>
          <w:tcPr>
            <w:tcW w:w="3970" w:type="dxa"/>
          </w:tcPr>
          <w:p w:rsidR="002B537B" w:rsidRPr="008B61E3" w:rsidRDefault="002B537B" w:rsidP="0045232A">
            <w:pPr>
              <w:widowControl w:val="0"/>
              <w:autoSpaceDE w:val="0"/>
              <w:autoSpaceDN w:val="0"/>
              <w:adjustRightInd w:val="0"/>
              <w:spacing w:after="0" w:line="240" w:lineRule="auto"/>
              <w:rPr>
                <w:rFonts w:ascii="Times New Roman" w:hAnsi="Times New Roman"/>
                <w:b/>
                <w:sz w:val="27"/>
                <w:szCs w:val="27"/>
                <w:highlight w:val="cyan"/>
              </w:rPr>
            </w:pPr>
            <w:r w:rsidRPr="008B61E3">
              <w:rPr>
                <w:rFonts w:ascii="Times New Roman" w:hAnsi="Times New Roman"/>
                <w:b/>
                <w:sz w:val="27"/>
                <w:szCs w:val="27"/>
                <w:highlight w:val="cyan"/>
              </w:rPr>
              <w:t xml:space="preserve">Соисполнители </w:t>
            </w:r>
          </w:p>
          <w:p w:rsidR="002B537B" w:rsidRPr="008B61E3" w:rsidRDefault="002B537B" w:rsidP="0045232A">
            <w:pPr>
              <w:widowControl w:val="0"/>
              <w:autoSpaceDE w:val="0"/>
              <w:autoSpaceDN w:val="0"/>
              <w:adjustRightInd w:val="0"/>
              <w:spacing w:after="0" w:line="240" w:lineRule="auto"/>
              <w:rPr>
                <w:rFonts w:ascii="Times New Roman" w:hAnsi="Times New Roman"/>
                <w:b/>
                <w:sz w:val="27"/>
                <w:szCs w:val="27"/>
                <w:highlight w:val="cyan"/>
              </w:rPr>
            </w:pPr>
            <w:r w:rsidRPr="008B61E3">
              <w:rPr>
                <w:rFonts w:ascii="Times New Roman" w:hAnsi="Times New Roman"/>
                <w:b/>
                <w:sz w:val="27"/>
                <w:szCs w:val="27"/>
                <w:highlight w:val="cyan"/>
              </w:rPr>
              <w:t>Подпрограммы 3</w:t>
            </w:r>
          </w:p>
        </w:tc>
        <w:tc>
          <w:tcPr>
            <w:tcW w:w="5386" w:type="dxa"/>
          </w:tcPr>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Уполномоченная кредитная организация, отобранная по результатам конкурса</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p>
        </w:tc>
      </w:tr>
      <w:tr w:rsidR="002B537B" w:rsidRPr="008B61E3" w:rsidTr="009F5D26">
        <w:tc>
          <w:tcPr>
            <w:tcW w:w="3970" w:type="dxa"/>
          </w:tcPr>
          <w:p w:rsidR="002B537B" w:rsidRPr="008B61E3" w:rsidRDefault="002B537B" w:rsidP="0045232A">
            <w:pPr>
              <w:widowControl w:val="0"/>
              <w:autoSpaceDE w:val="0"/>
              <w:autoSpaceDN w:val="0"/>
              <w:adjustRightInd w:val="0"/>
              <w:spacing w:after="0" w:line="240" w:lineRule="auto"/>
              <w:rPr>
                <w:rFonts w:ascii="Times New Roman" w:hAnsi="Times New Roman"/>
                <w:b/>
                <w:sz w:val="27"/>
                <w:szCs w:val="27"/>
                <w:highlight w:val="cyan"/>
              </w:rPr>
            </w:pPr>
            <w:r w:rsidRPr="008B61E3">
              <w:rPr>
                <w:rFonts w:ascii="Times New Roman" w:hAnsi="Times New Roman"/>
                <w:b/>
                <w:sz w:val="27"/>
                <w:szCs w:val="27"/>
                <w:highlight w:val="cyan"/>
              </w:rPr>
              <w:t>Цели Подпрограммы 3</w:t>
            </w:r>
          </w:p>
        </w:tc>
        <w:tc>
          <w:tcPr>
            <w:tcW w:w="5386" w:type="dxa"/>
          </w:tcPr>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Повышение доступности приобретения ж</w:t>
            </w:r>
            <w:r w:rsidRPr="008B61E3">
              <w:rPr>
                <w:rFonts w:ascii="Times New Roman" w:hAnsi="Times New Roman"/>
                <w:sz w:val="27"/>
                <w:szCs w:val="27"/>
                <w:highlight w:val="cyan"/>
              </w:rPr>
              <w:t>и</w:t>
            </w:r>
            <w:r w:rsidRPr="008B61E3">
              <w:rPr>
                <w:rFonts w:ascii="Times New Roman" w:hAnsi="Times New Roman"/>
                <w:sz w:val="27"/>
                <w:szCs w:val="27"/>
                <w:highlight w:val="cyan"/>
              </w:rPr>
              <w:t>лья гражданами с различным уровнем дох</w:t>
            </w:r>
            <w:r w:rsidRPr="008B61E3">
              <w:rPr>
                <w:rFonts w:ascii="Times New Roman" w:hAnsi="Times New Roman"/>
                <w:sz w:val="27"/>
                <w:szCs w:val="27"/>
                <w:highlight w:val="cyan"/>
              </w:rPr>
              <w:t>о</w:t>
            </w:r>
            <w:r w:rsidRPr="008B61E3">
              <w:rPr>
                <w:rFonts w:ascii="Times New Roman" w:hAnsi="Times New Roman"/>
                <w:sz w:val="27"/>
                <w:szCs w:val="27"/>
                <w:highlight w:val="cyan"/>
              </w:rPr>
              <w:t>дов за счет получения ипотечных жили</w:t>
            </w:r>
            <w:r w:rsidRPr="008B61E3">
              <w:rPr>
                <w:rFonts w:ascii="Times New Roman" w:hAnsi="Times New Roman"/>
                <w:sz w:val="27"/>
                <w:szCs w:val="27"/>
                <w:highlight w:val="cyan"/>
              </w:rPr>
              <w:t>щ</w:t>
            </w:r>
            <w:r w:rsidRPr="008B61E3">
              <w:rPr>
                <w:rFonts w:ascii="Times New Roman" w:hAnsi="Times New Roman"/>
                <w:sz w:val="27"/>
                <w:szCs w:val="27"/>
                <w:highlight w:val="cyan"/>
              </w:rPr>
              <w:t>ных кредитов;</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создание условий для развития системы долгосрочного жилищного кредитования, позволяющей гражданам, имеющим соо</w:t>
            </w:r>
            <w:r w:rsidRPr="008B61E3">
              <w:rPr>
                <w:rFonts w:ascii="Times New Roman" w:hAnsi="Times New Roman"/>
                <w:sz w:val="27"/>
                <w:szCs w:val="27"/>
                <w:highlight w:val="cyan"/>
              </w:rPr>
              <w:t>т</w:t>
            </w:r>
            <w:r w:rsidRPr="008B61E3">
              <w:rPr>
                <w:rFonts w:ascii="Times New Roman" w:hAnsi="Times New Roman"/>
                <w:sz w:val="27"/>
                <w:szCs w:val="27"/>
                <w:highlight w:val="cyan"/>
              </w:rPr>
              <w:t>ветствующие доходы, получить ипотечный жилищный кредит</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p>
        </w:tc>
      </w:tr>
      <w:tr w:rsidR="002B537B" w:rsidRPr="008B61E3" w:rsidTr="009F5D26">
        <w:tc>
          <w:tcPr>
            <w:tcW w:w="3970" w:type="dxa"/>
          </w:tcPr>
          <w:p w:rsidR="002B537B" w:rsidRPr="008B61E3" w:rsidRDefault="002B537B" w:rsidP="0045232A">
            <w:pPr>
              <w:widowControl w:val="0"/>
              <w:autoSpaceDE w:val="0"/>
              <w:autoSpaceDN w:val="0"/>
              <w:adjustRightInd w:val="0"/>
              <w:spacing w:after="0" w:line="240" w:lineRule="auto"/>
              <w:rPr>
                <w:rFonts w:ascii="Times New Roman" w:hAnsi="Times New Roman"/>
                <w:b/>
                <w:sz w:val="27"/>
                <w:szCs w:val="27"/>
                <w:highlight w:val="cyan"/>
              </w:rPr>
            </w:pPr>
            <w:r w:rsidRPr="008B61E3">
              <w:rPr>
                <w:rFonts w:ascii="Times New Roman" w:hAnsi="Times New Roman"/>
                <w:b/>
                <w:sz w:val="27"/>
                <w:szCs w:val="27"/>
                <w:highlight w:val="cyan"/>
              </w:rPr>
              <w:t>Задачи Подпрограммы 3</w:t>
            </w:r>
          </w:p>
        </w:tc>
        <w:tc>
          <w:tcPr>
            <w:tcW w:w="5386" w:type="dxa"/>
          </w:tcPr>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Совершенствование форм и методов гос</w:t>
            </w:r>
            <w:r w:rsidRPr="008B61E3">
              <w:rPr>
                <w:rFonts w:ascii="Times New Roman" w:hAnsi="Times New Roman"/>
                <w:sz w:val="27"/>
                <w:szCs w:val="27"/>
                <w:highlight w:val="cyan"/>
              </w:rPr>
              <w:t>у</w:t>
            </w:r>
            <w:r w:rsidRPr="008B61E3">
              <w:rPr>
                <w:rFonts w:ascii="Times New Roman" w:hAnsi="Times New Roman"/>
                <w:sz w:val="27"/>
                <w:szCs w:val="27"/>
                <w:highlight w:val="cyan"/>
              </w:rPr>
              <w:t>дарственной поддержки граждан в решении жилищных проблем;</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создание организационно-финансового м</w:t>
            </w:r>
            <w:r w:rsidRPr="008B61E3">
              <w:rPr>
                <w:rFonts w:ascii="Times New Roman" w:hAnsi="Times New Roman"/>
                <w:sz w:val="27"/>
                <w:szCs w:val="27"/>
                <w:highlight w:val="cyan"/>
              </w:rPr>
              <w:t>е</w:t>
            </w:r>
            <w:r w:rsidRPr="008B61E3">
              <w:rPr>
                <w:rFonts w:ascii="Times New Roman" w:hAnsi="Times New Roman"/>
                <w:sz w:val="27"/>
                <w:szCs w:val="27"/>
                <w:highlight w:val="cyan"/>
              </w:rPr>
              <w:t>ханизма, стимулирующего развитие ж</w:t>
            </w:r>
            <w:r w:rsidRPr="008B61E3">
              <w:rPr>
                <w:rFonts w:ascii="Times New Roman" w:hAnsi="Times New Roman"/>
                <w:sz w:val="27"/>
                <w:szCs w:val="27"/>
                <w:highlight w:val="cyan"/>
              </w:rPr>
              <w:t>и</w:t>
            </w:r>
            <w:r w:rsidRPr="008B61E3">
              <w:rPr>
                <w:rFonts w:ascii="Times New Roman" w:hAnsi="Times New Roman"/>
                <w:sz w:val="27"/>
                <w:szCs w:val="27"/>
                <w:highlight w:val="cyan"/>
              </w:rPr>
              <w:t>лищного строительства;</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обеспечение устойчивого и эффективного функционирования системы жилищного кредитования с привлечением внебюдже</w:t>
            </w:r>
            <w:r w:rsidRPr="008B61E3">
              <w:rPr>
                <w:rFonts w:ascii="Times New Roman" w:hAnsi="Times New Roman"/>
                <w:sz w:val="27"/>
                <w:szCs w:val="27"/>
                <w:highlight w:val="cyan"/>
              </w:rPr>
              <w:t>т</w:t>
            </w:r>
            <w:r w:rsidRPr="008B61E3">
              <w:rPr>
                <w:rFonts w:ascii="Times New Roman" w:hAnsi="Times New Roman"/>
                <w:sz w:val="27"/>
                <w:szCs w:val="27"/>
                <w:highlight w:val="cyan"/>
              </w:rPr>
              <w:t>ных источников финансирования</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p>
        </w:tc>
      </w:tr>
      <w:tr w:rsidR="002B537B" w:rsidRPr="008B61E3" w:rsidTr="009F5D26">
        <w:tc>
          <w:tcPr>
            <w:tcW w:w="3970" w:type="dxa"/>
          </w:tcPr>
          <w:p w:rsidR="002B537B" w:rsidRPr="008B61E3" w:rsidRDefault="002B537B" w:rsidP="0045232A">
            <w:pPr>
              <w:widowControl w:val="0"/>
              <w:autoSpaceDE w:val="0"/>
              <w:autoSpaceDN w:val="0"/>
              <w:adjustRightInd w:val="0"/>
              <w:spacing w:after="0" w:line="240" w:lineRule="auto"/>
              <w:rPr>
                <w:rFonts w:ascii="Times New Roman" w:hAnsi="Times New Roman"/>
                <w:b/>
                <w:sz w:val="27"/>
                <w:szCs w:val="27"/>
                <w:highlight w:val="cyan"/>
              </w:rPr>
            </w:pPr>
            <w:r w:rsidRPr="008B61E3">
              <w:rPr>
                <w:rFonts w:ascii="Times New Roman" w:hAnsi="Times New Roman"/>
                <w:b/>
                <w:sz w:val="27"/>
                <w:szCs w:val="27"/>
                <w:highlight w:val="cyan"/>
              </w:rPr>
              <w:t xml:space="preserve">Основные целевые </w:t>
            </w:r>
          </w:p>
          <w:p w:rsidR="002B537B" w:rsidRPr="008B61E3" w:rsidRDefault="002B537B" w:rsidP="0045232A">
            <w:pPr>
              <w:widowControl w:val="0"/>
              <w:autoSpaceDE w:val="0"/>
              <w:autoSpaceDN w:val="0"/>
              <w:adjustRightInd w:val="0"/>
              <w:spacing w:after="0" w:line="240" w:lineRule="auto"/>
              <w:rPr>
                <w:rFonts w:ascii="Times New Roman" w:hAnsi="Times New Roman"/>
                <w:b/>
                <w:sz w:val="27"/>
                <w:szCs w:val="27"/>
                <w:highlight w:val="cyan"/>
              </w:rPr>
            </w:pPr>
            <w:r w:rsidRPr="008B61E3">
              <w:rPr>
                <w:rFonts w:ascii="Times New Roman" w:hAnsi="Times New Roman"/>
                <w:b/>
                <w:sz w:val="27"/>
                <w:szCs w:val="27"/>
                <w:highlight w:val="cyan"/>
              </w:rPr>
              <w:t>индикаторы и показатели Подпрограммы 3</w:t>
            </w:r>
          </w:p>
        </w:tc>
        <w:tc>
          <w:tcPr>
            <w:tcW w:w="5386" w:type="dxa"/>
          </w:tcPr>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Выдача ипотечных жилищных кредитов на сумму около 4500,0 млн. рублей;</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количество семей, улучшивших свои ж</w:t>
            </w:r>
            <w:r w:rsidRPr="008B61E3">
              <w:rPr>
                <w:rFonts w:ascii="Times New Roman" w:hAnsi="Times New Roman"/>
                <w:sz w:val="27"/>
                <w:szCs w:val="27"/>
                <w:highlight w:val="cyan"/>
              </w:rPr>
              <w:t>и</w:t>
            </w:r>
            <w:r w:rsidRPr="008B61E3">
              <w:rPr>
                <w:rFonts w:ascii="Times New Roman" w:hAnsi="Times New Roman"/>
                <w:sz w:val="27"/>
                <w:szCs w:val="27"/>
                <w:highlight w:val="cyan"/>
              </w:rPr>
              <w:t>лищные условия, составит 2250 семей, в том числе: при оказании социальной поддержки из республиканского бюджета в сумме 8,0 млн.рублей улучшат свои жилищные  усл</w:t>
            </w:r>
            <w:r w:rsidRPr="008B61E3">
              <w:rPr>
                <w:rFonts w:ascii="Times New Roman" w:hAnsi="Times New Roman"/>
                <w:sz w:val="27"/>
                <w:szCs w:val="27"/>
                <w:highlight w:val="cyan"/>
              </w:rPr>
              <w:t>о</w:t>
            </w:r>
            <w:r w:rsidRPr="008B61E3">
              <w:rPr>
                <w:rFonts w:ascii="Times New Roman" w:hAnsi="Times New Roman"/>
                <w:sz w:val="27"/>
                <w:szCs w:val="27"/>
                <w:highlight w:val="cyan"/>
              </w:rPr>
              <w:t>вия 80 семей</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p>
        </w:tc>
      </w:tr>
      <w:tr w:rsidR="002B537B" w:rsidRPr="008B61E3" w:rsidTr="009F5D26">
        <w:tc>
          <w:tcPr>
            <w:tcW w:w="3970" w:type="dxa"/>
          </w:tcPr>
          <w:p w:rsidR="002B537B" w:rsidRPr="008B61E3" w:rsidRDefault="002B537B" w:rsidP="0045232A">
            <w:pPr>
              <w:widowControl w:val="0"/>
              <w:autoSpaceDE w:val="0"/>
              <w:autoSpaceDN w:val="0"/>
              <w:adjustRightInd w:val="0"/>
              <w:spacing w:after="0" w:line="240" w:lineRule="auto"/>
              <w:rPr>
                <w:rFonts w:ascii="Times New Roman" w:hAnsi="Times New Roman"/>
                <w:b/>
                <w:sz w:val="27"/>
                <w:szCs w:val="27"/>
                <w:highlight w:val="cyan"/>
              </w:rPr>
            </w:pPr>
            <w:r w:rsidRPr="008B61E3">
              <w:rPr>
                <w:rFonts w:ascii="Times New Roman" w:hAnsi="Times New Roman"/>
                <w:b/>
                <w:sz w:val="27"/>
                <w:szCs w:val="27"/>
                <w:highlight w:val="cyan"/>
              </w:rPr>
              <w:t>Этапы и сроки реализации Подпрограммы 3</w:t>
            </w:r>
          </w:p>
        </w:tc>
        <w:tc>
          <w:tcPr>
            <w:tcW w:w="5386" w:type="dxa"/>
          </w:tcPr>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2019- 2024годы.</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Реализация Подпрограммы 3 не предусма</w:t>
            </w:r>
            <w:r w:rsidRPr="008B61E3">
              <w:rPr>
                <w:rFonts w:ascii="Times New Roman" w:hAnsi="Times New Roman"/>
                <w:sz w:val="27"/>
                <w:szCs w:val="27"/>
                <w:highlight w:val="cyan"/>
              </w:rPr>
              <w:t>т</w:t>
            </w:r>
            <w:r w:rsidRPr="008B61E3">
              <w:rPr>
                <w:rFonts w:ascii="Times New Roman" w:hAnsi="Times New Roman"/>
                <w:sz w:val="27"/>
                <w:szCs w:val="27"/>
                <w:highlight w:val="cyan"/>
              </w:rPr>
              <w:t>ривает выделение отдельных этапов</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p>
        </w:tc>
      </w:tr>
      <w:tr w:rsidR="002B537B" w:rsidRPr="008B61E3" w:rsidTr="009F5D26">
        <w:tc>
          <w:tcPr>
            <w:tcW w:w="3970" w:type="dxa"/>
          </w:tcPr>
          <w:p w:rsidR="002B537B" w:rsidRPr="008B61E3" w:rsidRDefault="002B537B" w:rsidP="0045232A">
            <w:pPr>
              <w:widowControl w:val="0"/>
              <w:autoSpaceDE w:val="0"/>
              <w:autoSpaceDN w:val="0"/>
              <w:adjustRightInd w:val="0"/>
              <w:spacing w:after="0" w:line="240" w:lineRule="auto"/>
              <w:rPr>
                <w:rFonts w:ascii="Times New Roman" w:hAnsi="Times New Roman"/>
                <w:b/>
                <w:sz w:val="27"/>
                <w:szCs w:val="27"/>
                <w:highlight w:val="cyan"/>
              </w:rPr>
            </w:pPr>
            <w:r w:rsidRPr="008B61E3">
              <w:rPr>
                <w:rFonts w:ascii="Times New Roman" w:hAnsi="Times New Roman"/>
                <w:b/>
                <w:sz w:val="27"/>
                <w:szCs w:val="27"/>
                <w:highlight w:val="cyan"/>
              </w:rPr>
              <w:t xml:space="preserve">Объемы бюджетных </w:t>
            </w:r>
          </w:p>
          <w:p w:rsidR="002B537B" w:rsidRPr="008B61E3" w:rsidRDefault="002B537B" w:rsidP="0045232A">
            <w:pPr>
              <w:widowControl w:val="0"/>
              <w:autoSpaceDE w:val="0"/>
              <w:autoSpaceDN w:val="0"/>
              <w:adjustRightInd w:val="0"/>
              <w:spacing w:after="0" w:line="240" w:lineRule="auto"/>
              <w:rPr>
                <w:rFonts w:ascii="Times New Roman" w:hAnsi="Times New Roman"/>
                <w:b/>
                <w:sz w:val="27"/>
                <w:szCs w:val="27"/>
                <w:highlight w:val="cyan"/>
              </w:rPr>
            </w:pPr>
            <w:r w:rsidRPr="008B61E3">
              <w:rPr>
                <w:rFonts w:ascii="Times New Roman" w:hAnsi="Times New Roman"/>
                <w:b/>
                <w:sz w:val="27"/>
                <w:szCs w:val="27"/>
                <w:highlight w:val="cyan"/>
              </w:rPr>
              <w:t xml:space="preserve">ассигнований </w:t>
            </w:r>
          </w:p>
          <w:p w:rsidR="002B537B" w:rsidRPr="008B61E3" w:rsidRDefault="002B537B" w:rsidP="0045232A">
            <w:pPr>
              <w:widowControl w:val="0"/>
              <w:autoSpaceDE w:val="0"/>
              <w:autoSpaceDN w:val="0"/>
              <w:adjustRightInd w:val="0"/>
              <w:spacing w:after="0" w:line="240" w:lineRule="auto"/>
              <w:rPr>
                <w:rFonts w:ascii="Times New Roman" w:hAnsi="Times New Roman"/>
                <w:b/>
                <w:sz w:val="27"/>
                <w:szCs w:val="27"/>
                <w:highlight w:val="cyan"/>
              </w:rPr>
            </w:pPr>
            <w:r w:rsidRPr="008B61E3">
              <w:rPr>
                <w:rFonts w:ascii="Times New Roman" w:hAnsi="Times New Roman"/>
                <w:b/>
                <w:sz w:val="27"/>
                <w:szCs w:val="27"/>
                <w:highlight w:val="cyan"/>
              </w:rPr>
              <w:t>Подпрограммы 3</w:t>
            </w:r>
          </w:p>
        </w:tc>
        <w:tc>
          <w:tcPr>
            <w:tcW w:w="5386" w:type="dxa"/>
          </w:tcPr>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Объем финансового обеспечения подпр</w:t>
            </w:r>
            <w:r w:rsidRPr="008B61E3">
              <w:rPr>
                <w:rFonts w:ascii="Times New Roman" w:hAnsi="Times New Roman"/>
                <w:sz w:val="27"/>
                <w:szCs w:val="27"/>
                <w:highlight w:val="cyan"/>
              </w:rPr>
              <w:t>о</w:t>
            </w:r>
            <w:r w:rsidRPr="008B61E3">
              <w:rPr>
                <w:rFonts w:ascii="Times New Roman" w:hAnsi="Times New Roman"/>
                <w:sz w:val="27"/>
                <w:szCs w:val="27"/>
                <w:highlight w:val="cyan"/>
              </w:rPr>
              <w:t>граммы 5995000,0 тыс.рублей, в том числе:</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2019 год – 1199000,0 тыс.рублей</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2020 год – 1199000,0 тыс.рублей</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2021 год – 1199000,0 тыс.рублей</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2022 год – 1199000,0 тыс.рублей</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2023 год – 1199000,0 тыс.рублей</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а) за счет средств республиканского бюдж</w:t>
            </w:r>
            <w:r w:rsidRPr="008B61E3">
              <w:rPr>
                <w:rFonts w:ascii="Times New Roman" w:hAnsi="Times New Roman"/>
                <w:sz w:val="27"/>
                <w:szCs w:val="27"/>
                <w:highlight w:val="cyan"/>
              </w:rPr>
              <w:t>е</w:t>
            </w:r>
            <w:r w:rsidRPr="008B61E3">
              <w:rPr>
                <w:rFonts w:ascii="Times New Roman" w:hAnsi="Times New Roman"/>
                <w:sz w:val="27"/>
                <w:szCs w:val="27"/>
                <w:highlight w:val="cyan"/>
              </w:rPr>
              <w:t>та 5000,0 тыс.рублей, в том числе по годам:</w:t>
            </w:r>
          </w:p>
          <w:p w:rsidR="002B537B" w:rsidRPr="008B61E3" w:rsidRDefault="002B537B" w:rsidP="008B61E3">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2019 год – 1000,0 тыс.рублей</w:t>
            </w:r>
          </w:p>
          <w:p w:rsidR="002B537B" w:rsidRPr="008B61E3" w:rsidRDefault="002B537B" w:rsidP="008B61E3">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2020 год – 1000,0 тыс.рублей</w:t>
            </w:r>
          </w:p>
          <w:p w:rsidR="002B537B" w:rsidRPr="008B61E3" w:rsidRDefault="002B537B" w:rsidP="008B61E3">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2021 год – 1000,0 тыс.рублей</w:t>
            </w:r>
          </w:p>
          <w:p w:rsidR="002B537B" w:rsidRPr="008B61E3" w:rsidRDefault="002B537B" w:rsidP="008B61E3">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2022 год – 1000,0 тыс.рублей</w:t>
            </w:r>
          </w:p>
          <w:p w:rsidR="002B537B" w:rsidRPr="008B61E3" w:rsidRDefault="002B537B" w:rsidP="008B61E3">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2023 год – 1000,0 тыс.рублей</w:t>
            </w:r>
          </w:p>
          <w:p w:rsidR="002B537B" w:rsidRPr="008B61E3" w:rsidRDefault="002B537B" w:rsidP="008B61E3">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б) за счет внебюджетных средств (по согл</w:t>
            </w:r>
            <w:r w:rsidRPr="008B61E3">
              <w:rPr>
                <w:rFonts w:ascii="Times New Roman" w:hAnsi="Times New Roman"/>
                <w:sz w:val="27"/>
                <w:szCs w:val="27"/>
                <w:highlight w:val="cyan"/>
              </w:rPr>
              <w:t>а</w:t>
            </w:r>
            <w:r w:rsidRPr="008B61E3">
              <w:rPr>
                <w:rFonts w:ascii="Times New Roman" w:hAnsi="Times New Roman"/>
                <w:sz w:val="27"/>
                <w:szCs w:val="27"/>
                <w:highlight w:val="cyan"/>
              </w:rPr>
              <w:t>сованию) 5990000,0 тыс.рублей, в том числе по годам:</w:t>
            </w:r>
          </w:p>
          <w:p w:rsidR="002B537B" w:rsidRPr="008B61E3" w:rsidRDefault="002B537B" w:rsidP="008B61E3">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2019 год – 1198000,0 тыс.рублей</w:t>
            </w:r>
          </w:p>
          <w:p w:rsidR="002B537B" w:rsidRPr="008B61E3" w:rsidRDefault="002B537B" w:rsidP="008B61E3">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2020 год – 1198000,0 тыс.рублей</w:t>
            </w:r>
          </w:p>
          <w:p w:rsidR="002B537B" w:rsidRPr="008B61E3" w:rsidRDefault="002B537B" w:rsidP="008B61E3">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2021 год – 1198000,0 тыс.рублей</w:t>
            </w:r>
          </w:p>
          <w:p w:rsidR="002B537B" w:rsidRPr="008B61E3" w:rsidRDefault="002B537B" w:rsidP="008B61E3">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2022 год – 1198000,0 тыс.рублей</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2023 год – 1198000,0 тыс.рублей</w:t>
            </w:r>
          </w:p>
          <w:p w:rsidR="002B537B" w:rsidRPr="008B61E3" w:rsidRDefault="002B537B" w:rsidP="0045232A">
            <w:pPr>
              <w:widowControl w:val="0"/>
              <w:autoSpaceDE w:val="0"/>
              <w:autoSpaceDN w:val="0"/>
              <w:adjustRightInd w:val="0"/>
              <w:spacing w:after="0" w:line="240" w:lineRule="auto"/>
              <w:jc w:val="both"/>
              <w:rPr>
                <w:rFonts w:ascii="Times New Roman" w:hAnsi="Times New Roman"/>
                <w:sz w:val="27"/>
                <w:szCs w:val="27"/>
                <w:highlight w:val="cyan"/>
              </w:rPr>
            </w:pPr>
          </w:p>
          <w:p w:rsidR="002B537B" w:rsidRPr="008B61E3" w:rsidRDefault="002B537B" w:rsidP="008B61E3">
            <w:pPr>
              <w:widowControl w:val="0"/>
              <w:autoSpaceDE w:val="0"/>
              <w:autoSpaceDN w:val="0"/>
              <w:adjustRightInd w:val="0"/>
              <w:spacing w:after="0" w:line="240" w:lineRule="auto"/>
              <w:jc w:val="both"/>
              <w:rPr>
                <w:rFonts w:ascii="Times New Roman" w:hAnsi="Times New Roman"/>
                <w:sz w:val="27"/>
                <w:szCs w:val="27"/>
                <w:highlight w:val="cyan"/>
              </w:rPr>
            </w:pPr>
          </w:p>
        </w:tc>
      </w:tr>
      <w:tr w:rsidR="002B537B" w:rsidRPr="008B61E3" w:rsidTr="009F5D26">
        <w:tc>
          <w:tcPr>
            <w:tcW w:w="3970" w:type="dxa"/>
          </w:tcPr>
          <w:p w:rsidR="002B537B" w:rsidRPr="008B61E3" w:rsidRDefault="002B537B" w:rsidP="000A41F9">
            <w:pPr>
              <w:widowControl w:val="0"/>
              <w:autoSpaceDE w:val="0"/>
              <w:autoSpaceDN w:val="0"/>
              <w:adjustRightInd w:val="0"/>
              <w:spacing w:after="0" w:line="240" w:lineRule="auto"/>
              <w:rPr>
                <w:rFonts w:ascii="Times New Roman" w:hAnsi="Times New Roman"/>
                <w:b/>
                <w:sz w:val="27"/>
                <w:szCs w:val="27"/>
                <w:highlight w:val="cyan"/>
              </w:rPr>
            </w:pPr>
            <w:r w:rsidRPr="008B61E3">
              <w:rPr>
                <w:rFonts w:ascii="Times New Roman" w:hAnsi="Times New Roman"/>
                <w:b/>
                <w:sz w:val="27"/>
                <w:szCs w:val="27"/>
                <w:highlight w:val="cyan"/>
              </w:rPr>
              <w:t xml:space="preserve">Ожидаемые результаты </w:t>
            </w:r>
          </w:p>
          <w:p w:rsidR="002B537B" w:rsidRPr="008B61E3" w:rsidRDefault="002B537B" w:rsidP="000A41F9">
            <w:pPr>
              <w:widowControl w:val="0"/>
              <w:autoSpaceDE w:val="0"/>
              <w:autoSpaceDN w:val="0"/>
              <w:adjustRightInd w:val="0"/>
              <w:spacing w:after="0" w:line="240" w:lineRule="auto"/>
              <w:rPr>
                <w:rFonts w:ascii="Times New Roman" w:hAnsi="Times New Roman"/>
                <w:b/>
                <w:sz w:val="27"/>
                <w:szCs w:val="27"/>
                <w:highlight w:val="cyan"/>
              </w:rPr>
            </w:pPr>
            <w:r w:rsidRPr="008B61E3">
              <w:rPr>
                <w:rFonts w:ascii="Times New Roman" w:hAnsi="Times New Roman"/>
                <w:b/>
                <w:sz w:val="27"/>
                <w:szCs w:val="27"/>
                <w:highlight w:val="cyan"/>
              </w:rPr>
              <w:t>реализации Подпрограммы 3</w:t>
            </w:r>
          </w:p>
        </w:tc>
        <w:tc>
          <w:tcPr>
            <w:tcW w:w="5386" w:type="dxa"/>
          </w:tcPr>
          <w:p w:rsidR="002B537B" w:rsidRPr="008B61E3" w:rsidRDefault="002B537B" w:rsidP="000A41F9">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Успешная реализация Подпрограммы 3 п</w:t>
            </w:r>
            <w:r w:rsidRPr="008B61E3">
              <w:rPr>
                <w:rFonts w:ascii="Times New Roman" w:hAnsi="Times New Roman"/>
                <w:sz w:val="27"/>
                <w:szCs w:val="27"/>
                <w:highlight w:val="cyan"/>
              </w:rPr>
              <w:t>о</w:t>
            </w:r>
            <w:r w:rsidRPr="008B61E3">
              <w:rPr>
                <w:rFonts w:ascii="Times New Roman" w:hAnsi="Times New Roman"/>
                <w:sz w:val="27"/>
                <w:szCs w:val="27"/>
                <w:highlight w:val="cyan"/>
              </w:rPr>
              <w:t>зволит обеспечить достижение в 2020 году следующих показателей:</w:t>
            </w:r>
          </w:p>
          <w:p w:rsidR="002B537B" w:rsidRPr="008B61E3" w:rsidRDefault="002B537B" w:rsidP="000A41F9">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объем выдаваемых гражданам ипотечных кредитов к 2020 году составит около 4500,0 млн. рублей;</w:t>
            </w:r>
          </w:p>
          <w:p w:rsidR="002B537B" w:rsidRPr="008B61E3" w:rsidRDefault="002B537B" w:rsidP="000A41F9">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улучшат жилищные условия 2250 семей, в том числе за счет долевого участия в стро</w:t>
            </w:r>
            <w:r w:rsidRPr="008B61E3">
              <w:rPr>
                <w:rFonts w:ascii="Times New Roman" w:hAnsi="Times New Roman"/>
                <w:sz w:val="27"/>
                <w:szCs w:val="27"/>
                <w:highlight w:val="cyan"/>
              </w:rPr>
              <w:t>и</w:t>
            </w:r>
            <w:r w:rsidRPr="008B61E3">
              <w:rPr>
                <w:rFonts w:ascii="Times New Roman" w:hAnsi="Times New Roman"/>
                <w:sz w:val="27"/>
                <w:szCs w:val="27"/>
                <w:highlight w:val="cyan"/>
              </w:rPr>
              <w:t>тельстве жилья с применением ипотечного кредитования, из них:</w:t>
            </w:r>
          </w:p>
          <w:p w:rsidR="002B537B" w:rsidRPr="008B61E3" w:rsidRDefault="002B537B" w:rsidP="000A41F9">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количество обеспеченных жильем семей при оказании социальной поддержки из республиканского бюджета - 80 семей.</w:t>
            </w:r>
          </w:p>
          <w:p w:rsidR="002B537B" w:rsidRPr="008B61E3" w:rsidRDefault="002B537B" w:rsidP="000A41F9">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Ожидаемые результаты реализации По</w:t>
            </w:r>
            <w:r w:rsidRPr="008B61E3">
              <w:rPr>
                <w:rFonts w:ascii="Times New Roman" w:hAnsi="Times New Roman"/>
                <w:sz w:val="27"/>
                <w:szCs w:val="27"/>
                <w:highlight w:val="cyan"/>
              </w:rPr>
              <w:t>д</w:t>
            </w:r>
            <w:r w:rsidRPr="008B61E3">
              <w:rPr>
                <w:rFonts w:ascii="Times New Roman" w:hAnsi="Times New Roman"/>
                <w:sz w:val="27"/>
                <w:szCs w:val="27"/>
                <w:highlight w:val="cyan"/>
              </w:rPr>
              <w:t>программы 3:</w:t>
            </w:r>
          </w:p>
          <w:p w:rsidR="002B537B" w:rsidRPr="008B61E3" w:rsidRDefault="002B537B" w:rsidP="000A41F9">
            <w:pPr>
              <w:widowControl w:val="0"/>
              <w:autoSpaceDE w:val="0"/>
              <w:autoSpaceDN w:val="0"/>
              <w:adjustRightInd w:val="0"/>
              <w:spacing w:after="0" w:line="240" w:lineRule="auto"/>
              <w:jc w:val="both"/>
              <w:rPr>
                <w:rFonts w:ascii="Times New Roman" w:hAnsi="Times New Roman"/>
                <w:sz w:val="27"/>
                <w:szCs w:val="27"/>
                <w:highlight w:val="cyan"/>
              </w:rPr>
            </w:pPr>
            <w:r w:rsidRPr="008B61E3">
              <w:rPr>
                <w:rFonts w:ascii="Times New Roman" w:hAnsi="Times New Roman"/>
                <w:sz w:val="27"/>
                <w:szCs w:val="27"/>
                <w:highlight w:val="cyan"/>
              </w:rPr>
              <w:t>создание эффективных финансовых мех</w:t>
            </w:r>
            <w:r w:rsidRPr="008B61E3">
              <w:rPr>
                <w:rFonts w:ascii="Times New Roman" w:hAnsi="Times New Roman"/>
                <w:sz w:val="27"/>
                <w:szCs w:val="27"/>
                <w:highlight w:val="cyan"/>
              </w:rPr>
              <w:t>а</w:t>
            </w:r>
            <w:r w:rsidRPr="008B61E3">
              <w:rPr>
                <w:rFonts w:ascii="Times New Roman" w:hAnsi="Times New Roman"/>
                <w:sz w:val="27"/>
                <w:szCs w:val="27"/>
                <w:highlight w:val="cyan"/>
              </w:rPr>
              <w:t>низмов ипотечного жилищного кредитов</w:t>
            </w:r>
            <w:r w:rsidRPr="008B61E3">
              <w:rPr>
                <w:rFonts w:ascii="Times New Roman" w:hAnsi="Times New Roman"/>
                <w:sz w:val="27"/>
                <w:szCs w:val="27"/>
                <w:highlight w:val="cyan"/>
              </w:rPr>
              <w:t>а</w:t>
            </w:r>
            <w:r w:rsidRPr="008B61E3">
              <w:rPr>
                <w:rFonts w:ascii="Times New Roman" w:hAnsi="Times New Roman"/>
                <w:sz w:val="27"/>
                <w:szCs w:val="27"/>
                <w:highlight w:val="cyan"/>
              </w:rPr>
              <w:t>ния граждан для приобретения жилья, пр</w:t>
            </w:r>
            <w:r w:rsidRPr="008B61E3">
              <w:rPr>
                <w:rFonts w:ascii="Times New Roman" w:hAnsi="Times New Roman"/>
                <w:sz w:val="27"/>
                <w:szCs w:val="27"/>
                <w:highlight w:val="cyan"/>
              </w:rPr>
              <w:t>и</w:t>
            </w:r>
            <w:r w:rsidRPr="008B61E3">
              <w:rPr>
                <w:rFonts w:ascii="Times New Roman" w:hAnsi="Times New Roman"/>
                <w:sz w:val="27"/>
                <w:szCs w:val="27"/>
                <w:highlight w:val="cyan"/>
              </w:rPr>
              <w:t>влечение долгосрочных ресурсов в эту сф</w:t>
            </w:r>
            <w:r w:rsidRPr="008B61E3">
              <w:rPr>
                <w:rFonts w:ascii="Times New Roman" w:hAnsi="Times New Roman"/>
                <w:sz w:val="27"/>
                <w:szCs w:val="27"/>
                <w:highlight w:val="cyan"/>
              </w:rPr>
              <w:t>е</w:t>
            </w:r>
            <w:r w:rsidRPr="008B61E3">
              <w:rPr>
                <w:rFonts w:ascii="Times New Roman" w:hAnsi="Times New Roman"/>
                <w:sz w:val="27"/>
                <w:szCs w:val="27"/>
                <w:highlight w:val="cyan"/>
              </w:rPr>
              <w:t>ру и развитие инфраструктуры ипотечного кредитования в Карачаево-Черкесской Ре</w:t>
            </w:r>
            <w:r w:rsidRPr="008B61E3">
              <w:rPr>
                <w:rFonts w:ascii="Times New Roman" w:hAnsi="Times New Roman"/>
                <w:sz w:val="27"/>
                <w:szCs w:val="27"/>
                <w:highlight w:val="cyan"/>
              </w:rPr>
              <w:t>с</w:t>
            </w:r>
            <w:r w:rsidRPr="008B61E3">
              <w:rPr>
                <w:rFonts w:ascii="Times New Roman" w:hAnsi="Times New Roman"/>
                <w:sz w:val="27"/>
                <w:szCs w:val="27"/>
                <w:highlight w:val="cyan"/>
              </w:rPr>
              <w:t>публике</w:t>
            </w:r>
          </w:p>
        </w:tc>
      </w:tr>
    </w:tbl>
    <w:p w:rsidR="002B537B" w:rsidRPr="008B61E3" w:rsidRDefault="002B537B" w:rsidP="009A07F3">
      <w:pPr>
        <w:spacing w:after="0" w:line="240" w:lineRule="auto"/>
        <w:rPr>
          <w:rFonts w:ascii="Times New Roman" w:hAnsi="Times New Roman"/>
          <w:b/>
          <w:sz w:val="27"/>
          <w:szCs w:val="27"/>
          <w:highlight w:val="cyan"/>
        </w:rPr>
      </w:pPr>
    </w:p>
    <w:p w:rsidR="002B537B" w:rsidRPr="008B61E3" w:rsidRDefault="002B537B" w:rsidP="009A07F3">
      <w:pPr>
        <w:spacing w:after="0" w:line="240" w:lineRule="auto"/>
        <w:rPr>
          <w:rFonts w:ascii="Times New Roman" w:hAnsi="Times New Roman"/>
          <w:b/>
          <w:sz w:val="27"/>
          <w:szCs w:val="27"/>
          <w:highlight w:val="cyan"/>
        </w:rPr>
      </w:pPr>
    </w:p>
    <w:p w:rsidR="002B537B" w:rsidRPr="008B61E3" w:rsidRDefault="002B537B" w:rsidP="000A41F9">
      <w:pPr>
        <w:widowControl w:val="0"/>
        <w:autoSpaceDE w:val="0"/>
        <w:autoSpaceDN w:val="0"/>
        <w:adjustRightInd w:val="0"/>
        <w:spacing w:line="240" w:lineRule="auto"/>
        <w:jc w:val="center"/>
        <w:outlineLvl w:val="1"/>
        <w:rPr>
          <w:rFonts w:ascii="Times New Roman" w:hAnsi="Times New Roman"/>
          <w:b/>
          <w:sz w:val="27"/>
          <w:szCs w:val="27"/>
          <w:highlight w:val="cyan"/>
        </w:rPr>
      </w:pPr>
      <w:r w:rsidRPr="008B61E3">
        <w:rPr>
          <w:rFonts w:ascii="Times New Roman" w:hAnsi="Times New Roman"/>
          <w:b/>
          <w:sz w:val="27"/>
          <w:szCs w:val="27"/>
          <w:highlight w:val="cyan"/>
        </w:rPr>
        <w:t>4.3.2. Цели, задачи и целевые показатели Подпрограммы 3,                            основные мероприятия Подпрограммы 3</w:t>
      </w:r>
    </w:p>
    <w:p w:rsidR="002B537B" w:rsidRPr="008B61E3" w:rsidRDefault="002B537B" w:rsidP="000A41F9">
      <w:pPr>
        <w:widowControl w:val="0"/>
        <w:autoSpaceDE w:val="0"/>
        <w:autoSpaceDN w:val="0"/>
        <w:adjustRightInd w:val="0"/>
        <w:spacing w:after="0" w:line="240" w:lineRule="auto"/>
        <w:ind w:firstLine="709"/>
        <w:jc w:val="both"/>
        <w:rPr>
          <w:rFonts w:ascii="Times New Roman" w:hAnsi="Times New Roman"/>
          <w:sz w:val="27"/>
          <w:szCs w:val="27"/>
          <w:highlight w:val="cyan"/>
        </w:rPr>
      </w:pPr>
      <w:r w:rsidRPr="008B61E3">
        <w:rPr>
          <w:rFonts w:ascii="Times New Roman" w:hAnsi="Times New Roman"/>
          <w:sz w:val="27"/>
          <w:szCs w:val="27"/>
          <w:highlight w:val="cyan"/>
        </w:rPr>
        <w:t>Цели Подпрограммы 3:</w:t>
      </w: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повышение доступности приобретения жилья гражданами с различным уровнем доходов за счет получения ипотечных жилищных кредитов;</w:t>
      </w: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создание условий для развития системы долгосрочного жилищного кредитования, позволяющей гражданам, имеющим соответствующие доходы, получить ипотечный жилищный кредит.</w:t>
      </w: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Задачи и целевые показатели Подпрограммы 3:</w:t>
      </w: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совершенствование форм и методов государственной поддержки гра</w:t>
      </w:r>
      <w:r w:rsidRPr="008B61E3">
        <w:rPr>
          <w:rFonts w:ascii="Times New Roman" w:hAnsi="Times New Roman"/>
          <w:sz w:val="27"/>
          <w:szCs w:val="27"/>
          <w:highlight w:val="cyan"/>
        </w:rPr>
        <w:t>ж</w:t>
      </w:r>
      <w:r w:rsidRPr="008B61E3">
        <w:rPr>
          <w:rFonts w:ascii="Times New Roman" w:hAnsi="Times New Roman"/>
          <w:sz w:val="27"/>
          <w:szCs w:val="27"/>
          <w:highlight w:val="cyan"/>
        </w:rPr>
        <w:t>дан в решении жилищных проблем;</w:t>
      </w: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создание организационно-финансового механизма, стимулирующего развитие жилищного строительства;</w:t>
      </w: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обеспечение устойчивого и эффективного функционирования системы жилищного кредитования с привлечением внебюджетных источников фина</w:t>
      </w:r>
      <w:r w:rsidRPr="008B61E3">
        <w:rPr>
          <w:rFonts w:ascii="Times New Roman" w:hAnsi="Times New Roman"/>
          <w:sz w:val="27"/>
          <w:szCs w:val="27"/>
          <w:highlight w:val="cyan"/>
        </w:rPr>
        <w:t>н</w:t>
      </w:r>
      <w:r w:rsidRPr="008B61E3">
        <w:rPr>
          <w:rFonts w:ascii="Times New Roman" w:hAnsi="Times New Roman"/>
          <w:sz w:val="27"/>
          <w:szCs w:val="27"/>
          <w:highlight w:val="cyan"/>
        </w:rPr>
        <w:t>сирования.</w:t>
      </w: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Успешная реализация Подпрограммы 3 позволит обеспечить достиж</w:t>
      </w:r>
      <w:r w:rsidRPr="008B61E3">
        <w:rPr>
          <w:rFonts w:ascii="Times New Roman" w:hAnsi="Times New Roman"/>
          <w:sz w:val="27"/>
          <w:szCs w:val="27"/>
          <w:highlight w:val="cyan"/>
        </w:rPr>
        <w:t>е</w:t>
      </w:r>
      <w:r w:rsidRPr="008B61E3">
        <w:rPr>
          <w:rFonts w:ascii="Times New Roman" w:hAnsi="Times New Roman"/>
          <w:sz w:val="27"/>
          <w:szCs w:val="27"/>
          <w:highlight w:val="cyan"/>
        </w:rPr>
        <w:t>ние в 2020 году следующих показателей:</w:t>
      </w: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объем выдаваемых гражданам ипотечных жилищных кредитов к 2020 году составит около 4500,0 млн. рублей;</w:t>
      </w: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улучшат жилищные условия 2250 семей, в том числе за счет долевого участия в строительстве жилья с применением ипотечного кредитования, из них:</w:t>
      </w: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количество обеспеченных жильем семей при оказании социальной по</w:t>
      </w:r>
      <w:r w:rsidRPr="008B61E3">
        <w:rPr>
          <w:rFonts w:ascii="Times New Roman" w:hAnsi="Times New Roman"/>
          <w:sz w:val="27"/>
          <w:szCs w:val="27"/>
          <w:highlight w:val="cyan"/>
        </w:rPr>
        <w:t>д</w:t>
      </w:r>
      <w:r w:rsidRPr="008B61E3">
        <w:rPr>
          <w:rFonts w:ascii="Times New Roman" w:hAnsi="Times New Roman"/>
          <w:sz w:val="27"/>
          <w:szCs w:val="27"/>
          <w:highlight w:val="cyan"/>
        </w:rPr>
        <w:t>держки из республиканского бюджета - 80 семей;</w:t>
      </w: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Подпрограмма 3 рассчитана на 2019-2024 годы для реализации сл</w:t>
      </w:r>
      <w:r w:rsidRPr="008B61E3">
        <w:rPr>
          <w:rFonts w:ascii="Times New Roman" w:hAnsi="Times New Roman"/>
          <w:sz w:val="27"/>
          <w:szCs w:val="27"/>
          <w:highlight w:val="cyan"/>
        </w:rPr>
        <w:t>е</w:t>
      </w:r>
      <w:r w:rsidRPr="008B61E3">
        <w:rPr>
          <w:rFonts w:ascii="Times New Roman" w:hAnsi="Times New Roman"/>
          <w:sz w:val="27"/>
          <w:szCs w:val="27"/>
          <w:highlight w:val="cyan"/>
        </w:rPr>
        <w:t>дующих основных мероприятий:</w:t>
      </w: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совершенствование нормативной правовой базы в сфере ипотечного кредитования, в том числе для обеспечения адресной поддержки граждан, нуждающихся в улучшении жилищных условий;</w:t>
      </w: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формирование источников финансирования ипотечного кредитования за счет бюджетных и внебюджетных источников;</w:t>
      </w: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привлечение внебюджетных источников финансирования Подпрогра</w:t>
      </w:r>
      <w:r w:rsidRPr="008B61E3">
        <w:rPr>
          <w:rFonts w:ascii="Times New Roman" w:hAnsi="Times New Roman"/>
          <w:sz w:val="27"/>
          <w:szCs w:val="27"/>
          <w:highlight w:val="cyan"/>
        </w:rPr>
        <w:t>м</w:t>
      </w:r>
      <w:r w:rsidRPr="008B61E3">
        <w:rPr>
          <w:rFonts w:ascii="Times New Roman" w:hAnsi="Times New Roman"/>
          <w:sz w:val="27"/>
          <w:szCs w:val="27"/>
          <w:highlight w:val="cyan"/>
        </w:rPr>
        <w:t>мы 3 (средства кредитных организаций);</w:t>
      </w: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проведение организационных мероприятий по повышению эффекти</w:t>
      </w:r>
      <w:r w:rsidRPr="008B61E3">
        <w:rPr>
          <w:rFonts w:ascii="Times New Roman" w:hAnsi="Times New Roman"/>
          <w:sz w:val="27"/>
          <w:szCs w:val="27"/>
          <w:highlight w:val="cyan"/>
        </w:rPr>
        <w:t>в</w:t>
      </w:r>
      <w:r w:rsidRPr="008B61E3">
        <w:rPr>
          <w:rFonts w:ascii="Times New Roman" w:hAnsi="Times New Roman"/>
          <w:sz w:val="27"/>
          <w:szCs w:val="27"/>
          <w:highlight w:val="cyan"/>
        </w:rPr>
        <w:t>ности механизмов ипотечного финансирования строительства и приобретения жилья;</w:t>
      </w: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выделение бюджетных ассигнований для отдельных категорий граждан при привлечении ими ипотечных жилищных кредитов путем предоставления субсидий;</w:t>
      </w: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формирование эффективной системы рефинансирования ипотечных кредитов с целью создания долгосрочных источников финансирования для первичных ипотечных кредиторов.</w:t>
      </w:r>
    </w:p>
    <w:p w:rsidR="002B537B" w:rsidRPr="008B61E3" w:rsidRDefault="002B537B" w:rsidP="000A41F9">
      <w:pPr>
        <w:widowControl w:val="0"/>
        <w:autoSpaceDE w:val="0"/>
        <w:autoSpaceDN w:val="0"/>
        <w:adjustRightInd w:val="0"/>
        <w:spacing w:after="0" w:line="240" w:lineRule="auto"/>
        <w:jc w:val="both"/>
        <w:rPr>
          <w:rFonts w:ascii="Times New Roman" w:hAnsi="Times New Roman"/>
          <w:sz w:val="27"/>
          <w:szCs w:val="27"/>
          <w:highlight w:val="cyan"/>
        </w:rPr>
      </w:pPr>
    </w:p>
    <w:p w:rsidR="002B537B" w:rsidRPr="008B61E3" w:rsidRDefault="002B537B" w:rsidP="000A41F9">
      <w:pPr>
        <w:widowControl w:val="0"/>
        <w:autoSpaceDE w:val="0"/>
        <w:autoSpaceDN w:val="0"/>
        <w:adjustRightInd w:val="0"/>
        <w:spacing w:after="0" w:line="240" w:lineRule="auto"/>
        <w:jc w:val="both"/>
        <w:rPr>
          <w:rFonts w:ascii="Times New Roman" w:hAnsi="Times New Roman"/>
          <w:sz w:val="27"/>
          <w:szCs w:val="27"/>
          <w:highlight w:val="cyan"/>
        </w:rPr>
      </w:pP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b/>
          <w:sz w:val="27"/>
          <w:szCs w:val="27"/>
          <w:highlight w:val="cyan"/>
        </w:rPr>
      </w:pPr>
      <w:r w:rsidRPr="008B61E3">
        <w:rPr>
          <w:rFonts w:ascii="Times New Roman" w:hAnsi="Times New Roman"/>
          <w:b/>
          <w:sz w:val="27"/>
          <w:szCs w:val="27"/>
          <w:highlight w:val="cyan"/>
        </w:rPr>
        <w:t xml:space="preserve">4.3.3. Меры государственного регулирования, направленные на </w:t>
      </w: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b/>
          <w:sz w:val="27"/>
          <w:szCs w:val="27"/>
          <w:highlight w:val="cyan"/>
        </w:rPr>
      </w:pPr>
      <w:r w:rsidRPr="008B61E3">
        <w:rPr>
          <w:rFonts w:ascii="Times New Roman" w:hAnsi="Times New Roman"/>
          <w:b/>
          <w:sz w:val="27"/>
          <w:szCs w:val="27"/>
          <w:highlight w:val="cyan"/>
        </w:rPr>
        <w:t>достижение целей и задач Подпрограммы 3</w:t>
      </w: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b/>
          <w:sz w:val="27"/>
          <w:szCs w:val="27"/>
          <w:highlight w:val="cyan"/>
        </w:rPr>
      </w:pP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sz w:val="27"/>
          <w:szCs w:val="27"/>
          <w:highlight w:val="cyan"/>
        </w:rPr>
      </w:pPr>
    </w:p>
    <w:p w:rsidR="002B537B" w:rsidRPr="008B61E3" w:rsidRDefault="002B537B" w:rsidP="000A41F9">
      <w:pPr>
        <w:widowControl w:val="0"/>
        <w:autoSpaceDE w:val="0"/>
        <w:autoSpaceDN w:val="0"/>
        <w:adjustRightInd w:val="0"/>
        <w:spacing w:after="0" w:line="240" w:lineRule="auto"/>
        <w:ind w:firstLine="709"/>
        <w:jc w:val="both"/>
        <w:rPr>
          <w:rFonts w:ascii="Times New Roman" w:hAnsi="Times New Roman"/>
          <w:sz w:val="27"/>
          <w:szCs w:val="27"/>
          <w:highlight w:val="cyan"/>
        </w:rPr>
      </w:pPr>
      <w:r w:rsidRPr="008B61E3">
        <w:rPr>
          <w:rFonts w:ascii="Times New Roman" w:hAnsi="Times New Roman"/>
          <w:sz w:val="27"/>
          <w:szCs w:val="27"/>
          <w:highlight w:val="cyan"/>
        </w:rPr>
        <w:t xml:space="preserve">Подпрограмма 3 разработана на основании </w:t>
      </w:r>
      <w:hyperlink r:id="rId15" w:history="1">
        <w:r w:rsidRPr="008B61E3">
          <w:rPr>
            <w:rFonts w:ascii="Times New Roman" w:hAnsi="Times New Roman"/>
            <w:sz w:val="27"/>
            <w:szCs w:val="27"/>
            <w:highlight w:val="cyan"/>
          </w:rPr>
          <w:t>Закона</w:t>
        </w:r>
      </w:hyperlink>
      <w:r w:rsidRPr="008B61E3">
        <w:rPr>
          <w:rFonts w:ascii="Times New Roman" w:hAnsi="Times New Roman"/>
          <w:sz w:val="27"/>
          <w:szCs w:val="27"/>
          <w:highlight w:val="cyan"/>
        </w:rPr>
        <w:t xml:space="preserve"> Карачаево-Черкесской Республики от 27.07.2015 № 65-РЗ «О социальной поддержке о</w:t>
      </w:r>
      <w:r w:rsidRPr="008B61E3">
        <w:rPr>
          <w:rFonts w:ascii="Times New Roman" w:hAnsi="Times New Roman"/>
          <w:sz w:val="27"/>
          <w:szCs w:val="27"/>
          <w:highlight w:val="cyan"/>
        </w:rPr>
        <w:t>т</w:t>
      </w:r>
      <w:r w:rsidRPr="008B61E3">
        <w:rPr>
          <w:rFonts w:ascii="Times New Roman" w:hAnsi="Times New Roman"/>
          <w:sz w:val="27"/>
          <w:szCs w:val="27"/>
          <w:highlight w:val="cyan"/>
        </w:rPr>
        <w:t>дельных категорий граждан в сфере ипотечного жилищного кредитования в Карачаево-Черкесской Республике».</w:t>
      </w:r>
    </w:p>
    <w:p w:rsidR="002B537B" w:rsidRPr="008B61E3" w:rsidRDefault="002B537B" w:rsidP="000A41F9">
      <w:pPr>
        <w:widowControl w:val="0"/>
        <w:autoSpaceDE w:val="0"/>
        <w:autoSpaceDN w:val="0"/>
        <w:adjustRightInd w:val="0"/>
        <w:spacing w:after="0" w:line="240" w:lineRule="auto"/>
        <w:ind w:firstLine="539"/>
        <w:jc w:val="both"/>
        <w:rPr>
          <w:rFonts w:ascii="Times New Roman" w:hAnsi="Times New Roman"/>
          <w:sz w:val="27"/>
          <w:szCs w:val="27"/>
          <w:highlight w:val="cyan"/>
        </w:rPr>
      </w:pPr>
      <w:r w:rsidRPr="008B61E3">
        <w:rPr>
          <w:rFonts w:ascii="Times New Roman" w:hAnsi="Times New Roman"/>
          <w:sz w:val="27"/>
          <w:szCs w:val="27"/>
          <w:highlight w:val="cyan"/>
        </w:rPr>
        <w:t>Указанным законом урегулирован размер и порядок предоставления су</w:t>
      </w:r>
      <w:r w:rsidRPr="008B61E3">
        <w:rPr>
          <w:rFonts w:ascii="Times New Roman" w:hAnsi="Times New Roman"/>
          <w:sz w:val="27"/>
          <w:szCs w:val="27"/>
          <w:highlight w:val="cyan"/>
        </w:rPr>
        <w:t>б</w:t>
      </w:r>
      <w:r w:rsidRPr="008B61E3">
        <w:rPr>
          <w:rFonts w:ascii="Times New Roman" w:hAnsi="Times New Roman"/>
          <w:sz w:val="27"/>
          <w:szCs w:val="27"/>
          <w:highlight w:val="cyan"/>
        </w:rPr>
        <w:t>сидии гражданам при получении ими ипотечного жилищного кредита.</w:t>
      </w: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b/>
          <w:sz w:val="27"/>
          <w:szCs w:val="27"/>
          <w:highlight w:val="cyan"/>
        </w:rPr>
      </w:pP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b/>
          <w:sz w:val="27"/>
          <w:szCs w:val="27"/>
          <w:highlight w:val="cyan"/>
        </w:rPr>
      </w:pPr>
    </w:p>
    <w:p w:rsidR="002B537B" w:rsidRPr="008B61E3" w:rsidRDefault="002B537B" w:rsidP="000A41F9">
      <w:pPr>
        <w:widowControl w:val="0"/>
        <w:autoSpaceDE w:val="0"/>
        <w:autoSpaceDN w:val="0"/>
        <w:adjustRightInd w:val="0"/>
        <w:spacing w:line="240" w:lineRule="auto"/>
        <w:jc w:val="center"/>
        <w:outlineLvl w:val="1"/>
        <w:rPr>
          <w:rFonts w:ascii="Times New Roman" w:hAnsi="Times New Roman"/>
          <w:b/>
          <w:sz w:val="27"/>
          <w:szCs w:val="27"/>
          <w:highlight w:val="cyan"/>
        </w:rPr>
      </w:pPr>
      <w:r w:rsidRPr="008B61E3">
        <w:rPr>
          <w:rFonts w:ascii="Times New Roman" w:hAnsi="Times New Roman"/>
          <w:b/>
          <w:sz w:val="27"/>
          <w:szCs w:val="27"/>
          <w:highlight w:val="cyan"/>
        </w:rPr>
        <w:t>4.3.4. Прогноз сводных показателей государственных заданий</w:t>
      </w:r>
    </w:p>
    <w:p w:rsidR="002B537B" w:rsidRPr="008B61E3" w:rsidRDefault="002B537B" w:rsidP="000A41F9">
      <w:pPr>
        <w:widowControl w:val="0"/>
        <w:autoSpaceDE w:val="0"/>
        <w:autoSpaceDN w:val="0"/>
        <w:adjustRightInd w:val="0"/>
        <w:spacing w:line="240" w:lineRule="auto"/>
        <w:jc w:val="center"/>
        <w:outlineLvl w:val="1"/>
        <w:rPr>
          <w:rFonts w:ascii="Times New Roman" w:hAnsi="Times New Roman"/>
          <w:b/>
          <w:sz w:val="27"/>
          <w:szCs w:val="27"/>
          <w:highlight w:val="cyan"/>
        </w:rPr>
      </w:pPr>
    </w:p>
    <w:p w:rsidR="002B537B" w:rsidRPr="008B61E3" w:rsidRDefault="002B537B" w:rsidP="000A41F9">
      <w:pPr>
        <w:widowControl w:val="0"/>
        <w:autoSpaceDE w:val="0"/>
        <w:autoSpaceDN w:val="0"/>
        <w:adjustRightInd w:val="0"/>
        <w:spacing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Не предусмотрены.</w:t>
      </w:r>
    </w:p>
    <w:p w:rsidR="002B537B" w:rsidRPr="008B61E3" w:rsidRDefault="002B537B" w:rsidP="000A41F9">
      <w:pPr>
        <w:widowControl w:val="0"/>
        <w:autoSpaceDE w:val="0"/>
        <w:autoSpaceDN w:val="0"/>
        <w:adjustRightInd w:val="0"/>
        <w:spacing w:line="240" w:lineRule="auto"/>
        <w:ind w:firstLine="708"/>
        <w:jc w:val="both"/>
        <w:rPr>
          <w:rFonts w:ascii="Times New Roman" w:hAnsi="Times New Roman"/>
          <w:sz w:val="27"/>
          <w:szCs w:val="27"/>
          <w:highlight w:val="cyan"/>
        </w:rPr>
      </w:pPr>
    </w:p>
    <w:p w:rsidR="002B537B" w:rsidRPr="008B61E3" w:rsidRDefault="002B537B" w:rsidP="000A41F9">
      <w:pPr>
        <w:widowControl w:val="0"/>
        <w:autoSpaceDE w:val="0"/>
        <w:autoSpaceDN w:val="0"/>
        <w:adjustRightInd w:val="0"/>
        <w:spacing w:line="240" w:lineRule="auto"/>
        <w:jc w:val="center"/>
        <w:outlineLvl w:val="1"/>
        <w:rPr>
          <w:rFonts w:ascii="Times New Roman" w:hAnsi="Times New Roman"/>
          <w:b/>
          <w:sz w:val="27"/>
          <w:szCs w:val="27"/>
          <w:highlight w:val="cyan"/>
        </w:rPr>
      </w:pPr>
      <w:r w:rsidRPr="008B61E3">
        <w:rPr>
          <w:rFonts w:ascii="Times New Roman" w:hAnsi="Times New Roman"/>
          <w:b/>
          <w:sz w:val="27"/>
          <w:szCs w:val="27"/>
          <w:highlight w:val="cyan"/>
        </w:rPr>
        <w:t>4.3.5. Сведения о публичных нормативных обязательствах</w:t>
      </w:r>
    </w:p>
    <w:p w:rsidR="002B537B" w:rsidRPr="008B61E3" w:rsidRDefault="002B537B" w:rsidP="000A41F9">
      <w:pPr>
        <w:widowControl w:val="0"/>
        <w:autoSpaceDE w:val="0"/>
        <w:autoSpaceDN w:val="0"/>
        <w:adjustRightInd w:val="0"/>
        <w:spacing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Не предусмотрены.</w:t>
      </w:r>
    </w:p>
    <w:p w:rsidR="002B537B" w:rsidRPr="008B61E3" w:rsidRDefault="002B537B" w:rsidP="00F93DAC">
      <w:pPr>
        <w:widowControl w:val="0"/>
        <w:autoSpaceDE w:val="0"/>
        <w:autoSpaceDN w:val="0"/>
        <w:adjustRightInd w:val="0"/>
        <w:spacing w:after="0" w:line="240" w:lineRule="auto"/>
        <w:ind w:firstLine="709"/>
        <w:jc w:val="both"/>
        <w:rPr>
          <w:rFonts w:ascii="Times New Roman" w:hAnsi="Times New Roman"/>
          <w:sz w:val="27"/>
          <w:szCs w:val="27"/>
          <w:highlight w:val="cyan"/>
        </w:rPr>
      </w:pPr>
    </w:p>
    <w:p w:rsidR="002B537B" w:rsidRPr="008B61E3" w:rsidRDefault="002B537B" w:rsidP="00F93DAC">
      <w:pPr>
        <w:widowControl w:val="0"/>
        <w:autoSpaceDE w:val="0"/>
        <w:autoSpaceDN w:val="0"/>
        <w:adjustRightInd w:val="0"/>
        <w:spacing w:after="0" w:line="240" w:lineRule="auto"/>
        <w:ind w:firstLine="709"/>
        <w:jc w:val="both"/>
        <w:rPr>
          <w:rFonts w:ascii="Times New Roman" w:hAnsi="Times New Roman"/>
          <w:sz w:val="27"/>
          <w:szCs w:val="27"/>
          <w:highlight w:val="cyan"/>
        </w:rPr>
      </w:pP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b/>
          <w:sz w:val="27"/>
          <w:szCs w:val="27"/>
          <w:highlight w:val="cyan"/>
        </w:rPr>
      </w:pPr>
      <w:r w:rsidRPr="008B61E3">
        <w:rPr>
          <w:rFonts w:ascii="Times New Roman" w:hAnsi="Times New Roman"/>
          <w:b/>
          <w:sz w:val="27"/>
          <w:szCs w:val="27"/>
          <w:highlight w:val="cyan"/>
        </w:rPr>
        <w:t xml:space="preserve">4.3.6. Сведения о средствах федерального бюджета, использование </w:t>
      </w: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b/>
          <w:sz w:val="27"/>
          <w:szCs w:val="27"/>
          <w:highlight w:val="cyan"/>
        </w:rPr>
      </w:pPr>
      <w:r w:rsidRPr="008B61E3">
        <w:rPr>
          <w:rFonts w:ascii="Times New Roman" w:hAnsi="Times New Roman"/>
          <w:b/>
          <w:sz w:val="27"/>
          <w:szCs w:val="27"/>
          <w:highlight w:val="cyan"/>
        </w:rPr>
        <w:t xml:space="preserve">которых предполагается в рамках реализации мероприятий </w:t>
      </w: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b/>
          <w:sz w:val="27"/>
          <w:szCs w:val="27"/>
          <w:highlight w:val="cyan"/>
        </w:rPr>
      </w:pPr>
      <w:r w:rsidRPr="008B61E3">
        <w:rPr>
          <w:rFonts w:ascii="Times New Roman" w:hAnsi="Times New Roman"/>
          <w:b/>
          <w:sz w:val="27"/>
          <w:szCs w:val="27"/>
          <w:highlight w:val="cyan"/>
        </w:rPr>
        <w:t xml:space="preserve">Подпрограммы 3  </w:t>
      </w: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sz w:val="27"/>
          <w:szCs w:val="27"/>
          <w:highlight w:val="cyan"/>
        </w:rPr>
      </w:pP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Средства федерального бюджета в рамках реализации мероприятий Подпрограммы 3 не предусмотрены.</w:t>
      </w:r>
    </w:p>
    <w:p w:rsidR="002B537B" w:rsidRPr="008B61E3" w:rsidRDefault="002B537B" w:rsidP="000A41F9">
      <w:pPr>
        <w:widowControl w:val="0"/>
        <w:autoSpaceDE w:val="0"/>
        <w:autoSpaceDN w:val="0"/>
        <w:adjustRightInd w:val="0"/>
        <w:spacing w:after="0" w:line="240" w:lineRule="auto"/>
        <w:jc w:val="center"/>
        <w:rPr>
          <w:rFonts w:ascii="Times New Roman" w:hAnsi="Times New Roman"/>
          <w:sz w:val="27"/>
          <w:szCs w:val="27"/>
          <w:highlight w:val="cyan"/>
        </w:rPr>
      </w:pP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b/>
          <w:sz w:val="27"/>
          <w:szCs w:val="27"/>
          <w:highlight w:val="cyan"/>
        </w:rPr>
      </w:pPr>
      <w:r w:rsidRPr="008B61E3">
        <w:rPr>
          <w:rFonts w:ascii="Times New Roman" w:hAnsi="Times New Roman"/>
          <w:b/>
          <w:sz w:val="27"/>
          <w:szCs w:val="27"/>
          <w:highlight w:val="cyan"/>
        </w:rPr>
        <w:t xml:space="preserve">4.3.7. Сведения об участии муниципальных образований в реализации Подпрограммы 3, включая информацию: о средствах местных </w:t>
      </w: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b/>
          <w:sz w:val="27"/>
          <w:szCs w:val="27"/>
          <w:highlight w:val="cyan"/>
        </w:rPr>
      </w:pPr>
      <w:r w:rsidRPr="008B61E3">
        <w:rPr>
          <w:rFonts w:ascii="Times New Roman" w:hAnsi="Times New Roman"/>
          <w:b/>
          <w:sz w:val="27"/>
          <w:szCs w:val="27"/>
          <w:highlight w:val="cyan"/>
        </w:rPr>
        <w:t xml:space="preserve">бюджетов, использование которых предполагается на цели </w:t>
      </w: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b/>
          <w:sz w:val="27"/>
          <w:szCs w:val="27"/>
          <w:highlight w:val="cyan"/>
        </w:rPr>
      </w:pPr>
      <w:r w:rsidRPr="008B61E3">
        <w:rPr>
          <w:rFonts w:ascii="Times New Roman" w:hAnsi="Times New Roman"/>
          <w:b/>
          <w:sz w:val="27"/>
          <w:szCs w:val="27"/>
          <w:highlight w:val="cyan"/>
        </w:rPr>
        <w:t xml:space="preserve">Подпрограммы 3; о порядке предоставления субсидий бюджетам </w:t>
      </w: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b/>
          <w:sz w:val="27"/>
          <w:szCs w:val="27"/>
          <w:highlight w:val="cyan"/>
        </w:rPr>
      </w:pPr>
      <w:r w:rsidRPr="008B61E3">
        <w:rPr>
          <w:rFonts w:ascii="Times New Roman" w:hAnsi="Times New Roman"/>
          <w:b/>
          <w:sz w:val="27"/>
          <w:szCs w:val="27"/>
          <w:highlight w:val="cyan"/>
        </w:rPr>
        <w:t xml:space="preserve">муниципальных образований в Карачаево-Черкесской Республике </w:t>
      </w: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b/>
          <w:sz w:val="27"/>
          <w:szCs w:val="27"/>
          <w:highlight w:val="cyan"/>
        </w:rPr>
      </w:pPr>
    </w:p>
    <w:p w:rsidR="002B537B" w:rsidRPr="008B61E3" w:rsidRDefault="002B537B" w:rsidP="000A41F9">
      <w:pPr>
        <w:widowControl w:val="0"/>
        <w:autoSpaceDE w:val="0"/>
        <w:autoSpaceDN w:val="0"/>
        <w:adjustRightInd w:val="0"/>
        <w:spacing w:after="0" w:line="240" w:lineRule="auto"/>
        <w:ind w:firstLine="708"/>
        <w:jc w:val="both"/>
        <w:rPr>
          <w:rFonts w:ascii="Times New Roman" w:hAnsi="Times New Roman"/>
          <w:sz w:val="27"/>
          <w:szCs w:val="27"/>
          <w:highlight w:val="cyan"/>
        </w:rPr>
      </w:pPr>
      <w:r w:rsidRPr="008B61E3">
        <w:rPr>
          <w:rFonts w:ascii="Times New Roman" w:hAnsi="Times New Roman"/>
          <w:sz w:val="27"/>
          <w:szCs w:val="27"/>
          <w:highlight w:val="cyan"/>
        </w:rPr>
        <w:t>Средства местных бюджетов Подпрограммой 3 не предусмотрены.</w:t>
      </w:r>
    </w:p>
    <w:p w:rsidR="002B537B" w:rsidRPr="008B61E3" w:rsidRDefault="002B537B" w:rsidP="000A41F9">
      <w:pPr>
        <w:widowControl w:val="0"/>
        <w:autoSpaceDE w:val="0"/>
        <w:autoSpaceDN w:val="0"/>
        <w:adjustRightInd w:val="0"/>
        <w:spacing w:after="0" w:line="240" w:lineRule="auto"/>
        <w:jc w:val="center"/>
        <w:rPr>
          <w:rFonts w:ascii="Times New Roman" w:hAnsi="Times New Roman"/>
          <w:sz w:val="27"/>
          <w:szCs w:val="27"/>
          <w:highlight w:val="cyan"/>
        </w:rPr>
      </w:pPr>
    </w:p>
    <w:p w:rsidR="002B537B" w:rsidRPr="008B61E3" w:rsidRDefault="002B537B" w:rsidP="000A41F9">
      <w:pPr>
        <w:widowControl w:val="0"/>
        <w:autoSpaceDE w:val="0"/>
        <w:autoSpaceDN w:val="0"/>
        <w:adjustRightInd w:val="0"/>
        <w:spacing w:after="0" w:line="240" w:lineRule="auto"/>
        <w:jc w:val="center"/>
        <w:rPr>
          <w:rFonts w:ascii="Times New Roman" w:hAnsi="Times New Roman"/>
          <w:sz w:val="27"/>
          <w:szCs w:val="27"/>
          <w:highlight w:val="cyan"/>
        </w:rPr>
      </w:pP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b/>
          <w:sz w:val="27"/>
          <w:szCs w:val="27"/>
          <w:highlight w:val="cyan"/>
        </w:rPr>
      </w:pPr>
      <w:r w:rsidRPr="008B61E3">
        <w:rPr>
          <w:rFonts w:ascii="Times New Roman" w:hAnsi="Times New Roman"/>
          <w:b/>
          <w:sz w:val="27"/>
          <w:szCs w:val="27"/>
          <w:highlight w:val="cyan"/>
        </w:rPr>
        <w:t xml:space="preserve">4.3.8. Сведения об участии организаций, включая данные о </w:t>
      </w: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b/>
          <w:sz w:val="27"/>
          <w:szCs w:val="27"/>
          <w:highlight w:val="cyan"/>
        </w:rPr>
      </w:pPr>
      <w:r w:rsidRPr="008B61E3">
        <w:rPr>
          <w:rFonts w:ascii="Times New Roman" w:hAnsi="Times New Roman"/>
          <w:b/>
          <w:sz w:val="27"/>
          <w:szCs w:val="27"/>
          <w:highlight w:val="cyan"/>
        </w:rPr>
        <w:t xml:space="preserve">прогнозных расходах, указанных организаций на реализацию </w:t>
      </w: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b/>
          <w:sz w:val="27"/>
          <w:szCs w:val="27"/>
          <w:highlight w:val="cyan"/>
        </w:rPr>
      </w:pPr>
      <w:r w:rsidRPr="008B61E3">
        <w:rPr>
          <w:rFonts w:ascii="Times New Roman" w:hAnsi="Times New Roman"/>
          <w:b/>
          <w:sz w:val="27"/>
          <w:szCs w:val="27"/>
          <w:highlight w:val="cyan"/>
        </w:rPr>
        <w:t>Подпрограммы 3</w:t>
      </w:r>
    </w:p>
    <w:p w:rsidR="002B537B" w:rsidRPr="008B61E3" w:rsidRDefault="002B537B" w:rsidP="000A41F9">
      <w:pPr>
        <w:widowControl w:val="0"/>
        <w:autoSpaceDE w:val="0"/>
        <w:autoSpaceDN w:val="0"/>
        <w:adjustRightInd w:val="0"/>
        <w:spacing w:after="0" w:line="240" w:lineRule="auto"/>
        <w:jc w:val="center"/>
        <w:outlineLvl w:val="1"/>
        <w:rPr>
          <w:rFonts w:ascii="Times New Roman" w:hAnsi="Times New Roman"/>
          <w:b/>
          <w:sz w:val="27"/>
          <w:szCs w:val="27"/>
          <w:highlight w:val="cyan"/>
        </w:rPr>
      </w:pPr>
    </w:p>
    <w:p w:rsidR="002B537B" w:rsidRPr="008B61E3" w:rsidRDefault="002B537B" w:rsidP="000A41F9">
      <w:pPr>
        <w:widowControl w:val="0"/>
        <w:autoSpaceDE w:val="0"/>
        <w:autoSpaceDN w:val="0"/>
        <w:adjustRightInd w:val="0"/>
        <w:spacing w:after="0" w:line="240" w:lineRule="auto"/>
        <w:ind w:firstLine="709"/>
        <w:jc w:val="both"/>
        <w:rPr>
          <w:rFonts w:ascii="Times New Roman" w:hAnsi="Times New Roman"/>
          <w:sz w:val="27"/>
          <w:szCs w:val="27"/>
          <w:highlight w:val="cyan"/>
        </w:rPr>
      </w:pPr>
      <w:r w:rsidRPr="008B61E3">
        <w:rPr>
          <w:rFonts w:ascii="Times New Roman" w:hAnsi="Times New Roman"/>
          <w:sz w:val="27"/>
          <w:szCs w:val="27"/>
          <w:highlight w:val="cyan"/>
        </w:rPr>
        <w:t>В реализации мероприятий Подпрограммы 3 принимает участие кр</w:t>
      </w:r>
      <w:r w:rsidRPr="008B61E3">
        <w:rPr>
          <w:rFonts w:ascii="Times New Roman" w:hAnsi="Times New Roman"/>
          <w:sz w:val="27"/>
          <w:szCs w:val="27"/>
          <w:highlight w:val="cyan"/>
        </w:rPr>
        <w:t>е</w:t>
      </w:r>
      <w:r w:rsidRPr="008B61E3">
        <w:rPr>
          <w:rFonts w:ascii="Times New Roman" w:hAnsi="Times New Roman"/>
          <w:sz w:val="27"/>
          <w:szCs w:val="27"/>
          <w:highlight w:val="cyan"/>
        </w:rPr>
        <w:t>дитная организация, отобранная на конкурсной основе, с которой органом исполнительной власти Карачаево-Черкесской Республики, осуществляющим управление и координацию деятельности в области строительства, архите</w:t>
      </w:r>
      <w:r w:rsidRPr="008B61E3">
        <w:rPr>
          <w:rFonts w:ascii="Times New Roman" w:hAnsi="Times New Roman"/>
          <w:sz w:val="27"/>
          <w:szCs w:val="27"/>
          <w:highlight w:val="cyan"/>
        </w:rPr>
        <w:t>к</w:t>
      </w:r>
      <w:r w:rsidRPr="008B61E3">
        <w:rPr>
          <w:rFonts w:ascii="Times New Roman" w:hAnsi="Times New Roman"/>
          <w:sz w:val="27"/>
          <w:szCs w:val="27"/>
          <w:highlight w:val="cyan"/>
        </w:rPr>
        <w:t>туры, градостроительства, жилищной политики заключено соглашение.</w:t>
      </w:r>
    </w:p>
    <w:p w:rsidR="002B537B" w:rsidRPr="008B61E3" w:rsidRDefault="002B537B" w:rsidP="000A41F9">
      <w:pPr>
        <w:widowControl w:val="0"/>
        <w:autoSpaceDE w:val="0"/>
        <w:autoSpaceDN w:val="0"/>
        <w:adjustRightInd w:val="0"/>
        <w:spacing w:after="0" w:line="240" w:lineRule="auto"/>
        <w:ind w:firstLine="709"/>
        <w:jc w:val="both"/>
        <w:rPr>
          <w:rFonts w:ascii="Times New Roman" w:hAnsi="Times New Roman"/>
          <w:sz w:val="27"/>
          <w:szCs w:val="27"/>
          <w:highlight w:val="cyan"/>
        </w:rPr>
      </w:pPr>
      <w:r w:rsidRPr="008B61E3">
        <w:rPr>
          <w:rFonts w:ascii="Times New Roman" w:hAnsi="Times New Roman"/>
          <w:sz w:val="27"/>
          <w:szCs w:val="27"/>
          <w:highlight w:val="cyan"/>
        </w:rPr>
        <w:t>Соглашение направлено на оказание государственной поддержки гра</w:t>
      </w:r>
      <w:r w:rsidRPr="008B61E3">
        <w:rPr>
          <w:rFonts w:ascii="Times New Roman" w:hAnsi="Times New Roman"/>
          <w:sz w:val="27"/>
          <w:szCs w:val="27"/>
          <w:highlight w:val="cyan"/>
        </w:rPr>
        <w:t>ж</w:t>
      </w:r>
      <w:r w:rsidRPr="008B61E3">
        <w:rPr>
          <w:rFonts w:ascii="Times New Roman" w:hAnsi="Times New Roman"/>
          <w:sz w:val="27"/>
          <w:szCs w:val="27"/>
          <w:highlight w:val="cyan"/>
        </w:rPr>
        <w:t>данам и определение льготной процентной ставки при получении ипотечных жилищных кредитов.</w:t>
      </w:r>
    </w:p>
    <w:p w:rsidR="002B537B" w:rsidRPr="00D92113" w:rsidRDefault="002B537B" w:rsidP="000A41F9">
      <w:pPr>
        <w:widowControl w:val="0"/>
        <w:autoSpaceDE w:val="0"/>
        <w:autoSpaceDN w:val="0"/>
        <w:adjustRightInd w:val="0"/>
        <w:spacing w:after="0" w:line="240" w:lineRule="auto"/>
        <w:ind w:firstLine="709"/>
        <w:jc w:val="both"/>
        <w:rPr>
          <w:rFonts w:ascii="Times New Roman" w:hAnsi="Times New Roman"/>
          <w:sz w:val="27"/>
          <w:szCs w:val="27"/>
        </w:rPr>
      </w:pPr>
      <w:r w:rsidRPr="008B61E3">
        <w:rPr>
          <w:rFonts w:ascii="Times New Roman" w:hAnsi="Times New Roman"/>
          <w:sz w:val="27"/>
          <w:szCs w:val="27"/>
          <w:highlight w:val="cyan"/>
        </w:rPr>
        <w:t>Порядок проведения конкурсного отбора кредитной организации для предоставления субсидий гражданам при получении ими ипотечных жили</w:t>
      </w:r>
      <w:r w:rsidRPr="008B61E3">
        <w:rPr>
          <w:rFonts w:ascii="Times New Roman" w:hAnsi="Times New Roman"/>
          <w:sz w:val="27"/>
          <w:szCs w:val="27"/>
          <w:highlight w:val="cyan"/>
        </w:rPr>
        <w:t>щ</w:t>
      </w:r>
      <w:r w:rsidRPr="008B61E3">
        <w:rPr>
          <w:rFonts w:ascii="Times New Roman" w:hAnsi="Times New Roman"/>
          <w:sz w:val="27"/>
          <w:szCs w:val="27"/>
          <w:highlight w:val="cyan"/>
        </w:rPr>
        <w:t>ных кредитов в связи с приобретением или строительством жилья предста</w:t>
      </w:r>
      <w:r w:rsidRPr="008B61E3">
        <w:rPr>
          <w:rFonts w:ascii="Times New Roman" w:hAnsi="Times New Roman"/>
          <w:sz w:val="27"/>
          <w:szCs w:val="27"/>
          <w:highlight w:val="cyan"/>
        </w:rPr>
        <w:t>в</w:t>
      </w:r>
      <w:r w:rsidRPr="008B61E3">
        <w:rPr>
          <w:rFonts w:ascii="Times New Roman" w:hAnsi="Times New Roman"/>
          <w:sz w:val="27"/>
          <w:szCs w:val="27"/>
          <w:highlight w:val="cyan"/>
        </w:rPr>
        <w:t>лен в приложении 4 к Государственной программе.</w:t>
      </w:r>
    </w:p>
    <w:p w:rsidR="002B537B" w:rsidRPr="00D92113" w:rsidRDefault="002B537B" w:rsidP="000A41F9">
      <w:pPr>
        <w:widowControl w:val="0"/>
        <w:spacing w:after="0" w:line="240" w:lineRule="auto"/>
        <w:ind w:firstLine="709"/>
        <w:jc w:val="both"/>
        <w:rPr>
          <w:rFonts w:ascii="Times New Roman" w:hAnsi="Times New Roman"/>
          <w:sz w:val="27"/>
          <w:szCs w:val="27"/>
        </w:rPr>
      </w:pPr>
    </w:p>
    <w:p w:rsidR="002B537B" w:rsidRPr="00D92113" w:rsidRDefault="002B537B" w:rsidP="000A41F9">
      <w:pPr>
        <w:widowControl w:val="0"/>
        <w:spacing w:after="0" w:line="240" w:lineRule="auto"/>
        <w:ind w:firstLine="709"/>
        <w:jc w:val="both"/>
        <w:rPr>
          <w:rFonts w:ascii="Times New Roman" w:hAnsi="Times New Roman"/>
          <w:sz w:val="27"/>
          <w:szCs w:val="27"/>
        </w:rPr>
      </w:pPr>
    </w:p>
    <w:p w:rsidR="002B537B" w:rsidRPr="00970FA0" w:rsidRDefault="002B537B" w:rsidP="000A41F9">
      <w:pPr>
        <w:spacing w:after="0" w:line="240" w:lineRule="auto"/>
        <w:jc w:val="center"/>
        <w:rPr>
          <w:rFonts w:ascii="Times New Roman" w:hAnsi="Times New Roman"/>
          <w:b/>
          <w:sz w:val="27"/>
          <w:szCs w:val="27"/>
          <w:highlight w:val="cyan"/>
        </w:rPr>
      </w:pPr>
      <w:r w:rsidRPr="00970FA0">
        <w:rPr>
          <w:rFonts w:ascii="Times New Roman" w:hAnsi="Times New Roman"/>
          <w:b/>
          <w:sz w:val="27"/>
          <w:szCs w:val="27"/>
          <w:highlight w:val="cyan"/>
        </w:rPr>
        <w:t>4.4. Подпрограмма 4</w:t>
      </w:r>
    </w:p>
    <w:p w:rsidR="002B537B" w:rsidRPr="00970FA0" w:rsidRDefault="002B537B" w:rsidP="000A41F9">
      <w:pPr>
        <w:spacing w:after="0" w:line="240" w:lineRule="auto"/>
        <w:jc w:val="center"/>
        <w:rPr>
          <w:rFonts w:ascii="Times New Roman" w:hAnsi="Times New Roman"/>
          <w:b/>
          <w:sz w:val="27"/>
          <w:szCs w:val="27"/>
          <w:highlight w:val="cyan"/>
        </w:rPr>
      </w:pPr>
      <w:r w:rsidRPr="00970FA0">
        <w:rPr>
          <w:rFonts w:ascii="Times New Roman" w:hAnsi="Times New Roman"/>
          <w:b/>
          <w:sz w:val="27"/>
          <w:szCs w:val="27"/>
          <w:highlight w:val="cyan"/>
        </w:rPr>
        <w:t xml:space="preserve">«Развитие архитектуры и градостроительства </w:t>
      </w:r>
    </w:p>
    <w:p w:rsidR="002B537B" w:rsidRPr="00970FA0" w:rsidRDefault="002B537B" w:rsidP="000A41F9">
      <w:pPr>
        <w:spacing w:after="0" w:line="240" w:lineRule="auto"/>
        <w:jc w:val="center"/>
        <w:rPr>
          <w:rFonts w:ascii="Times New Roman" w:hAnsi="Times New Roman"/>
          <w:b/>
          <w:sz w:val="27"/>
          <w:szCs w:val="27"/>
          <w:highlight w:val="cyan"/>
        </w:rPr>
      </w:pPr>
      <w:r w:rsidRPr="00970FA0">
        <w:rPr>
          <w:rFonts w:ascii="Times New Roman" w:hAnsi="Times New Roman"/>
          <w:b/>
          <w:sz w:val="27"/>
          <w:szCs w:val="27"/>
          <w:highlight w:val="cyan"/>
        </w:rPr>
        <w:t xml:space="preserve">в Карачаево-Черкесской Республике» </w:t>
      </w:r>
    </w:p>
    <w:p w:rsidR="002B537B" w:rsidRPr="00970FA0" w:rsidRDefault="002B537B" w:rsidP="000A41F9">
      <w:pPr>
        <w:spacing w:after="0" w:line="240" w:lineRule="auto"/>
        <w:jc w:val="both"/>
        <w:rPr>
          <w:rFonts w:ascii="Times New Roman" w:hAnsi="Times New Roman"/>
          <w:b/>
          <w:sz w:val="27"/>
          <w:szCs w:val="27"/>
          <w:highlight w:val="cyan"/>
        </w:rPr>
      </w:pPr>
    </w:p>
    <w:p w:rsidR="002B537B" w:rsidRPr="00970FA0" w:rsidRDefault="002B537B" w:rsidP="000A41F9">
      <w:pPr>
        <w:tabs>
          <w:tab w:val="left" w:pos="636"/>
        </w:tabs>
        <w:spacing w:after="0" w:line="240" w:lineRule="auto"/>
        <w:jc w:val="center"/>
        <w:rPr>
          <w:rFonts w:ascii="Times New Roman" w:hAnsi="Times New Roman"/>
          <w:sz w:val="27"/>
          <w:szCs w:val="27"/>
          <w:highlight w:val="cyan"/>
        </w:rPr>
      </w:pPr>
      <w:r w:rsidRPr="00970FA0">
        <w:rPr>
          <w:rFonts w:ascii="Times New Roman" w:hAnsi="Times New Roman"/>
          <w:b/>
          <w:sz w:val="27"/>
          <w:szCs w:val="27"/>
          <w:highlight w:val="cyan"/>
        </w:rPr>
        <w:t>4.4.1. Паспорт Подпрограммы 4</w:t>
      </w:r>
    </w:p>
    <w:p w:rsidR="002B537B" w:rsidRPr="00970FA0" w:rsidRDefault="002B537B" w:rsidP="000A41F9">
      <w:pPr>
        <w:tabs>
          <w:tab w:val="left" w:pos="636"/>
        </w:tabs>
        <w:spacing w:after="0" w:line="240" w:lineRule="auto"/>
        <w:jc w:val="center"/>
        <w:rPr>
          <w:rFonts w:ascii="Times New Roman" w:hAnsi="Times New Roman"/>
          <w:sz w:val="27"/>
          <w:szCs w:val="27"/>
          <w:highlight w:val="cyan"/>
        </w:rPr>
      </w:pPr>
    </w:p>
    <w:p w:rsidR="002B537B" w:rsidRPr="00970FA0" w:rsidRDefault="002B537B" w:rsidP="000A41F9">
      <w:pPr>
        <w:tabs>
          <w:tab w:val="left" w:pos="636"/>
        </w:tabs>
        <w:spacing w:after="0" w:line="240" w:lineRule="auto"/>
        <w:jc w:val="center"/>
        <w:rPr>
          <w:rFonts w:ascii="Times New Roman" w:hAnsi="Times New Roman"/>
          <w:sz w:val="27"/>
          <w:szCs w:val="27"/>
          <w:highlight w:val="cyan"/>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2B537B" w:rsidRPr="00970FA0" w:rsidTr="009F5D26">
        <w:tc>
          <w:tcPr>
            <w:tcW w:w="3970" w:type="dxa"/>
          </w:tcPr>
          <w:p w:rsidR="002B537B" w:rsidRPr="00970FA0" w:rsidRDefault="002B537B" w:rsidP="00F93DAC">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 xml:space="preserve">Наименование </w:t>
            </w:r>
          </w:p>
          <w:p w:rsidR="002B537B" w:rsidRPr="00970FA0" w:rsidRDefault="002B537B" w:rsidP="00F93DAC">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Подпрограммы 4</w:t>
            </w:r>
          </w:p>
          <w:p w:rsidR="002B537B" w:rsidRPr="00970FA0" w:rsidRDefault="002B537B" w:rsidP="00F93DAC">
            <w:pPr>
              <w:spacing w:after="0" w:line="240" w:lineRule="auto"/>
              <w:rPr>
                <w:rFonts w:ascii="Times New Roman" w:hAnsi="Times New Roman"/>
                <w:b/>
                <w:sz w:val="27"/>
                <w:szCs w:val="27"/>
                <w:highlight w:val="cyan"/>
              </w:rPr>
            </w:pPr>
          </w:p>
        </w:tc>
        <w:tc>
          <w:tcPr>
            <w:tcW w:w="5386" w:type="dxa"/>
          </w:tcPr>
          <w:p w:rsidR="002B537B" w:rsidRPr="00970FA0" w:rsidRDefault="002B537B" w:rsidP="009F5D26">
            <w:pPr>
              <w:tabs>
                <w:tab w:val="left" w:pos="636"/>
              </w:tabs>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«Развитие архитектуры и градостроительс</w:t>
            </w:r>
            <w:r w:rsidRPr="00970FA0">
              <w:rPr>
                <w:rFonts w:ascii="Times New Roman" w:hAnsi="Times New Roman"/>
                <w:sz w:val="27"/>
                <w:szCs w:val="27"/>
                <w:highlight w:val="cyan"/>
              </w:rPr>
              <w:t>т</w:t>
            </w:r>
            <w:r w:rsidRPr="00970FA0">
              <w:rPr>
                <w:rFonts w:ascii="Times New Roman" w:hAnsi="Times New Roman"/>
                <w:sz w:val="27"/>
                <w:szCs w:val="27"/>
                <w:highlight w:val="cyan"/>
              </w:rPr>
              <w:t>ва в Карачаево-Черкесской Республике» (далее - Подпрограмма 4)</w:t>
            </w:r>
          </w:p>
          <w:p w:rsidR="002B537B" w:rsidRPr="00970FA0" w:rsidRDefault="002B537B" w:rsidP="009F5D26">
            <w:pPr>
              <w:tabs>
                <w:tab w:val="left" w:pos="636"/>
              </w:tabs>
              <w:spacing w:after="0" w:line="240" w:lineRule="auto"/>
              <w:jc w:val="both"/>
              <w:rPr>
                <w:rFonts w:ascii="Times New Roman" w:hAnsi="Times New Roman"/>
                <w:sz w:val="27"/>
                <w:szCs w:val="27"/>
                <w:highlight w:val="cyan"/>
              </w:rPr>
            </w:pPr>
          </w:p>
          <w:p w:rsidR="002B537B" w:rsidRPr="00970FA0" w:rsidRDefault="002B537B" w:rsidP="009F5D26">
            <w:pPr>
              <w:tabs>
                <w:tab w:val="left" w:pos="636"/>
              </w:tabs>
              <w:spacing w:after="0" w:line="240" w:lineRule="auto"/>
              <w:jc w:val="both"/>
              <w:rPr>
                <w:rFonts w:ascii="Times New Roman" w:hAnsi="Times New Roman"/>
                <w:sz w:val="27"/>
                <w:szCs w:val="27"/>
                <w:highlight w:val="cyan"/>
              </w:rPr>
            </w:pPr>
          </w:p>
        </w:tc>
      </w:tr>
      <w:tr w:rsidR="002B537B" w:rsidRPr="00970FA0" w:rsidTr="009F5D26">
        <w:tc>
          <w:tcPr>
            <w:tcW w:w="3970" w:type="dxa"/>
          </w:tcPr>
          <w:p w:rsidR="002B537B" w:rsidRPr="00970FA0" w:rsidRDefault="002B537B" w:rsidP="009F5D26">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Ответственный исполнитель Подпрограммы 4</w:t>
            </w:r>
          </w:p>
          <w:p w:rsidR="002B537B" w:rsidRPr="00970FA0" w:rsidRDefault="002B537B" w:rsidP="009F5D26">
            <w:pPr>
              <w:spacing w:after="0" w:line="240" w:lineRule="auto"/>
              <w:rPr>
                <w:rFonts w:ascii="Times New Roman" w:hAnsi="Times New Roman"/>
                <w:b/>
                <w:sz w:val="27"/>
                <w:szCs w:val="27"/>
                <w:highlight w:val="cyan"/>
              </w:rPr>
            </w:pPr>
          </w:p>
        </w:tc>
        <w:tc>
          <w:tcPr>
            <w:tcW w:w="5386" w:type="dxa"/>
          </w:tcPr>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Министерство строительства и жилищно-коммунального хозяйства Карачаево-Чер-кесской Республики</w:t>
            </w:r>
          </w:p>
          <w:p w:rsidR="002B537B" w:rsidRPr="00970FA0" w:rsidRDefault="002B537B" w:rsidP="009F5D26">
            <w:pPr>
              <w:spacing w:after="0" w:line="240" w:lineRule="auto"/>
              <w:jc w:val="both"/>
              <w:rPr>
                <w:rFonts w:ascii="Times New Roman" w:hAnsi="Times New Roman"/>
                <w:sz w:val="27"/>
                <w:szCs w:val="27"/>
                <w:highlight w:val="cyan"/>
              </w:rPr>
            </w:pPr>
          </w:p>
        </w:tc>
      </w:tr>
      <w:tr w:rsidR="002B537B" w:rsidRPr="00970FA0" w:rsidTr="009F5D26">
        <w:tc>
          <w:tcPr>
            <w:tcW w:w="3970" w:type="dxa"/>
          </w:tcPr>
          <w:p w:rsidR="002B537B" w:rsidRPr="00970FA0" w:rsidRDefault="002B537B" w:rsidP="009F5D26">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 xml:space="preserve">Соисполнители </w:t>
            </w:r>
          </w:p>
          <w:p w:rsidR="002B537B" w:rsidRPr="00970FA0" w:rsidRDefault="002B537B" w:rsidP="009F5D26">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Подпрограммы 4</w:t>
            </w:r>
          </w:p>
        </w:tc>
        <w:tc>
          <w:tcPr>
            <w:tcW w:w="5386" w:type="dxa"/>
          </w:tcPr>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Не предусмотрены</w:t>
            </w:r>
          </w:p>
          <w:p w:rsidR="002B537B" w:rsidRPr="00970FA0" w:rsidRDefault="002B537B" w:rsidP="009F5D26">
            <w:pPr>
              <w:spacing w:after="0" w:line="240" w:lineRule="auto"/>
              <w:jc w:val="both"/>
              <w:rPr>
                <w:rFonts w:ascii="Times New Roman" w:hAnsi="Times New Roman"/>
                <w:sz w:val="27"/>
                <w:szCs w:val="27"/>
                <w:highlight w:val="cyan"/>
              </w:rPr>
            </w:pPr>
          </w:p>
        </w:tc>
      </w:tr>
      <w:tr w:rsidR="002B537B" w:rsidRPr="00970FA0" w:rsidTr="009F5D26">
        <w:tc>
          <w:tcPr>
            <w:tcW w:w="3970" w:type="dxa"/>
          </w:tcPr>
          <w:p w:rsidR="002B537B" w:rsidRPr="00970FA0" w:rsidRDefault="002B537B" w:rsidP="009F5D26">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Цели Подпрограммы 4</w:t>
            </w:r>
          </w:p>
        </w:tc>
        <w:tc>
          <w:tcPr>
            <w:tcW w:w="5386" w:type="dxa"/>
          </w:tcPr>
          <w:p w:rsidR="002B537B" w:rsidRPr="00970FA0" w:rsidRDefault="002B537B" w:rsidP="009F5D26">
            <w:pPr>
              <w:tabs>
                <w:tab w:val="left" w:pos="4752"/>
                <w:tab w:val="left" w:pos="5292"/>
              </w:tabs>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Улучшение архитектурного облика нас</w:t>
            </w:r>
            <w:r w:rsidRPr="00970FA0">
              <w:rPr>
                <w:rFonts w:ascii="Times New Roman" w:hAnsi="Times New Roman"/>
                <w:sz w:val="27"/>
                <w:szCs w:val="27"/>
                <w:highlight w:val="cyan"/>
              </w:rPr>
              <w:t>е</w:t>
            </w:r>
            <w:r w:rsidRPr="00970FA0">
              <w:rPr>
                <w:rFonts w:ascii="Times New Roman" w:hAnsi="Times New Roman"/>
                <w:sz w:val="27"/>
                <w:szCs w:val="27"/>
                <w:highlight w:val="cyan"/>
              </w:rPr>
              <w:t>ленных пунктов республики путем сове</w:t>
            </w:r>
            <w:r w:rsidRPr="00970FA0">
              <w:rPr>
                <w:rFonts w:ascii="Times New Roman" w:hAnsi="Times New Roman"/>
                <w:sz w:val="27"/>
                <w:szCs w:val="27"/>
                <w:highlight w:val="cyan"/>
              </w:rPr>
              <w:t>р</w:t>
            </w:r>
            <w:r w:rsidRPr="00970FA0">
              <w:rPr>
                <w:rFonts w:ascii="Times New Roman" w:hAnsi="Times New Roman"/>
                <w:sz w:val="27"/>
                <w:szCs w:val="27"/>
                <w:highlight w:val="cyan"/>
              </w:rPr>
              <w:t>шенствования проектного дела республики;</w:t>
            </w:r>
          </w:p>
          <w:p w:rsidR="002B537B" w:rsidRPr="00970FA0" w:rsidRDefault="002B537B" w:rsidP="009F5D26">
            <w:pPr>
              <w:tabs>
                <w:tab w:val="left" w:pos="4752"/>
                <w:tab w:val="left" w:pos="5292"/>
              </w:tabs>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создание системы документации, необх</w:t>
            </w:r>
            <w:r w:rsidRPr="00970FA0">
              <w:rPr>
                <w:rFonts w:ascii="Times New Roman" w:hAnsi="Times New Roman"/>
                <w:sz w:val="27"/>
                <w:szCs w:val="27"/>
                <w:highlight w:val="cyan"/>
              </w:rPr>
              <w:t>о</w:t>
            </w:r>
            <w:r w:rsidRPr="00970FA0">
              <w:rPr>
                <w:rFonts w:ascii="Times New Roman" w:hAnsi="Times New Roman"/>
                <w:sz w:val="27"/>
                <w:szCs w:val="27"/>
                <w:highlight w:val="cyan"/>
              </w:rPr>
              <w:t>димой для принятия управленческих реш</w:t>
            </w:r>
            <w:r w:rsidRPr="00970FA0">
              <w:rPr>
                <w:rFonts w:ascii="Times New Roman" w:hAnsi="Times New Roman"/>
                <w:sz w:val="27"/>
                <w:szCs w:val="27"/>
                <w:highlight w:val="cyan"/>
              </w:rPr>
              <w:t>е</w:t>
            </w:r>
            <w:r w:rsidRPr="00970FA0">
              <w:rPr>
                <w:rFonts w:ascii="Times New Roman" w:hAnsi="Times New Roman"/>
                <w:sz w:val="27"/>
                <w:szCs w:val="27"/>
                <w:highlight w:val="cyan"/>
              </w:rPr>
              <w:t>ний в области архитектуры и градостро</w:t>
            </w:r>
            <w:r w:rsidRPr="00970FA0">
              <w:rPr>
                <w:rFonts w:ascii="Times New Roman" w:hAnsi="Times New Roman"/>
                <w:sz w:val="27"/>
                <w:szCs w:val="27"/>
                <w:highlight w:val="cyan"/>
              </w:rPr>
              <w:t>и</w:t>
            </w:r>
            <w:r w:rsidRPr="00970FA0">
              <w:rPr>
                <w:rFonts w:ascii="Times New Roman" w:hAnsi="Times New Roman"/>
                <w:sz w:val="27"/>
                <w:szCs w:val="27"/>
                <w:highlight w:val="cyan"/>
              </w:rPr>
              <w:t xml:space="preserve">тельства в современных условиях; </w:t>
            </w:r>
          </w:p>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обеспечение эффективной деятельности о</w:t>
            </w:r>
            <w:r w:rsidRPr="00970FA0">
              <w:rPr>
                <w:rFonts w:ascii="Times New Roman" w:hAnsi="Times New Roman"/>
                <w:sz w:val="27"/>
                <w:szCs w:val="27"/>
                <w:highlight w:val="cyan"/>
              </w:rPr>
              <w:t>р</w:t>
            </w:r>
            <w:r w:rsidRPr="00970FA0">
              <w:rPr>
                <w:rFonts w:ascii="Times New Roman" w:hAnsi="Times New Roman"/>
                <w:sz w:val="27"/>
                <w:szCs w:val="27"/>
                <w:highlight w:val="cyan"/>
              </w:rPr>
              <w:t>гана государственной власти в сфере разв</w:t>
            </w:r>
            <w:r w:rsidRPr="00970FA0">
              <w:rPr>
                <w:rFonts w:ascii="Times New Roman" w:hAnsi="Times New Roman"/>
                <w:sz w:val="27"/>
                <w:szCs w:val="27"/>
                <w:highlight w:val="cyan"/>
              </w:rPr>
              <w:t>и</w:t>
            </w:r>
            <w:r w:rsidRPr="00970FA0">
              <w:rPr>
                <w:rFonts w:ascii="Times New Roman" w:hAnsi="Times New Roman"/>
                <w:sz w:val="27"/>
                <w:szCs w:val="27"/>
                <w:highlight w:val="cyan"/>
              </w:rPr>
              <w:t>тия архитектуры и градостроительства</w:t>
            </w:r>
          </w:p>
        </w:tc>
      </w:tr>
      <w:tr w:rsidR="002B537B" w:rsidRPr="00970FA0" w:rsidTr="009F5D26">
        <w:tc>
          <w:tcPr>
            <w:tcW w:w="3970" w:type="dxa"/>
          </w:tcPr>
          <w:p w:rsidR="002B537B" w:rsidRPr="00970FA0" w:rsidRDefault="002B537B" w:rsidP="009F5D26">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Задачи Подпрограммы 4</w:t>
            </w:r>
          </w:p>
        </w:tc>
        <w:tc>
          <w:tcPr>
            <w:tcW w:w="5386" w:type="dxa"/>
          </w:tcPr>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Развитие застроенных территорий, внедр</w:t>
            </w:r>
            <w:r w:rsidRPr="00970FA0">
              <w:rPr>
                <w:rFonts w:ascii="Times New Roman" w:hAnsi="Times New Roman"/>
                <w:sz w:val="27"/>
                <w:szCs w:val="27"/>
                <w:highlight w:val="cyan"/>
              </w:rPr>
              <w:t>е</w:t>
            </w:r>
            <w:r w:rsidRPr="00970FA0">
              <w:rPr>
                <w:rFonts w:ascii="Times New Roman" w:hAnsi="Times New Roman"/>
                <w:sz w:val="27"/>
                <w:szCs w:val="27"/>
                <w:highlight w:val="cyan"/>
              </w:rPr>
              <w:t>ние новых технологий для обеспечения р</w:t>
            </w:r>
            <w:r w:rsidRPr="00970FA0">
              <w:rPr>
                <w:rFonts w:ascii="Times New Roman" w:hAnsi="Times New Roman"/>
                <w:sz w:val="27"/>
                <w:szCs w:val="27"/>
                <w:highlight w:val="cyan"/>
              </w:rPr>
              <w:t>е</w:t>
            </w:r>
            <w:r w:rsidRPr="00970FA0">
              <w:rPr>
                <w:rFonts w:ascii="Times New Roman" w:hAnsi="Times New Roman"/>
                <w:sz w:val="27"/>
                <w:szCs w:val="27"/>
                <w:highlight w:val="cyan"/>
              </w:rPr>
              <w:t>сурсо- и энергосбережения;</w:t>
            </w:r>
          </w:p>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повышение уровня архитектурно-худо-жественной выразительности застройки н</w:t>
            </w:r>
            <w:r w:rsidRPr="00970FA0">
              <w:rPr>
                <w:rFonts w:ascii="Times New Roman" w:hAnsi="Times New Roman"/>
                <w:sz w:val="27"/>
                <w:szCs w:val="27"/>
                <w:highlight w:val="cyan"/>
              </w:rPr>
              <w:t>а</w:t>
            </w:r>
            <w:r w:rsidRPr="00970FA0">
              <w:rPr>
                <w:rFonts w:ascii="Times New Roman" w:hAnsi="Times New Roman"/>
                <w:sz w:val="27"/>
                <w:szCs w:val="27"/>
                <w:highlight w:val="cyan"/>
              </w:rPr>
              <w:t>селенных пунктов путем совершенствов</w:t>
            </w:r>
            <w:r w:rsidRPr="00970FA0">
              <w:rPr>
                <w:rFonts w:ascii="Times New Roman" w:hAnsi="Times New Roman"/>
                <w:sz w:val="27"/>
                <w:szCs w:val="27"/>
                <w:highlight w:val="cyan"/>
              </w:rPr>
              <w:t>а</w:t>
            </w:r>
            <w:r w:rsidRPr="00970FA0">
              <w:rPr>
                <w:rFonts w:ascii="Times New Roman" w:hAnsi="Times New Roman"/>
                <w:sz w:val="27"/>
                <w:szCs w:val="27"/>
                <w:highlight w:val="cyan"/>
              </w:rPr>
              <w:t xml:space="preserve">ния методов проектирования, повышения качества проектно-сметной документации на строительство; </w:t>
            </w:r>
          </w:p>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стимулирование органов местного сам</w:t>
            </w:r>
            <w:r w:rsidRPr="00970FA0">
              <w:rPr>
                <w:rFonts w:ascii="Times New Roman" w:hAnsi="Times New Roman"/>
                <w:sz w:val="27"/>
                <w:szCs w:val="27"/>
                <w:highlight w:val="cyan"/>
              </w:rPr>
              <w:t>о</w:t>
            </w:r>
            <w:r w:rsidRPr="00970FA0">
              <w:rPr>
                <w:rFonts w:ascii="Times New Roman" w:hAnsi="Times New Roman"/>
                <w:sz w:val="27"/>
                <w:szCs w:val="27"/>
                <w:highlight w:val="cyan"/>
              </w:rPr>
              <w:t>управления к проведению эффективной градостроительной политики;</w:t>
            </w:r>
          </w:p>
          <w:p w:rsidR="002B537B" w:rsidRPr="00970FA0" w:rsidRDefault="002B537B" w:rsidP="009F5D26">
            <w:pPr>
              <w:pStyle w:val="ConsPlusCell"/>
              <w:jc w:val="both"/>
              <w:rPr>
                <w:rFonts w:ascii="Times New Roman" w:hAnsi="Times New Roman" w:cs="Times New Roman"/>
                <w:sz w:val="27"/>
                <w:szCs w:val="27"/>
                <w:highlight w:val="cyan"/>
              </w:rPr>
            </w:pPr>
            <w:r w:rsidRPr="00970FA0">
              <w:rPr>
                <w:rFonts w:ascii="Times New Roman" w:hAnsi="Times New Roman" w:cs="Times New Roman"/>
                <w:sz w:val="27"/>
                <w:szCs w:val="27"/>
                <w:highlight w:val="cyan"/>
              </w:rPr>
              <w:t>обеспечение эффективного управления Подпрограммой 4;</w:t>
            </w:r>
          </w:p>
          <w:p w:rsidR="002B537B" w:rsidRPr="00970FA0" w:rsidRDefault="002B537B" w:rsidP="009F5D26">
            <w:pPr>
              <w:autoSpaceDE w:val="0"/>
              <w:autoSpaceDN w:val="0"/>
              <w:adjustRightInd w:val="0"/>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разработка нормативных, правовых, мет</w:t>
            </w:r>
            <w:r w:rsidRPr="00970FA0">
              <w:rPr>
                <w:rFonts w:ascii="Times New Roman" w:hAnsi="Times New Roman"/>
                <w:sz w:val="27"/>
                <w:szCs w:val="27"/>
                <w:highlight w:val="cyan"/>
              </w:rPr>
              <w:t>о</w:t>
            </w:r>
            <w:r w:rsidRPr="00970FA0">
              <w:rPr>
                <w:rFonts w:ascii="Times New Roman" w:hAnsi="Times New Roman"/>
                <w:sz w:val="27"/>
                <w:szCs w:val="27"/>
                <w:highlight w:val="cyan"/>
              </w:rPr>
              <w:t>дических и иных документов, направленных на эффективное решение задач Подпр</w:t>
            </w:r>
            <w:r w:rsidRPr="00970FA0">
              <w:rPr>
                <w:rFonts w:ascii="Times New Roman" w:hAnsi="Times New Roman"/>
                <w:sz w:val="27"/>
                <w:szCs w:val="27"/>
                <w:highlight w:val="cyan"/>
              </w:rPr>
              <w:t>о</w:t>
            </w:r>
            <w:r w:rsidRPr="00970FA0">
              <w:rPr>
                <w:rFonts w:ascii="Times New Roman" w:hAnsi="Times New Roman"/>
                <w:sz w:val="27"/>
                <w:szCs w:val="27"/>
                <w:highlight w:val="cyan"/>
              </w:rPr>
              <w:t>граммы 4;</w:t>
            </w:r>
          </w:p>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мониторинг хода реализации и информац</w:t>
            </w:r>
            <w:r w:rsidRPr="00970FA0">
              <w:rPr>
                <w:rFonts w:ascii="Times New Roman" w:hAnsi="Times New Roman"/>
                <w:sz w:val="27"/>
                <w:szCs w:val="27"/>
                <w:highlight w:val="cyan"/>
              </w:rPr>
              <w:t>и</w:t>
            </w:r>
            <w:r w:rsidRPr="00970FA0">
              <w:rPr>
                <w:rFonts w:ascii="Times New Roman" w:hAnsi="Times New Roman"/>
                <w:sz w:val="27"/>
                <w:szCs w:val="27"/>
                <w:highlight w:val="cyan"/>
              </w:rPr>
              <w:t>онное сопровождение Подпрограммы 4, анализ процессов и результатов с целью своевременности принятия управленческих решений</w:t>
            </w:r>
          </w:p>
          <w:p w:rsidR="002B537B" w:rsidRPr="00970FA0" w:rsidRDefault="002B537B" w:rsidP="009F5D26">
            <w:pPr>
              <w:spacing w:after="0" w:line="240" w:lineRule="auto"/>
              <w:jc w:val="both"/>
              <w:rPr>
                <w:rFonts w:ascii="Times New Roman" w:hAnsi="Times New Roman"/>
                <w:sz w:val="27"/>
                <w:szCs w:val="27"/>
                <w:highlight w:val="cyan"/>
              </w:rPr>
            </w:pPr>
          </w:p>
          <w:p w:rsidR="002B537B" w:rsidRPr="00970FA0" w:rsidRDefault="002B537B" w:rsidP="009F5D26">
            <w:pPr>
              <w:spacing w:after="0" w:line="240" w:lineRule="auto"/>
              <w:jc w:val="both"/>
              <w:rPr>
                <w:rFonts w:ascii="Times New Roman" w:hAnsi="Times New Roman"/>
                <w:sz w:val="27"/>
                <w:szCs w:val="27"/>
                <w:highlight w:val="cyan"/>
              </w:rPr>
            </w:pPr>
          </w:p>
        </w:tc>
      </w:tr>
      <w:tr w:rsidR="002B537B" w:rsidRPr="00970FA0" w:rsidTr="009F5D26">
        <w:tc>
          <w:tcPr>
            <w:tcW w:w="3970" w:type="dxa"/>
          </w:tcPr>
          <w:p w:rsidR="002B537B" w:rsidRPr="00970FA0" w:rsidRDefault="002B537B" w:rsidP="00F93DAC">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 xml:space="preserve">Целевые индикаторы и </w:t>
            </w:r>
          </w:p>
          <w:p w:rsidR="002B537B" w:rsidRPr="00970FA0" w:rsidRDefault="002B537B" w:rsidP="00F93DAC">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показатели Подпрограммы 4</w:t>
            </w:r>
          </w:p>
        </w:tc>
        <w:tc>
          <w:tcPr>
            <w:tcW w:w="5386" w:type="dxa"/>
          </w:tcPr>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Доля разработанных проектов планировки и проектов межевания территории для разм</w:t>
            </w:r>
            <w:r w:rsidRPr="00970FA0">
              <w:rPr>
                <w:rFonts w:ascii="Times New Roman" w:hAnsi="Times New Roman"/>
                <w:sz w:val="27"/>
                <w:szCs w:val="27"/>
                <w:highlight w:val="cyan"/>
              </w:rPr>
              <w:t>е</w:t>
            </w:r>
            <w:r w:rsidRPr="00970FA0">
              <w:rPr>
                <w:rFonts w:ascii="Times New Roman" w:hAnsi="Times New Roman"/>
                <w:sz w:val="27"/>
                <w:szCs w:val="27"/>
                <w:highlight w:val="cyan"/>
              </w:rPr>
              <w:t xml:space="preserve">щения линейных объектов регионального значения; </w:t>
            </w:r>
          </w:p>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Доля разработанных проектов планировки и проектов межевания территории для разм</w:t>
            </w:r>
            <w:r w:rsidRPr="00970FA0">
              <w:rPr>
                <w:rFonts w:ascii="Times New Roman" w:hAnsi="Times New Roman"/>
                <w:sz w:val="27"/>
                <w:szCs w:val="27"/>
                <w:highlight w:val="cyan"/>
              </w:rPr>
              <w:t>е</w:t>
            </w:r>
            <w:r w:rsidRPr="00970FA0">
              <w:rPr>
                <w:rFonts w:ascii="Times New Roman" w:hAnsi="Times New Roman"/>
                <w:sz w:val="27"/>
                <w:szCs w:val="27"/>
                <w:highlight w:val="cyan"/>
              </w:rPr>
              <w:t>щения социальных объектов регионального значения;</w:t>
            </w:r>
          </w:p>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количество проверок соблюдения град</w:t>
            </w:r>
            <w:r w:rsidRPr="00970FA0">
              <w:rPr>
                <w:rFonts w:ascii="Times New Roman" w:hAnsi="Times New Roman"/>
                <w:sz w:val="27"/>
                <w:szCs w:val="27"/>
                <w:highlight w:val="cyan"/>
              </w:rPr>
              <w:t>о</w:t>
            </w:r>
            <w:r w:rsidRPr="00970FA0">
              <w:rPr>
                <w:rFonts w:ascii="Times New Roman" w:hAnsi="Times New Roman"/>
                <w:sz w:val="27"/>
                <w:szCs w:val="27"/>
                <w:highlight w:val="cyan"/>
              </w:rPr>
              <w:t>строительного законодательства от запл</w:t>
            </w:r>
            <w:r w:rsidRPr="00970FA0">
              <w:rPr>
                <w:rFonts w:ascii="Times New Roman" w:hAnsi="Times New Roman"/>
                <w:sz w:val="27"/>
                <w:szCs w:val="27"/>
                <w:highlight w:val="cyan"/>
              </w:rPr>
              <w:t>а</w:t>
            </w:r>
            <w:r w:rsidRPr="00970FA0">
              <w:rPr>
                <w:rFonts w:ascii="Times New Roman" w:hAnsi="Times New Roman"/>
                <w:sz w:val="27"/>
                <w:szCs w:val="27"/>
                <w:highlight w:val="cyan"/>
              </w:rPr>
              <w:t>нированного объема</w:t>
            </w:r>
          </w:p>
          <w:p w:rsidR="002B537B" w:rsidRPr="00970FA0" w:rsidRDefault="002B537B" w:rsidP="009F5D26">
            <w:pPr>
              <w:spacing w:after="0" w:line="240" w:lineRule="auto"/>
              <w:jc w:val="both"/>
              <w:rPr>
                <w:rFonts w:ascii="Times New Roman" w:hAnsi="Times New Roman"/>
                <w:sz w:val="27"/>
                <w:szCs w:val="27"/>
                <w:highlight w:val="cyan"/>
              </w:rPr>
            </w:pPr>
          </w:p>
        </w:tc>
      </w:tr>
      <w:tr w:rsidR="002B537B" w:rsidRPr="00970FA0" w:rsidTr="009F5D26">
        <w:tc>
          <w:tcPr>
            <w:tcW w:w="3970" w:type="dxa"/>
          </w:tcPr>
          <w:p w:rsidR="002B537B" w:rsidRPr="00970FA0" w:rsidRDefault="002B537B" w:rsidP="00F93DAC">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Этапы и сроки реализации Подпрограммы 4</w:t>
            </w:r>
          </w:p>
        </w:tc>
        <w:tc>
          <w:tcPr>
            <w:tcW w:w="5386" w:type="dxa"/>
          </w:tcPr>
          <w:p w:rsidR="002B537B" w:rsidRPr="00970FA0" w:rsidRDefault="002B537B" w:rsidP="009F5D26">
            <w:pPr>
              <w:shd w:val="clear" w:color="auto" w:fill="FFFFFF"/>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2019–2024 годы.</w:t>
            </w:r>
          </w:p>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Реализация Подпрограммы 4 не предусма</w:t>
            </w:r>
            <w:r w:rsidRPr="00970FA0">
              <w:rPr>
                <w:rFonts w:ascii="Times New Roman" w:hAnsi="Times New Roman"/>
                <w:sz w:val="27"/>
                <w:szCs w:val="27"/>
                <w:highlight w:val="cyan"/>
              </w:rPr>
              <w:t>т</w:t>
            </w:r>
            <w:r w:rsidRPr="00970FA0">
              <w:rPr>
                <w:rFonts w:ascii="Times New Roman" w:hAnsi="Times New Roman"/>
                <w:sz w:val="27"/>
                <w:szCs w:val="27"/>
                <w:highlight w:val="cyan"/>
              </w:rPr>
              <w:t>ривает выделение отдельных этапов, п</w:t>
            </w:r>
            <w:r w:rsidRPr="00970FA0">
              <w:rPr>
                <w:rFonts w:ascii="Times New Roman" w:hAnsi="Times New Roman"/>
                <w:sz w:val="27"/>
                <w:szCs w:val="27"/>
                <w:highlight w:val="cyan"/>
              </w:rPr>
              <w:t>о</w:t>
            </w:r>
            <w:r w:rsidRPr="00970FA0">
              <w:rPr>
                <w:rFonts w:ascii="Times New Roman" w:hAnsi="Times New Roman"/>
                <w:sz w:val="27"/>
                <w:szCs w:val="27"/>
                <w:highlight w:val="cyan"/>
              </w:rPr>
              <w:t>скольку программные мероприятия рассч</w:t>
            </w:r>
            <w:r w:rsidRPr="00970FA0">
              <w:rPr>
                <w:rFonts w:ascii="Times New Roman" w:hAnsi="Times New Roman"/>
                <w:sz w:val="27"/>
                <w:szCs w:val="27"/>
                <w:highlight w:val="cyan"/>
              </w:rPr>
              <w:t>и</w:t>
            </w:r>
            <w:r w:rsidRPr="00970FA0">
              <w:rPr>
                <w:rFonts w:ascii="Times New Roman" w:hAnsi="Times New Roman"/>
                <w:sz w:val="27"/>
                <w:szCs w:val="27"/>
                <w:highlight w:val="cyan"/>
              </w:rPr>
              <w:t>таны на реализацию в течение всего пери</w:t>
            </w:r>
            <w:r w:rsidRPr="00970FA0">
              <w:rPr>
                <w:rFonts w:ascii="Times New Roman" w:hAnsi="Times New Roman"/>
                <w:sz w:val="27"/>
                <w:szCs w:val="27"/>
                <w:highlight w:val="cyan"/>
              </w:rPr>
              <w:t>о</w:t>
            </w:r>
            <w:r w:rsidRPr="00970FA0">
              <w:rPr>
                <w:rFonts w:ascii="Times New Roman" w:hAnsi="Times New Roman"/>
                <w:sz w:val="27"/>
                <w:szCs w:val="27"/>
                <w:highlight w:val="cyan"/>
              </w:rPr>
              <w:t>да действия Подпрограммы 4</w:t>
            </w:r>
          </w:p>
          <w:p w:rsidR="002B537B" w:rsidRPr="00970FA0" w:rsidRDefault="002B537B" w:rsidP="009F5D26">
            <w:pPr>
              <w:spacing w:after="0" w:line="240" w:lineRule="auto"/>
              <w:jc w:val="both"/>
              <w:rPr>
                <w:rFonts w:ascii="Times New Roman" w:hAnsi="Times New Roman"/>
                <w:sz w:val="27"/>
                <w:szCs w:val="27"/>
                <w:highlight w:val="cyan"/>
              </w:rPr>
            </w:pPr>
          </w:p>
          <w:p w:rsidR="002B537B" w:rsidRPr="00970FA0" w:rsidRDefault="002B537B" w:rsidP="009F5D26">
            <w:pPr>
              <w:spacing w:after="0" w:line="240" w:lineRule="auto"/>
              <w:jc w:val="both"/>
              <w:rPr>
                <w:rFonts w:ascii="Times New Roman" w:hAnsi="Times New Roman"/>
                <w:sz w:val="27"/>
                <w:szCs w:val="27"/>
                <w:highlight w:val="cyan"/>
              </w:rPr>
            </w:pPr>
          </w:p>
        </w:tc>
      </w:tr>
      <w:tr w:rsidR="002B537B" w:rsidRPr="00970FA0" w:rsidTr="009F5D26">
        <w:tc>
          <w:tcPr>
            <w:tcW w:w="3970" w:type="dxa"/>
          </w:tcPr>
          <w:p w:rsidR="002B537B" w:rsidRPr="00970FA0" w:rsidRDefault="002B537B" w:rsidP="00F93DAC">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 xml:space="preserve">Объем бюджетных </w:t>
            </w:r>
          </w:p>
          <w:p w:rsidR="002B537B" w:rsidRPr="00970FA0" w:rsidRDefault="002B537B" w:rsidP="00F93DAC">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 xml:space="preserve">ассигнований </w:t>
            </w:r>
          </w:p>
          <w:p w:rsidR="002B537B" w:rsidRPr="00970FA0" w:rsidRDefault="002B537B" w:rsidP="00F93DAC">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Подпрограммы 4</w:t>
            </w:r>
          </w:p>
          <w:p w:rsidR="002B537B" w:rsidRPr="00970FA0" w:rsidRDefault="002B537B" w:rsidP="009F5D26">
            <w:pPr>
              <w:spacing w:after="0"/>
              <w:rPr>
                <w:rFonts w:ascii="Times New Roman" w:hAnsi="Times New Roman"/>
                <w:b/>
                <w:sz w:val="27"/>
                <w:szCs w:val="27"/>
                <w:highlight w:val="cyan"/>
              </w:rPr>
            </w:pPr>
          </w:p>
          <w:p w:rsidR="002B537B" w:rsidRPr="00970FA0" w:rsidRDefault="002B537B" w:rsidP="009F5D26">
            <w:pPr>
              <w:spacing w:after="0"/>
              <w:rPr>
                <w:rFonts w:ascii="Times New Roman" w:hAnsi="Times New Roman"/>
                <w:b/>
                <w:sz w:val="27"/>
                <w:szCs w:val="27"/>
                <w:highlight w:val="cyan"/>
              </w:rPr>
            </w:pPr>
          </w:p>
        </w:tc>
        <w:tc>
          <w:tcPr>
            <w:tcW w:w="5386" w:type="dxa"/>
          </w:tcPr>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Объемы финансового обеспечения подпр</w:t>
            </w:r>
            <w:r w:rsidRPr="00970FA0">
              <w:rPr>
                <w:rFonts w:ascii="Times New Roman" w:hAnsi="Times New Roman"/>
                <w:sz w:val="27"/>
                <w:szCs w:val="27"/>
                <w:highlight w:val="cyan"/>
              </w:rPr>
              <w:t>о</w:t>
            </w:r>
            <w:r w:rsidRPr="00970FA0">
              <w:rPr>
                <w:rFonts w:ascii="Times New Roman" w:hAnsi="Times New Roman"/>
                <w:sz w:val="27"/>
                <w:szCs w:val="27"/>
                <w:highlight w:val="cyan"/>
              </w:rPr>
              <w:t>граммы 6000,0 тыс.рублей, в том числе по годам:</w:t>
            </w:r>
          </w:p>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2022 год – 3000,0 тыс.рублей</w:t>
            </w:r>
          </w:p>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2023 год – 3000,0 тыс.рублей</w:t>
            </w:r>
          </w:p>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а) за счет средств республиканского бюдж</w:t>
            </w:r>
            <w:r w:rsidRPr="00970FA0">
              <w:rPr>
                <w:rFonts w:ascii="Times New Roman" w:hAnsi="Times New Roman"/>
                <w:sz w:val="27"/>
                <w:szCs w:val="27"/>
                <w:highlight w:val="cyan"/>
              </w:rPr>
              <w:t>е</w:t>
            </w:r>
            <w:r w:rsidRPr="00970FA0">
              <w:rPr>
                <w:rFonts w:ascii="Times New Roman" w:hAnsi="Times New Roman"/>
                <w:sz w:val="27"/>
                <w:szCs w:val="27"/>
                <w:highlight w:val="cyan"/>
              </w:rPr>
              <w:t>та 6000,0 тыс.рублей, в том числе по годам:</w:t>
            </w:r>
          </w:p>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2022 год – 3000,0 тыс.рублей</w:t>
            </w:r>
          </w:p>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2023 год – 3000,0 тыс.рублей</w:t>
            </w:r>
          </w:p>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 xml:space="preserve"> </w:t>
            </w:r>
          </w:p>
        </w:tc>
      </w:tr>
      <w:tr w:rsidR="002B537B" w:rsidRPr="00970FA0" w:rsidTr="009F5D26">
        <w:tc>
          <w:tcPr>
            <w:tcW w:w="3970" w:type="dxa"/>
          </w:tcPr>
          <w:p w:rsidR="002B537B" w:rsidRPr="00970FA0" w:rsidRDefault="002B537B" w:rsidP="00F93DAC">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 xml:space="preserve">Ожидаемые результаты </w:t>
            </w:r>
          </w:p>
          <w:p w:rsidR="002B537B" w:rsidRPr="00970FA0" w:rsidRDefault="002B537B" w:rsidP="00F93DAC">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реализации Подпрограммы 4</w:t>
            </w:r>
          </w:p>
        </w:tc>
        <w:tc>
          <w:tcPr>
            <w:tcW w:w="5386" w:type="dxa"/>
          </w:tcPr>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Обеспечение отрасли системой нормати</w:t>
            </w:r>
            <w:r w:rsidRPr="00970FA0">
              <w:rPr>
                <w:rFonts w:ascii="Times New Roman" w:hAnsi="Times New Roman"/>
                <w:sz w:val="27"/>
                <w:szCs w:val="27"/>
                <w:highlight w:val="cyan"/>
              </w:rPr>
              <w:t>в</w:t>
            </w:r>
            <w:r w:rsidRPr="00970FA0">
              <w:rPr>
                <w:rFonts w:ascii="Times New Roman" w:hAnsi="Times New Roman"/>
                <w:sz w:val="27"/>
                <w:szCs w:val="27"/>
                <w:highlight w:val="cyan"/>
              </w:rPr>
              <w:t>ных правовых документов, необходимой для реализации документов территориал</w:t>
            </w:r>
            <w:r w:rsidRPr="00970FA0">
              <w:rPr>
                <w:rFonts w:ascii="Times New Roman" w:hAnsi="Times New Roman"/>
                <w:sz w:val="27"/>
                <w:szCs w:val="27"/>
                <w:highlight w:val="cyan"/>
              </w:rPr>
              <w:t>ь</w:t>
            </w:r>
            <w:r w:rsidRPr="00970FA0">
              <w:rPr>
                <w:rFonts w:ascii="Times New Roman" w:hAnsi="Times New Roman"/>
                <w:sz w:val="27"/>
                <w:szCs w:val="27"/>
                <w:highlight w:val="cyan"/>
              </w:rPr>
              <w:t>ного планирования республики;</w:t>
            </w:r>
          </w:p>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создание условий для развития инженерно-транспортной и социальной инфраструктур республики, а также строительства респу</w:t>
            </w:r>
            <w:r w:rsidRPr="00970FA0">
              <w:rPr>
                <w:rFonts w:ascii="Times New Roman" w:hAnsi="Times New Roman"/>
                <w:sz w:val="27"/>
                <w:szCs w:val="27"/>
                <w:highlight w:val="cyan"/>
              </w:rPr>
              <w:t>б</w:t>
            </w:r>
            <w:r w:rsidRPr="00970FA0">
              <w:rPr>
                <w:rFonts w:ascii="Times New Roman" w:hAnsi="Times New Roman"/>
                <w:sz w:val="27"/>
                <w:szCs w:val="27"/>
                <w:highlight w:val="cyan"/>
              </w:rPr>
              <w:t>ликанского значения;</w:t>
            </w:r>
          </w:p>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содействие развитию проектного дела в республике с целью улучшения архитекту</w:t>
            </w:r>
            <w:r w:rsidRPr="00970FA0">
              <w:rPr>
                <w:rFonts w:ascii="Times New Roman" w:hAnsi="Times New Roman"/>
                <w:sz w:val="27"/>
                <w:szCs w:val="27"/>
                <w:highlight w:val="cyan"/>
              </w:rPr>
              <w:t>р</w:t>
            </w:r>
            <w:r w:rsidRPr="00970FA0">
              <w:rPr>
                <w:rFonts w:ascii="Times New Roman" w:hAnsi="Times New Roman"/>
                <w:sz w:val="27"/>
                <w:szCs w:val="27"/>
                <w:highlight w:val="cyan"/>
              </w:rPr>
              <w:t>ного облика и благоустройства населенных пунктов республики;</w:t>
            </w:r>
          </w:p>
          <w:p w:rsidR="002B537B" w:rsidRPr="00970FA0" w:rsidRDefault="002B537B" w:rsidP="009F5D26">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содействие органам местного самоуправл</w:t>
            </w:r>
            <w:r w:rsidRPr="00970FA0">
              <w:rPr>
                <w:rFonts w:ascii="Times New Roman" w:hAnsi="Times New Roman"/>
                <w:sz w:val="27"/>
                <w:szCs w:val="27"/>
                <w:highlight w:val="cyan"/>
              </w:rPr>
              <w:t>е</w:t>
            </w:r>
            <w:r w:rsidRPr="00970FA0">
              <w:rPr>
                <w:rFonts w:ascii="Times New Roman" w:hAnsi="Times New Roman"/>
                <w:sz w:val="27"/>
                <w:szCs w:val="27"/>
                <w:highlight w:val="cyan"/>
              </w:rPr>
              <w:t>ния в работе по предупреждению и сокр</w:t>
            </w:r>
            <w:r w:rsidRPr="00970FA0">
              <w:rPr>
                <w:rFonts w:ascii="Times New Roman" w:hAnsi="Times New Roman"/>
                <w:sz w:val="27"/>
                <w:szCs w:val="27"/>
                <w:highlight w:val="cyan"/>
              </w:rPr>
              <w:t>а</w:t>
            </w:r>
            <w:r w:rsidRPr="00970FA0">
              <w:rPr>
                <w:rFonts w:ascii="Times New Roman" w:hAnsi="Times New Roman"/>
                <w:sz w:val="27"/>
                <w:szCs w:val="27"/>
                <w:highlight w:val="cyan"/>
              </w:rPr>
              <w:t>щению нарушений в области градостро</w:t>
            </w:r>
            <w:r w:rsidRPr="00970FA0">
              <w:rPr>
                <w:rFonts w:ascii="Times New Roman" w:hAnsi="Times New Roman"/>
                <w:sz w:val="27"/>
                <w:szCs w:val="27"/>
                <w:highlight w:val="cyan"/>
              </w:rPr>
              <w:t>и</w:t>
            </w:r>
            <w:r w:rsidRPr="00970FA0">
              <w:rPr>
                <w:rFonts w:ascii="Times New Roman" w:hAnsi="Times New Roman"/>
                <w:sz w:val="27"/>
                <w:szCs w:val="27"/>
                <w:highlight w:val="cyan"/>
              </w:rPr>
              <w:t>тельной деятельности с целью обеспечения благоприятных условий жизнедеятельности граждан</w:t>
            </w:r>
          </w:p>
        </w:tc>
      </w:tr>
    </w:tbl>
    <w:p w:rsidR="002B537B" w:rsidRPr="00970FA0" w:rsidRDefault="002B537B" w:rsidP="000A41F9">
      <w:pPr>
        <w:spacing w:after="0" w:line="240" w:lineRule="auto"/>
        <w:rPr>
          <w:rFonts w:ascii="Times New Roman" w:hAnsi="Times New Roman"/>
          <w:b/>
          <w:sz w:val="27"/>
          <w:szCs w:val="27"/>
          <w:highlight w:val="cyan"/>
        </w:rPr>
      </w:pPr>
    </w:p>
    <w:p w:rsidR="002B537B" w:rsidRPr="00970FA0" w:rsidRDefault="002B537B" w:rsidP="000A41F9">
      <w:pPr>
        <w:spacing w:after="0" w:line="240" w:lineRule="auto"/>
        <w:rPr>
          <w:rFonts w:ascii="Times New Roman" w:hAnsi="Times New Roman"/>
          <w:b/>
          <w:sz w:val="27"/>
          <w:szCs w:val="27"/>
          <w:highlight w:val="cyan"/>
        </w:rPr>
      </w:pPr>
    </w:p>
    <w:p w:rsidR="002B537B" w:rsidRPr="00970FA0" w:rsidRDefault="002B537B" w:rsidP="000A41F9">
      <w:pPr>
        <w:spacing w:after="0" w:line="240" w:lineRule="auto"/>
        <w:rPr>
          <w:rFonts w:ascii="Times New Roman" w:hAnsi="Times New Roman"/>
          <w:b/>
          <w:sz w:val="27"/>
          <w:szCs w:val="27"/>
          <w:highlight w:val="cyan"/>
        </w:rPr>
      </w:pPr>
    </w:p>
    <w:p w:rsidR="002B537B" w:rsidRPr="00970FA0" w:rsidRDefault="002B537B" w:rsidP="004628E0">
      <w:pPr>
        <w:pStyle w:val="ConsPlusCell"/>
        <w:jc w:val="center"/>
        <w:rPr>
          <w:rFonts w:ascii="Times New Roman" w:hAnsi="Times New Roman" w:cs="Times New Roman"/>
          <w:b/>
          <w:sz w:val="27"/>
          <w:szCs w:val="27"/>
          <w:highlight w:val="cyan"/>
        </w:rPr>
      </w:pPr>
      <w:r w:rsidRPr="00970FA0">
        <w:rPr>
          <w:rFonts w:ascii="Times New Roman" w:hAnsi="Times New Roman" w:cs="Times New Roman"/>
          <w:b/>
          <w:sz w:val="27"/>
          <w:szCs w:val="27"/>
          <w:highlight w:val="cyan"/>
        </w:rPr>
        <w:t xml:space="preserve">4.4.2. Цели, задачи и целевые показатели Подпрограммы 4, </w:t>
      </w:r>
    </w:p>
    <w:p w:rsidR="002B537B" w:rsidRPr="00970FA0" w:rsidRDefault="002B537B" w:rsidP="004628E0">
      <w:pPr>
        <w:pStyle w:val="ConsPlusCell"/>
        <w:jc w:val="center"/>
        <w:rPr>
          <w:rFonts w:ascii="Times New Roman" w:hAnsi="Times New Roman" w:cs="Times New Roman"/>
          <w:b/>
          <w:sz w:val="27"/>
          <w:szCs w:val="27"/>
          <w:highlight w:val="cyan"/>
        </w:rPr>
      </w:pPr>
      <w:r w:rsidRPr="00970FA0">
        <w:rPr>
          <w:rFonts w:ascii="Times New Roman" w:hAnsi="Times New Roman" w:cs="Times New Roman"/>
          <w:b/>
          <w:sz w:val="27"/>
          <w:szCs w:val="27"/>
          <w:highlight w:val="cyan"/>
        </w:rPr>
        <w:t>основные мероприятия Подпрограммы 4</w:t>
      </w:r>
    </w:p>
    <w:p w:rsidR="002B537B" w:rsidRPr="00970FA0" w:rsidRDefault="002B537B" w:rsidP="004628E0">
      <w:pPr>
        <w:autoSpaceDE w:val="0"/>
        <w:autoSpaceDN w:val="0"/>
        <w:adjustRightInd w:val="0"/>
        <w:spacing w:after="0" w:line="240" w:lineRule="auto"/>
        <w:jc w:val="both"/>
        <w:rPr>
          <w:rFonts w:ascii="Times New Roman" w:hAnsi="Times New Roman"/>
          <w:sz w:val="27"/>
          <w:szCs w:val="27"/>
          <w:highlight w:val="cyan"/>
        </w:rPr>
      </w:pPr>
    </w:p>
    <w:p w:rsidR="002B537B" w:rsidRPr="00970FA0" w:rsidRDefault="002B537B" w:rsidP="004628E0">
      <w:pPr>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Цели Подпрограммы 4:</w:t>
      </w:r>
    </w:p>
    <w:p w:rsidR="002B537B" w:rsidRPr="00970FA0" w:rsidRDefault="002B537B" w:rsidP="004628E0">
      <w:pPr>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создание системы документации, необходимой для принятия управле</w:t>
      </w:r>
      <w:r w:rsidRPr="00970FA0">
        <w:rPr>
          <w:rFonts w:ascii="Times New Roman" w:hAnsi="Times New Roman"/>
          <w:sz w:val="27"/>
          <w:szCs w:val="27"/>
          <w:highlight w:val="cyan"/>
        </w:rPr>
        <w:t>н</w:t>
      </w:r>
      <w:r w:rsidRPr="00970FA0">
        <w:rPr>
          <w:rFonts w:ascii="Times New Roman" w:hAnsi="Times New Roman"/>
          <w:sz w:val="27"/>
          <w:szCs w:val="27"/>
          <w:highlight w:val="cyan"/>
        </w:rPr>
        <w:t>ческих решений в области архитектуры и градостроительства в современных условиях;</w:t>
      </w:r>
    </w:p>
    <w:p w:rsidR="002B537B" w:rsidRPr="00970FA0" w:rsidRDefault="002B537B" w:rsidP="004628E0">
      <w:pPr>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улучшение архитектурного облика населенных пунктов республики п</w:t>
      </w:r>
      <w:r w:rsidRPr="00970FA0">
        <w:rPr>
          <w:rFonts w:ascii="Times New Roman" w:hAnsi="Times New Roman"/>
          <w:sz w:val="27"/>
          <w:szCs w:val="27"/>
          <w:highlight w:val="cyan"/>
        </w:rPr>
        <w:t>у</w:t>
      </w:r>
      <w:r w:rsidRPr="00970FA0">
        <w:rPr>
          <w:rFonts w:ascii="Times New Roman" w:hAnsi="Times New Roman"/>
          <w:sz w:val="27"/>
          <w:szCs w:val="27"/>
          <w:highlight w:val="cyan"/>
        </w:rPr>
        <w:t>тем совершенствования проектного дела республики;</w:t>
      </w:r>
    </w:p>
    <w:p w:rsidR="002B537B" w:rsidRPr="00970FA0" w:rsidRDefault="002B537B" w:rsidP="004628E0">
      <w:pPr>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обеспечение эффективной деятельности органа государственной власти Карачаево-Черкесской Республики в сфере развития архитектуры и град</w:t>
      </w:r>
      <w:r w:rsidRPr="00970FA0">
        <w:rPr>
          <w:rFonts w:ascii="Times New Roman" w:hAnsi="Times New Roman"/>
          <w:sz w:val="27"/>
          <w:szCs w:val="27"/>
          <w:highlight w:val="cyan"/>
        </w:rPr>
        <w:t>о</w:t>
      </w:r>
      <w:r w:rsidRPr="00970FA0">
        <w:rPr>
          <w:rFonts w:ascii="Times New Roman" w:hAnsi="Times New Roman"/>
          <w:sz w:val="27"/>
          <w:szCs w:val="27"/>
          <w:highlight w:val="cyan"/>
        </w:rPr>
        <w:t>строительства.</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Для достижения данных целей предусмотрено решение следующих       задач:</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развитие застроенных территорий, внедрение новых технологий для обеспечения ресурсо- и энергосбережения;</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повышение уровня архитектурно-художественной выразительности з</w:t>
      </w:r>
      <w:r w:rsidRPr="00970FA0">
        <w:rPr>
          <w:rFonts w:ascii="Times New Roman" w:hAnsi="Times New Roman"/>
          <w:sz w:val="27"/>
          <w:szCs w:val="27"/>
          <w:highlight w:val="cyan"/>
        </w:rPr>
        <w:t>а</w:t>
      </w:r>
      <w:r w:rsidRPr="00970FA0">
        <w:rPr>
          <w:rFonts w:ascii="Times New Roman" w:hAnsi="Times New Roman"/>
          <w:sz w:val="27"/>
          <w:szCs w:val="27"/>
          <w:highlight w:val="cyan"/>
        </w:rPr>
        <w:t>стройки населенных пунктов путем совершенствования методов проектир</w:t>
      </w:r>
      <w:r w:rsidRPr="00970FA0">
        <w:rPr>
          <w:rFonts w:ascii="Times New Roman" w:hAnsi="Times New Roman"/>
          <w:sz w:val="27"/>
          <w:szCs w:val="27"/>
          <w:highlight w:val="cyan"/>
        </w:rPr>
        <w:t>о</w:t>
      </w:r>
      <w:r w:rsidRPr="00970FA0">
        <w:rPr>
          <w:rFonts w:ascii="Times New Roman" w:hAnsi="Times New Roman"/>
          <w:sz w:val="27"/>
          <w:szCs w:val="27"/>
          <w:highlight w:val="cyan"/>
        </w:rPr>
        <w:t>вания, повышения качества проектно-сметной документации на строительс</w:t>
      </w:r>
      <w:r w:rsidRPr="00970FA0">
        <w:rPr>
          <w:rFonts w:ascii="Times New Roman" w:hAnsi="Times New Roman"/>
          <w:sz w:val="27"/>
          <w:szCs w:val="27"/>
          <w:highlight w:val="cyan"/>
        </w:rPr>
        <w:t>т</w:t>
      </w:r>
      <w:r w:rsidRPr="00970FA0">
        <w:rPr>
          <w:rFonts w:ascii="Times New Roman" w:hAnsi="Times New Roman"/>
          <w:sz w:val="27"/>
          <w:szCs w:val="27"/>
          <w:highlight w:val="cyan"/>
        </w:rPr>
        <w:t>во;</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стимулирование органов местного самоуправления к проведению     эффективной градостроительной политики;</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обеспечение эффективного управления Подпрограммой 4;</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разработка нормативных, правовых, методических и иных документов, направленных на эффективное решение задач Подпрограммы 4;</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мониторинг хода реализации и информационное сопровождение По</w:t>
      </w:r>
      <w:r w:rsidRPr="00970FA0">
        <w:rPr>
          <w:rFonts w:ascii="Times New Roman" w:hAnsi="Times New Roman"/>
          <w:sz w:val="27"/>
          <w:szCs w:val="27"/>
          <w:highlight w:val="cyan"/>
        </w:rPr>
        <w:t>д</w:t>
      </w:r>
      <w:r w:rsidRPr="00970FA0">
        <w:rPr>
          <w:rFonts w:ascii="Times New Roman" w:hAnsi="Times New Roman"/>
          <w:sz w:val="27"/>
          <w:szCs w:val="27"/>
          <w:highlight w:val="cyan"/>
        </w:rPr>
        <w:t>программы 4, анализ процессов и результатов с целью своевременности пр</w:t>
      </w:r>
      <w:r w:rsidRPr="00970FA0">
        <w:rPr>
          <w:rFonts w:ascii="Times New Roman" w:hAnsi="Times New Roman"/>
          <w:sz w:val="27"/>
          <w:szCs w:val="27"/>
          <w:highlight w:val="cyan"/>
        </w:rPr>
        <w:t>и</w:t>
      </w:r>
      <w:r w:rsidRPr="00970FA0">
        <w:rPr>
          <w:rFonts w:ascii="Times New Roman" w:hAnsi="Times New Roman"/>
          <w:sz w:val="27"/>
          <w:szCs w:val="27"/>
          <w:highlight w:val="cyan"/>
        </w:rPr>
        <w:t>нятия управленческих решений.</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Основными показателями Подпрограммы 4 являются:</w:t>
      </w:r>
    </w:p>
    <w:p w:rsidR="002B537B" w:rsidRPr="00970FA0" w:rsidRDefault="002B537B" w:rsidP="004628E0">
      <w:pPr>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количество разработанных проектов планировки и проектов межевания территории для размещения линейных объектов, строительство которых пл</w:t>
      </w:r>
      <w:r w:rsidRPr="00970FA0">
        <w:rPr>
          <w:rFonts w:ascii="Times New Roman" w:hAnsi="Times New Roman"/>
          <w:sz w:val="27"/>
          <w:szCs w:val="27"/>
          <w:highlight w:val="cyan"/>
        </w:rPr>
        <w:t>а</w:t>
      </w:r>
      <w:r w:rsidRPr="00970FA0">
        <w:rPr>
          <w:rFonts w:ascii="Times New Roman" w:hAnsi="Times New Roman"/>
          <w:sz w:val="27"/>
          <w:szCs w:val="27"/>
          <w:highlight w:val="cyan"/>
        </w:rPr>
        <w:t xml:space="preserve">нируется на территории двух и более районов; </w:t>
      </w:r>
    </w:p>
    <w:p w:rsidR="002B537B" w:rsidRPr="00970FA0" w:rsidRDefault="002B537B" w:rsidP="004628E0">
      <w:pPr>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количество программ по реализации схемы территориального планир</w:t>
      </w:r>
      <w:r w:rsidRPr="00970FA0">
        <w:rPr>
          <w:rFonts w:ascii="Times New Roman" w:hAnsi="Times New Roman"/>
          <w:sz w:val="27"/>
          <w:szCs w:val="27"/>
          <w:highlight w:val="cyan"/>
        </w:rPr>
        <w:t>о</w:t>
      </w:r>
      <w:r w:rsidRPr="00970FA0">
        <w:rPr>
          <w:rFonts w:ascii="Times New Roman" w:hAnsi="Times New Roman"/>
          <w:sz w:val="27"/>
          <w:szCs w:val="27"/>
          <w:highlight w:val="cyan"/>
        </w:rPr>
        <w:t>вания Карачаево-Черкесской Республики;</w:t>
      </w:r>
    </w:p>
    <w:p w:rsidR="002B537B" w:rsidRPr="00970FA0" w:rsidRDefault="002B537B" w:rsidP="004628E0">
      <w:pPr>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количество проведенных выставок, конкурсов по определению проек</w:t>
      </w:r>
      <w:r w:rsidRPr="00970FA0">
        <w:rPr>
          <w:rFonts w:ascii="Times New Roman" w:hAnsi="Times New Roman"/>
          <w:sz w:val="27"/>
          <w:szCs w:val="27"/>
          <w:highlight w:val="cyan"/>
        </w:rPr>
        <w:t>т</w:t>
      </w:r>
      <w:r w:rsidRPr="00970FA0">
        <w:rPr>
          <w:rFonts w:ascii="Times New Roman" w:hAnsi="Times New Roman"/>
          <w:sz w:val="27"/>
          <w:szCs w:val="27"/>
          <w:highlight w:val="cyan"/>
        </w:rPr>
        <w:t>ных организаций, семинаров по совершенствованию проектного дела, н</w:t>
      </w:r>
      <w:r w:rsidRPr="00970FA0">
        <w:rPr>
          <w:rFonts w:ascii="Times New Roman" w:hAnsi="Times New Roman"/>
          <w:sz w:val="27"/>
          <w:szCs w:val="27"/>
          <w:highlight w:val="cyan"/>
        </w:rPr>
        <w:t>а</w:t>
      </w:r>
      <w:r w:rsidRPr="00970FA0">
        <w:rPr>
          <w:rFonts w:ascii="Times New Roman" w:hAnsi="Times New Roman"/>
          <w:sz w:val="27"/>
          <w:szCs w:val="27"/>
          <w:highlight w:val="cyan"/>
        </w:rPr>
        <w:t>правленных на совершенствование проектного дела республики;</w:t>
      </w:r>
    </w:p>
    <w:p w:rsidR="002B537B" w:rsidRPr="00970FA0" w:rsidRDefault="002B537B" w:rsidP="004628E0">
      <w:pPr>
        <w:pStyle w:val="ConsPlusCell"/>
        <w:ind w:firstLine="709"/>
        <w:jc w:val="both"/>
        <w:rPr>
          <w:rFonts w:ascii="Times New Roman" w:hAnsi="Times New Roman" w:cs="Times New Roman"/>
          <w:sz w:val="27"/>
          <w:szCs w:val="27"/>
          <w:highlight w:val="cyan"/>
        </w:rPr>
      </w:pPr>
      <w:r w:rsidRPr="00970FA0">
        <w:rPr>
          <w:rFonts w:ascii="Times New Roman" w:hAnsi="Times New Roman" w:cs="Times New Roman"/>
          <w:sz w:val="27"/>
          <w:szCs w:val="27"/>
          <w:highlight w:val="cyan"/>
        </w:rPr>
        <w:t>количество проведенных проверок соблюдения органами местного с</w:t>
      </w:r>
      <w:r w:rsidRPr="00970FA0">
        <w:rPr>
          <w:rFonts w:ascii="Times New Roman" w:hAnsi="Times New Roman" w:cs="Times New Roman"/>
          <w:sz w:val="27"/>
          <w:szCs w:val="27"/>
          <w:highlight w:val="cyan"/>
        </w:rPr>
        <w:t>а</w:t>
      </w:r>
      <w:r w:rsidRPr="00970FA0">
        <w:rPr>
          <w:rFonts w:ascii="Times New Roman" w:hAnsi="Times New Roman" w:cs="Times New Roman"/>
          <w:sz w:val="27"/>
          <w:szCs w:val="27"/>
          <w:highlight w:val="cyan"/>
        </w:rPr>
        <w:t>моуправления законодательства о градостроительной деятельности, проверок деятельности подведомственных организаций органов местного самоупра</w:t>
      </w:r>
      <w:r w:rsidRPr="00970FA0">
        <w:rPr>
          <w:rFonts w:ascii="Times New Roman" w:hAnsi="Times New Roman" w:cs="Times New Roman"/>
          <w:sz w:val="27"/>
          <w:szCs w:val="27"/>
          <w:highlight w:val="cyan"/>
        </w:rPr>
        <w:t>в</w:t>
      </w:r>
      <w:r w:rsidRPr="00970FA0">
        <w:rPr>
          <w:rFonts w:ascii="Times New Roman" w:hAnsi="Times New Roman" w:cs="Times New Roman"/>
          <w:sz w:val="27"/>
          <w:szCs w:val="27"/>
          <w:highlight w:val="cyan"/>
        </w:rPr>
        <w:t>ления.</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Для достижения целей и решения задач Подпрограммы 4 планируется выполнение основных мероприятий:</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нормативное правовое обеспечение деятельности, в которую входит разработка документации по планировке территорий для размещения лине</w:t>
      </w:r>
      <w:r w:rsidRPr="00970FA0">
        <w:rPr>
          <w:rFonts w:ascii="Times New Roman" w:hAnsi="Times New Roman"/>
          <w:sz w:val="27"/>
          <w:szCs w:val="27"/>
          <w:highlight w:val="cyan"/>
        </w:rPr>
        <w:t>й</w:t>
      </w:r>
      <w:r w:rsidRPr="00970FA0">
        <w:rPr>
          <w:rFonts w:ascii="Times New Roman" w:hAnsi="Times New Roman"/>
          <w:sz w:val="27"/>
          <w:szCs w:val="27"/>
          <w:highlight w:val="cyan"/>
        </w:rPr>
        <w:t>ных объектов регионального значения, разработка программы реализации схемы территориального развития Карачаево-Черкесской Республики, созд</w:t>
      </w:r>
      <w:r w:rsidRPr="00970FA0">
        <w:rPr>
          <w:rFonts w:ascii="Times New Roman" w:hAnsi="Times New Roman"/>
          <w:sz w:val="27"/>
          <w:szCs w:val="27"/>
          <w:highlight w:val="cyan"/>
        </w:rPr>
        <w:t>а</w:t>
      </w:r>
      <w:r w:rsidRPr="00970FA0">
        <w:rPr>
          <w:rFonts w:ascii="Times New Roman" w:hAnsi="Times New Roman"/>
          <w:sz w:val="27"/>
          <w:szCs w:val="27"/>
          <w:highlight w:val="cyan"/>
        </w:rPr>
        <w:t>ние методической базы в области архитектуры и градостроительства;</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реализация контрольных функций - контроль за соблюдением органами местного самоуправления законодательства о градостроительной деятельн</w:t>
      </w:r>
      <w:r w:rsidRPr="00970FA0">
        <w:rPr>
          <w:rFonts w:ascii="Times New Roman" w:hAnsi="Times New Roman"/>
          <w:sz w:val="27"/>
          <w:szCs w:val="27"/>
          <w:highlight w:val="cyan"/>
        </w:rPr>
        <w:t>о</w:t>
      </w:r>
      <w:r w:rsidRPr="00970FA0">
        <w:rPr>
          <w:rFonts w:ascii="Times New Roman" w:hAnsi="Times New Roman"/>
          <w:sz w:val="27"/>
          <w:szCs w:val="27"/>
          <w:highlight w:val="cyan"/>
        </w:rPr>
        <w:t>сти;</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проведение конкурсов, выставок, семинаров по вопросам совершенс</w:t>
      </w:r>
      <w:r w:rsidRPr="00970FA0">
        <w:rPr>
          <w:rFonts w:ascii="Times New Roman" w:hAnsi="Times New Roman"/>
          <w:sz w:val="27"/>
          <w:szCs w:val="27"/>
          <w:highlight w:val="cyan"/>
        </w:rPr>
        <w:t>т</w:t>
      </w:r>
      <w:r w:rsidRPr="00970FA0">
        <w:rPr>
          <w:rFonts w:ascii="Times New Roman" w:hAnsi="Times New Roman"/>
          <w:sz w:val="27"/>
          <w:szCs w:val="27"/>
          <w:highlight w:val="cyan"/>
        </w:rPr>
        <w:t>вования проектного дела, внедрения современных технологий в строительс</w:t>
      </w:r>
      <w:r w:rsidRPr="00970FA0">
        <w:rPr>
          <w:rFonts w:ascii="Times New Roman" w:hAnsi="Times New Roman"/>
          <w:sz w:val="27"/>
          <w:szCs w:val="27"/>
          <w:highlight w:val="cyan"/>
        </w:rPr>
        <w:t>т</w:t>
      </w:r>
      <w:r w:rsidRPr="00970FA0">
        <w:rPr>
          <w:rFonts w:ascii="Times New Roman" w:hAnsi="Times New Roman"/>
          <w:sz w:val="27"/>
          <w:szCs w:val="27"/>
          <w:highlight w:val="cyan"/>
        </w:rPr>
        <w:t>ве, улучшения архитектурного облика городов и поселений республики.</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p>
    <w:p w:rsidR="002B537B" w:rsidRPr="00970FA0" w:rsidRDefault="002B537B" w:rsidP="004628E0">
      <w:pPr>
        <w:autoSpaceDE w:val="0"/>
        <w:autoSpaceDN w:val="0"/>
        <w:adjustRightInd w:val="0"/>
        <w:spacing w:after="0" w:line="240" w:lineRule="auto"/>
        <w:jc w:val="center"/>
        <w:rPr>
          <w:rFonts w:ascii="Times New Roman" w:hAnsi="Times New Roman"/>
          <w:b/>
          <w:sz w:val="27"/>
          <w:szCs w:val="27"/>
          <w:highlight w:val="cyan"/>
        </w:rPr>
      </w:pPr>
      <w:r w:rsidRPr="00970FA0">
        <w:rPr>
          <w:rFonts w:ascii="Times New Roman" w:hAnsi="Times New Roman"/>
          <w:b/>
          <w:sz w:val="27"/>
          <w:szCs w:val="27"/>
          <w:highlight w:val="cyan"/>
        </w:rPr>
        <w:t xml:space="preserve">4.4.3. Меры государственного регулирования, направленные </w:t>
      </w:r>
    </w:p>
    <w:p w:rsidR="002B537B" w:rsidRPr="00970FA0" w:rsidRDefault="002B537B" w:rsidP="004628E0">
      <w:pPr>
        <w:autoSpaceDE w:val="0"/>
        <w:autoSpaceDN w:val="0"/>
        <w:adjustRightInd w:val="0"/>
        <w:spacing w:after="0" w:line="240" w:lineRule="auto"/>
        <w:jc w:val="center"/>
        <w:rPr>
          <w:rFonts w:ascii="Times New Roman" w:hAnsi="Times New Roman"/>
          <w:b/>
          <w:sz w:val="27"/>
          <w:szCs w:val="27"/>
          <w:highlight w:val="cyan"/>
        </w:rPr>
      </w:pPr>
      <w:r w:rsidRPr="00970FA0">
        <w:rPr>
          <w:rFonts w:ascii="Times New Roman" w:hAnsi="Times New Roman"/>
          <w:b/>
          <w:sz w:val="27"/>
          <w:szCs w:val="27"/>
          <w:highlight w:val="cyan"/>
        </w:rPr>
        <w:t>на достижение целей и задач Подпрограммы 4</w:t>
      </w:r>
    </w:p>
    <w:p w:rsidR="002B537B" w:rsidRPr="00970FA0" w:rsidRDefault="002B537B" w:rsidP="004628E0">
      <w:pPr>
        <w:autoSpaceDE w:val="0"/>
        <w:autoSpaceDN w:val="0"/>
        <w:adjustRightInd w:val="0"/>
        <w:spacing w:after="0" w:line="240" w:lineRule="auto"/>
        <w:jc w:val="center"/>
        <w:rPr>
          <w:rFonts w:ascii="Times New Roman" w:hAnsi="Times New Roman"/>
          <w:b/>
          <w:sz w:val="27"/>
          <w:szCs w:val="27"/>
          <w:highlight w:val="cyan"/>
        </w:rPr>
      </w:pP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Не предусмотрены.</w:t>
      </w:r>
    </w:p>
    <w:p w:rsidR="002B537B" w:rsidRPr="00970FA0" w:rsidRDefault="002B537B" w:rsidP="004628E0">
      <w:pPr>
        <w:autoSpaceDE w:val="0"/>
        <w:autoSpaceDN w:val="0"/>
        <w:adjustRightInd w:val="0"/>
        <w:spacing w:after="0" w:line="240" w:lineRule="auto"/>
        <w:jc w:val="both"/>
        <w:rPr>
          <w:rFonts w:ascii="Times New Roman" w:hAnsi="Times New Roman"/>
          <w:sz w:val="27"/>
          <w:szCs w:val="27"/>
          <w:highlight w:val="cyan"/>
        </w:rPr>
      </w:pPr>
    </w:p>
    <w:p w:rsidR="002B537B" w:rsidRPr="00970FA0" w:rsidRDefault="002B537B" w:rsidP="004338EA">
      <w:pPr>
        <w:autoSpaceDE w:val="0"/>
        <w:autoSpaceDN w:val="0"/>
        <w:adjustRightInd w:val="0"/>
        <w:spacing w:after="0" w:line="240" w:lineRule="auto"/>
        <w:jc w:val="center"/>
        <w:rPr>
          <w:rFonts w:ascii="Times New Roman" w:hAnsi="Times New Roman"/>
          <w:b/>
          <w:sz w:val="27"/>
          <w:szCs w:val="27"/>
          <w:highlight w:val="cyan"/>
        </w:rPr>
      </w:pPr>
      <w:r w:rsidRPr="00970FA0">
        <w:rPr>
          <w:rFonts w:ascii="Times New Roman" w:hAnsi="Times New Roman"/>
          <w:b/>
          <w:sz w:val="27"/>
          <w:szCs w:val="27"/>
          <w:highlight w:val="cyan"/>
        </w:rPr>
        <w:t>4.4.4. Прогноз сводных показателей государственных заданий</w:t>
      </w:r>
    </w:p>
    <w:p w:rsidR="002B537B" w:rsidRPr="00970FA0" w:rsidRDefault="002B537B" w:rsidP="004338EA">
      <w:pPr>
        <w:autoSpaceDE w:val="0"/>
        <w:autoSpaceDN w:val="0"/>
        <w:adjustRightInd w:val="0"/>
        <w:spacing w:after="0" w:line="240" w:lineRule="auto"/>
        <w:jc w:val="center"/>
        <w:rPr>
          <w:rFonts w:ascii="Times New Roman" w:hAnsi="Times New Roman"/>
          <w:b/>
          <w:sz w:val="27"/>
          <w:szCs w:val="27"/>
          <w:highlight w:val="cyan"/>
        </w:rPr>
      </w:pPr>
    </w:p>
    <w:p w:rsidR="002B537B" w:rsidRPr="00970FA0" w:rsidRDefault="002B537B" w:rsidP="00217A1F">
      <w:pPr>
        <w:autoSpaceDE w:val="0"/>
        <w:autoSpaceDN w:val="0"/>
        <w:adjustRightInd w:val="0"/>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Не предусмотрен.</w:t>
      </w:r>
    </w:p>
    <w:p w:rsidR="002B537B" w:rsidRPr="00970FA0" w:rsidRDefault="002B537B" w:rsidP="004628E0">
      <w:pPr>
        <w:autoSpaceDE w:val="0"/>
        <w:autoSpaceDN w:val="0"/>
        <w:adjustRightInd w:val="0"/>
        <w:spacing w:after="0" w:line="240" w:lineRule="auto"/>
        <w:jc w:val="center"/>
        <w:rPr>
          <w:rFonts w:ascii="Times New Roman" w:hAnsi="Times New Roman"/>
          <w:b/>
          <w:sz w:val="27"/>
          <w:szCs w:val="27"/>
          <w:highlight w:val="cyan"/>
        </w:rPr>
      </w:pPr>
      <w:r w:rsidRPr="00970FA0">
        <w:rPr>
          <w:rFonts w:ascii="Times New Roman" w:hAnsi="Times New Roman"/>
          <w:b/>
          <w:sz w:val="27"/>
          <w:szCs w:val="27"/>
          <w:highlight w:val="cyan"/>
        </w:rPr>
        <w:t>4.4.5. Сведения о публичных нормативных обязательствах</w:t>
      </w:r>
    </w:p>
    <w:p w:rsidR="002B537B" w:rsidRPr="00970FA0" w:rsidRDefault="002B537B" w:rsidP="004628E0">
      <w:pPr>
        <w:autoSpaceDE w:val="0"/>
        <w:autoSpaceDN w:val="0"/>
        <w:adjustRightInd w:val="0"/>
        <w:spacing w:after="0" w:line="240" w:lineRule="auto"/>
        <w:jc w:val="center"/>
        <w:rPr>
          <w:rFonts w:ascii="Times New Roman" w:hAnsi="Times New Roman"/>
          <w:b/>
          <w:sz w:val="27"/>
          <w:szCs w:val="27"/>
          <w:highlight w:val="cyan"/>
        </w:rPr>
      </w:pP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Не предусмотрены.</w:t>
      </w:r>
    </w:p>
    <w:p w:rsidR="002B537B" w:rsidRPr="00970FA0" w:rsidRDefault="002B537B" w:rsidP="004628E0">
      <w:pPr>
        <w:autoSpaceDE w:val="0"/>
        <w:autoSpaceDN w:val="0"/>
        <w:adjustRightInd w:val="0"/>
        <w:spacing w:after="0" w:line="240" w:lineRule="auto"/>
        <w:jc w:val="both"/>
        <w:rPr>
          <w:rFonts w:ascii="Times New Roman" w:hAnsi="Times New Roman"/>
          <w:sz w:val="27"/>
          <w:szCs w:val="27"/>
          <w:highlight w:val="cyan"/>
        </w:rPr>
      </w:pPr>
    </w:p>
    <w:p w:rsidR="002B537B" w:rsidRPr="00970FA0" w:rsidRDefault="002B537B" w:rsidP="004628E0">
      <w:pPr>
        <w:autoSpaceDE w:val="0"/>
        <w:autoSpaceDN w:val="0"/>
        <w:adjustRightInd w:val="0"/>
        <w:spacing w:after="0" w:line="240" w:lineRule="auto"/>
        <w:jc w:val="center"/>
        <w:rPr>
          <w:rFonts w:ascii="Times New Roman" w:hAnsi="Times New Roman"/>
          <w:b/>
          <w:sz w:val="27"/>
          <w:szCs w:val="27"/>
          <w:highlight w:val="cyan"/>
        </w:rPr>
      </w:pPr>
      <w:r w:rsidRPr="00970FA0">
        <w:rPr>
          <w:rFonts w:ascii="Times New Roman" w:hAnsi="Times New Roman"/>
          <w:b/>
          <w:sz w:val="27"/>
          <w:szCs w:val="27"/>
          <w:highlight w:val="cyan"/>
        </w:rPr>
        <w:t>4.4.6. Сведения о средствах федерального бюджета, использование</w:t>
      </w:r>
    </w:p>
    <w:p w:rsidR="002B537B" w:rsidRPr="00970FA0" w:rsidRDefault="002B537B" w:rsidP="004628E0">
      <w:pPr>
        <w:autoSpaceDE w:val="0"/>
        <w:autoSpaceDN w:val="0"/>
        <w:adjustRightInd w:val="0"/>
        <w:spacing w:after="0" w:line="240" w:lineRule="auto"/>
        <w:jc w:val="center"/>
        <w:rPr>
          <w:rFonts w:ascii="Times New Roman" w:hAnsi="Times New Roman"/>
          <w:b/>
          <w:sz w:val="27"/>
          <w:szCs w:val="27"/>
          <w:highlight w:val="cyan"/>
        </w:rPr>
      </w:pPr>
      <w:r w:rsidRPr="00970FA0">
        <w:rPr>
          <w:rFonts w:ascii="Times New Roman" w:hAnsi="Times New Roman"/>
          <w:b/>
          <w:sz w:val="27"/>
          <w:szCs w:val="27"/>
          <w:highlight w:val="cyan"/>
        </w:rPr>
        <w:t>которых предполагается в рамках Подпрограммы 4</w:t>
      </w:r>
    </w:p>
    <w:p w:rsidR="002B537B" w:rsidRPr="00970FA0" w:rsidRDefault="002B537B" w:rsidP="004628E0">
      <w:pPr>
        <w:autoSpaceDE w:val="0"/>
        <w:autoSpaceDN w:val="0"/>
        <w:adjustRightInd w:val="0"/>
        <w:spacing w:after="0" w:line="240" w:lineRule="auto"/>
        <w:jc w:val="both"/>
        <w:rPr>
          <w:rFonts w:ascii="Times New Roman" w:hAnsi="Times New Roman"/>
          <w:b/>
          <w:sz w:val="27"/>
          <w:szCs w:val="27"/>
          <w:highlight w:val="cyan"/>
        </w:rPr>
      </w:pP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Не предусмотрены.</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p>
    <w:p w:rsidR="002B537B" w:rsidRPr="00970FA0" w:rsidRDefault="002B537B" w:rsidP="004628E0">
      <w:pPr>
        <w:autoSpaceDE w:val="0"/>
        <w:autoSpaceDN w:val="0"/>
        <w:adjustRightInd w:val="0"/>
        <w:spacing w:after="0" w:line="240" w:lineRule="auto"/>
        <w:ind w:firstLine="709"/>
        <w:jc w:val="both"/>
        <w:rPr>
          <w:rFonts w:ascii="Times New Roman" w:hAnsi="Times New Roman"/>
          <w:b/>
          <w:sz w:val="27"/>
          <w:szCs w:val="27"/>
          <w:highlight w:val="cyan"/>
        </w:rPr>
      </w:pPr>
      <w:r w:rsidRPr="00970FA0">
        <w:rPr>
          <w:rFonts w:ascii="Times New Roman" w:hAnsi="Times New Roman"/>
          <w:b/>
          <w:sz w:val="27"/>
          <w:szCs w:val="27"/>
          <w:highlight w:val="cyan"/>
        </w:rPr>
        <w:t xml:space="preserve">4.4.7. Сведения об участии муниципальных образований </w:t>
      </w:r>
    </w:p>
    <w:p w:rsidR="002B537B" w:rsidRPr="00970FA0" w:rsidRDefault="002B537B" w:rsidP="004628E0">
      <w:pPr>
        <w:autoSpaceDE w:val="0"/>
        <w:autoSpaceDN w:val="0"/>
        <w:adjustRightInd w:val="0"/>
        <w:spacing w:after="0" w:line="240" w:lineRule="auto"/>
        <w:jc w:val="center"/>
        <w:rPr>
          <w:rFonts w:ascii="Times New Roman" w:hAnsi="Times New Roman"/>
          <w:b/>
          <w:sz w:val="27"/>
          <w:szCs w:val="27"/>
          <w:highlight w:val="cyan"/>
        </w:rPr>
      </w:pPr>
      <w:r w:rsidRPr="00970FA0">
        <w:rPr>
          <w:rFonts w:ascii="Times New Roman" w:hAnsi="Times New Roman"/>
          <w:b/>
          <w:sz w:val="27"/>
          <w:szCs w:val="27"/>
          <w:highlight w:val="cyan"/>
        </w:rPr>
        <w:t>в реализации Подпрограммы 4</w:t>
      </w:r>
    </w:p>
    <w:p w:rsidR="002B537B" w:rsidRPr="00970FA0" w:rsidRDefault="002B537B" w:rsidP="004628E0">
      <w:pPr>
        <w:autoSpaceDE w:val="0"/>
        <w:autoSpaceDN w:val="0"/>
        <w:adjustRightInd w:val="0"/>
        <w:spacing w:after="0" w:line="240" w:lineRule="auto"/>
        <w:jc w:val="both"/>
        <w:rPr>
          <w:rFonts w:ascii="Times New Roman" w:hAnsi="Times New Roman"/>
          <w:sz w:val="27"/>
          <w:szCs w:val="27"/>
          <w:highlight w:val="cyan"/>
        </w:rPr>
      </w:pP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В рамках Подпрограммы 4 предусматривается взаимодействие с орг</w:t>
      </w:r>
      <w:r w:rsidRPr="00970FA0">
        <w:rPr>
          <w:rFonts w:ascii="Times New Roman" w:hAnsi="Times New Roman"/>
          <w:sz w:val="27"/>
          <w:szCs w:val="27"/>
          <w:highlight w:val="cyan"/>
        </w:rPr>
        <w:t>а</w:t>
      </w:r>
      <w:r w:rsidRPr="00970FA0">
        <w:rPr>
          <w:rFonts w:ascii="Times New Roman" w:hAnsi="Times New Roman"/>
          <w:sz w:val="27"/>
          <w:szCs w:val="27"/>
          <w:highlight w:val="cyan"/>
        </w:rPr>
        <w:t>нами местного самоуправления в части информационного обмена при:</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подготовке разрешений на строительство;</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рассмотрении вопросов обустройства и благоустройства территорий муниципальных образований.</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p>
    <w:p w:rsidR="002B537B" w:rsidRPr="00970FA0" w:rsidRDefault="002B537B" w:rsidP="004628E0">
      <w:pPr>
        <w:autoSpaceDE w:val="0"/>
        <w:autoSpaceDN w:val="0"/>
        <w:adjustRightInd w:val="0"/>
        <w:spacing w:after="0" w:line="240" w:lineRule="auto"/>
        <w:jc w:val="center"/>
        <w:rPr>
          <w:rFonts w:ascii="Times New Roman" w:hAnsi="Times New Roman"/>
          <w:b/>
          <w:sz w:val="27"/>
          <w:szCs w:val="27"/>
          <w:highlight w:val="cyan"/>
        </w:rPr>
      </w:pPr>
      <w:r w:rsidRPr="00970FA0">
        <w:rPr>
          <w:rFonts w:ascii="Times New Roman" w:hAnsi="Times New Roman"/>
          <w:b/>
          <w:sz w:val="27"/>
          <w:szCs w:val="27"/>
          <w:highlight w:val="cyan"/>
        </w:rPr>
        <w:t xml:space="preserve">4.4.8. Сведения о местных бюджетах, использование которых </w:t>
      </w:r>
    </w:p>
    <w:p w:rsidR="002B537B" w:rsidRPr="00970FA0" w:rsidRDefault="002B537B" w:rsidP="004628E0">
      <w:pPr>
        <w:autoSpaceDE w:val="0"/>
        <w:autoSpaceDN w:val="0"/>
        <w:adjustRightInd w:val="0"/>
        <w:spacing w:after="0" w:line="240" w:lineRule="auto"/>
        <w:jc w:val="center"/>
        <w:rPr>
          <w:rFonts w:ascii="Times New Roman" w:hAnsi="Times New Roman"/>
          <w:b/>
          <w:sz w:val="27"/>
          <w:szCs w:val="27"/>
          <w:highlight w:val="cyan"/>
        </w:rPr>
      </w:pPr>
      <w:r w:rsidRPr="00970FA0">
        <w:rPr>
          <w:rFonts w:ascii="Times New Roman" w:hAnsi="Times New Roman"/>
          <w:b/>
          <w:sz w:val="27"/>
          <w:szCs w:val="27"/>
          <w:highlight w:val="cyan"/>
        </w:rPr>
        <w:t>предполагается на цели Подпрограммы 4</w:t>
      </w:r>
    </w:p>
    <w:p w:rsidR="002B537B" w:rsidRPr="00970FA0" w:rsidRDefault="002B537B" w:rsidP="004628E0">
      <w:pPr>
        <w:autoSpaceDE w:val="0"/>
        <w:autoSpaceDN w:val="0"/>
        <w:adjustRightInd w:val="0"/>
        <w:spacing w:after="0" w:line="240" w:lineRule="auto"/>
        <w:jc w:val="both"/>
        <w:rPr>
          <w:rFonts w:ascii="Times New Roman" w:hAnsi="Times New Roman"/>
          <w:b/>
          <w:sz w:val="27"/>
          <w:szCs w:val="27"/>
          <w:highlight w:val="cyan"/>
        </w:rPr>
      </w:pPr>
    </w:p>
    <w:p w:rsidR="002B537B" w:rsidRPr="00970FA0" w:rsidRDefault="002B537B" w:rsidP="006851CC">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Привлечение финансовых средств за счет местных бюджетов не пред</w:t>
      </w:r>
      <w:r w:rsidRPr="00970FA0">
        <w:rPr>
          <w:rFonts w:ascii="Times New Roman" w:hAnsi="Times New Roman"/>
          <w:sz w:val="27"/>
          <w:szCs w:val="27"/>
          <w:highlight w:val="cyan"/>
        </w:rPr>
        <w:t>у</w:t>
      </w:r>
      <w:r w:rsidRPr="00970FA0">
        <w:rPr>
          <w:rFonts w:ascii="Times New Roman" w:hAnsi="Times New Roman"/>
          <w:sz w:val="27"/>
          <w:szCs w:val="27"/>
          <w:highlight w:val="cyan"/>
        </w:rPr>
        <w:t>смотрено.</w:t>
      </w:r>
    </w:p>
    <w:p w:rsidR="002B537B" w:rsidRPr="00970FA0" w:rsidRDefault="002B537B" w:rsidP="006851CC">
      <w:pPr>
        <w:autoSpaceDE w:val="0"/>
        <w:autoSpaceDN w:val="0"/>
        <w:adjustRightInd w:val="0"/>
        <w:spacing w:after="0" w:line="240" w:lineRule="auto"/>
        <w:ind w:firstLine="709"/>
        <w:jc w:val="both"/>
        <w:rPr>
          <w:rFonts w:ascii="Times New Roman" w:hAnsi="Times New Roman"/>
          <w:sz w:val="27"/>
          <w:szCs w:val="27"/>
          <w:highlight w:val="cyan"/>
        </w:rPr>
      </w:pPr>
    </w:p>
    <w:p w:rsidR="002B537B" w:rsidRPr="00970FA0" w:rsidRDefault="002B537B" w:rsidP="004628E0">
      <w:pPr>
        <w:autoSpaceDE w:val="0"/>
        <w:autoSpaceDN w:val="0"/>
        <w:adjustRightInd w:val="0"/>
        <w:spacing w:after="0" w:line="240" w:lineRule="auto"/>
        <w:jc w:val="center"/>
        <w:rPr>
          <w:rFonts w:ascii="Times New Roman" w:hAnsi="Times New Roman"/>
          <w:b/>
          <w:sz w:val="27"/>
          <w:szCs w:val="27"/>
          <w:highlight w:val="cyan"/>
        </w:rPr>
      </w:pPr>
      <w:r w:rsidRPr="00970FA0">
        <w:rPr>
          <w:rFonts w:ascii="Times New Roman" w:hAnsi="Times New Roman"/>
          <w:b/>
          <w:sz w:val="27"/>
          <w:szCs w:val="27"/>
          <w:highlight w:val="cyan"/>
        </w:rPr>
        <w:t xml:space="preserve">4.4.9. Информация об участии общественных, научных </w:t>
      </w:r>
    </w:p>
    <w:p w:rsidR="002B537B" w:rsidRPr="00970FA0" w:rsidRDefault="002B537B" w:rsidP="004628E0">
      <w:pPr>
        <w:autoSpaceDE w:val="0"/>
        <w:autoSpaceDN w:val="0"/>
        <w:adjustRightInd w:val="0"/>
        <w:spacing w:after="0" w:line="240" w:lineRule="auto"/>
        <w:jc w:val="center"/>
        <w:rPr>
          <w:rFonts w:ascii="Times New Roman" w:hAnsi="Times New Roman"/>
          <w:b/>
          <w:sz w:val="27"/>
          <w:szCs w:val="27"/>
          <w:highlight w:val="cyan"/>
        </w:rPr>
      </w:pPr>
      <w:r w:rsidRPr="00970FA0">
        <w:rPr>
          <w:rFonts w:ascii="Times New Roman" w:hAnsi="Times New Roman"/>
          <w:b/>
          <w:sz w:val="27"/>
          <w:szCs w:val="27"/>
          <w:highlight w:val="cyan"/>
        </w:rPr>
        <w:t>и иных организаций</w:t>
      </w:r>
    </w:p>
    <w:p w:rsidR="002B537B" w:rsidRPr="00970FA0" w:rsidRDefault="002B537B" w:rsidP="004628E0">
      <w:pPr>
        <w:autoSpaceDE w:val="0"/>
        <w:autoSpaceDN w:val="0"/>
        <w:adjustRightInd w:val="0"/>
        <w:spacing w:after="0" w:line="240" w:lineRule="auto"/>
        <w:jc w:val="center"/>
        <w:rPr>
          <w:rFonts w:ascii="Times New Roman" w:hAnsi="Times New Roman"/>
          <w:b/>
          <w:sz w:val="27"/>
          <w:szCs w:val="27"/>
          <w:highlight w:val="cyan"/>
        </w:rPr>
      </w:pP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В рамках Подпрограммы 4 предусмотрено участие акционерных,        общественных и научных организаций в качестве экспертов и разработчиков документации по планировке территорий.</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Разработку документации по планировке территории Карачаево-Черкесской Республики осуществляют проектные организации, определя</w:t>
      </w:r>
      <w:r w:rsidRPr="00970FA0">
        <w:rPr>
          <w:rFonts w:ascii="Times New Roman" w:hAnsi="Times New Roman"/>
          <w:sz w:val="27"/>
          <w:szCs w:val="27"/>
          <w:highlight w:val="cyan"/>
        </w:rPr>
        <w:t>е</w:t>
      </w:r>
      <w:r w:rsidRPr="00970FA0">
        <w:rPr>
          <w:rFonts w:ascii="Times New Roman" w:hAnsi="Times New Roman"/>
          <w:sz w:val="27"/>
          <w:szCs w:val="27"/>
          <w:highlight w:val="cyan"/>
        </w:rPr>
        <w:t>мые в соответствии с Федеральным законом от 05.04.2013 №44-ФЗ «О ко</w:t>
      </w:r>
      <w:r w:rsidRPr="00970FA0">
        <w:rPr>
          <w:rFonts w:ascii="Times New Roman" w:hAnsi="Times New Roman"/>
          <w:sz w:val="27"/>
          <w:szCs w:val="27"/>
          <w:highlight w:val="cyan"/>
        </w:rPr>
        <w:t>н</w:t>
      </w:r>
      <w:r w:rsidRPr="00970FA0">
        <w:rPr>
          <w:rFonts w:ascii="Times New Roman" w:hAnsi="Times New Roman"/>
          <w:sz w:val="27"/>
          <w:szCs w:val="27"/>
          <w:highlight w:val="cyan"/>
        </w:rPr>
        <w:t>трактной системе в сфере закупок товаров, работ, услуг для обеспечения г</w:t>
      </w:r>
      <w:r w:rsidRPr="00970FA0">
        <w:rPr>
          <w:rFonts w:ascii="Times New Roman" w:hAnsi="Times New Roman"/>
          <w:sz w:val="27"/>
          <w:szCs w:val="27"/>
          <w:highlight w:val="cyan"/>
        </w:rPr>
        <w:t>о</w:t>
      </w:r>
      <w:r w:rsidRPr="00970FA0">
        <w:rPr>
          <w:rFonts w:ascii="Times New Roman" w:hAnsi="Times New Roman"/>
          <w:sz w:val="27"/>
          <w:szCs w:val="27"/>
          <w:highlight w:val="cyan"/>
        </w:rPr>
        <w:t>сударственных и муниципальных нужд», согласно расчету стоимости работ по разработке проектов планировки и межевания территории для размещения линейных объектов регионального назначения.</w:t>
      </w:r>
    </w:p>
    <w:p w:rsidR="002B537B" w:rsidRPr="00970FA0" w:rsidRDefault="002B537B" w:rsidP="004628E0">
      <w:pPr>
        <w:autoSpaceDE w:val="0"/>
        <w:autoSpaceDN w:val="0"/>
        <w:adjustRightInd w:val="0"/>
        <w:spacing w:after="0" w:line="240" w:lineRule="auto"/>
        <w:ind w:firstLine="709"/>
        <w:jc w:val="both"/>
        <w:rPr>
          <w:rFonts w:ascii="Times New Roman" w:hAnsi="Times New Roman"/>
          <w:sz w:val="27"/>
          <w:szCs w:val="27"/>
          <w:highlight w:val="cyan"/>
        </w:rPr>
      </w:pPr>
      <w:r w:rsidRPr="00970FA0">
        <w:rPr>
          <w:rFonts w:ascii="Times New Roman" w:hAnsi="Times New Roman"/>
          <w:sz w:val="27"/>
          <w:szCs w:val="27"/>
          <w:highlight w:val="cyan"/>
        </w:rPr>
        <w:t>Данные о прогнозных расходах на реализацию Подпрограммы 4 на ра</w:t>
      </w:r>
      <w:r w:rsidRPr="00970FA0">
        <w:rPr>
          <w:rFonts w:ascii="Times New Roman" w:hAnsi="Times New Roman"/>
          <w:sz w:val="27"/>
          <w:szCs w:val="27"/>
          <w:highlight w:val="cyan"/>
        </w:rPr>
        <w:t>з</w:t>
      </w:r>
      <w:r w:rsidRPr="00970FA0">
        <w:rPr>
          <w:rFonts w:ascii="Times New Roman" w:hAnsi="Times New Roman"/>
          <w:sz w:val="27"/>
          <w:szCs w:val="27"/>
          <w:highlight w:val="cyan"/>
        </w:rPr>
        <w:t>работку документации по планировке территории для размещения линейных объектов регионального значения, разрабатываемых указанными проектными организациями:</w:t>
      </w:r>
    </w:p>
    <w:p w:rsidR="002B537B" w:rsidRPr="00A844B7" w:rsidRDefault="002B537B" w:rsidP="004628E0">
      <w:pPr>
        <w:autoSpaceDE w:val="0"/>
        <w:autoSpaceDN w:val="0"/>
        <w:adjustRightInd w:val="0"/>
        <w:spacing w:after="0" w:line="240" w:lineRule="auto"/>
        <w:ind w:firstLine="709"/>
        <w:jc w:val="both"/>
        <w:rPr>
          <w:rFonts w:ascii="Times New Roman" w:hAnsi="Times New Roman"/>
          <w:sz w:val="27"/>
          <w:szCs w:val="27"/>
        </w:rPr>
      </w:pPr>
      <w:r w:rsidRPr="00970FA0">
        <w:rPr>
          <w:rFonts w:ascii="Times New Roman" w:hAnsi="Times New Roman"/>
          <w:sz w:val="27"/>
          <w:szCs w:val="27"/>
          <w:highlight w:val="cyan"/>
        </w:rPr>
        <w:t>стоимость работ по разработке проектов планировки, проектов межев</w:t>
      </w:r>
      <w:r w:rsidRPr="00970FA0">
        <w:rPr>
          <w:rFonts w:ascii="Times New Roman" w:hAnsi="Times New Roman"/>
          <w:sz w:val="27"/>
          <w:szCs w:val="27"/>
          <w:highlight w:val="cyan"/>
        </w:rPr>
        <w:t>а</w:t>
      </w:r>
      <w:r w:rsidRPr="00970FA0">
        <w:rPr>
          <w:rFonts w:ascii="Times New Roman" w:hAnsi="Times New Roman"/>
          <w:sz w:val="27"/>
          <w:szCs w:val="27"/>
          <w:highlight w:val="cyan"/>
        </w:rPr>
        <w:t>ния трубопроводов (газо-, тепло-, водоснабжение и водоотведение), линий электропередачи, автомобильных дорог – 32000,1 тыс.рублей.</w:t>
      </w:r>
      <w:r w:rsidRPr="00A844B7">
        <w:rPr>
          <w:rFonts w:ascii="Times New Roman" w:hAnsi="Times New Roman"/>
          <w:sz w:val="27"/>
          <w:szCs w:val="27"/>
        </w:rPr>
        <w:t xml:space="preserve">  </w:t>
      </w:r>
    </w:p>
    <w:p w:rsidR="002B537B" w:rsidRDefault="002B537B" w:rsidP="004628E0">
      <w:pPr>
        <w:autoSpaceDE w:val="0"/>
        <w:autoSpaceDN w:val="0"/>
        <w:adjustRightInd w:val="0"/>
        <w:spacing w:after="0" w:line="240" w:lineRule="auto"/>
        <w:ind w:firstLine="709"/>
        <w:jc w:val="both"/>
        <w:rPr>
          <w:rFonts w:ascii="Times New Roman" w:hAnsi="Times New Roman"/>
          <w:sz w:val="27"/>
          <w:szCs w:val="27"/>
        </w:rPr>
      </w:pPr>
    </w:p>
    <w:p w:rsidR="002B537B" w:rsidRPr="00A844B7" w:rsidRDefault="002B537B" w:rsidP="004628E0">
      <w:pPr>
        <w:autoSpaceDE w:val="0"/>
        <w:autoSpaceDN w:val="0"/>
        <w:adjustRightInd w:val="0"/>
        <w:spacing w:after="0" w:line="240" w:lineRule="auto"/>
        <w:ind w:firstLine="709"/>
        <w:jc w:val="both"/>
        <w:rPr>
          <w:rFonts w:ascii="Times New Roman" w:hAnsi="Times New Roman"/>
          <w:sz w:val="27"/>
          <w:szCs w:val="27"/>
        </w:rPr>
      </w:pPr>
    </w:p>
    <w:p w:rsidR="002B537B" w:rsidRPr="00A844B7" w:rsidRDefault="002B537B" w:rsidP="004628E0">
      <w:pPr>
        <w:autoSpaceDE w:val="0"/>
        <w:autoSpaceDN w:val="0"/>
        <w:adjustRightInd w:val="0"/>
        <w:spacing w:after="0" w:line="240" w:lineRule="auto"/>
        <w:ind w:firstLine="709"/>
        <w:jc w:val="both"/>
        <w:rPr>
          <w:rFonts w:ascii="Times New Roman" w:hAnsi="Times New Roman"/>
          <w:sz w:val="27"/>
          <w:szCs w:val="27"/>
        </w:rPr>
      </w:pPr>
    </w:p>
    <w:p w:rsidR="002B537B" w:rsidRPr="00970FA0" w:rsidRDefault="002B537B" w:rsidP="004628E0">
      <w:pPr>
        <w:spacing w:after="0" w:line="240" w:lineRule="auto"/>
        <w:jc w:val="center"/>
        <w:rPr>
          <w:rFonts w:ascii="Times New Roman" w:hAnsi="Times New Roman"/>
          <w:b/>
          <w:bCs/>
          <w:sz w:val="27"/>
          <w:szCs w:val="27"/>
          <w:highlight w:val="cyan"/>
        </w:rPr>
      </w:pPr>
      <w:r w:rsidRPr="00970FA0">
        <w:rPr>
          <w:rFonts w:ascii="Times New Roman" w:hAnsi="Times New Roman"/>
          <w:b/>
          <w:sz w:val="27"/>
          <w:szCs w:val="27"/>
          <w:highlight w:val="cyan"/>
        </w:rPr>
        <w:t xml:space="preserve">4.5. </w:t>
      </w:r>
      <w:r w:rsidRPr="00970FA0">
        <w:rPr>
          <w:rFonts w:ascii="Times New Roman" w:hAnsi="Times New Roman"/>
          <w:b/>
          <w:bCs/>
          <w:sz w:val="27"/>
          <w:szCs w:val="27"/>
          <w:highlight w:val="cyan"/>
        </w:rPr>
        <w:t>Подпрограмма 5</w:t>
      </w:r>
    </w:p>
    <w:p w:rsidR="002B537B" w:rsidRPr="00970FA0" w:rsidRDefault="002B537B" w:rsidP="004628E0">
      <w:pPr>
        <w:spacing w:after="0" w:line="240" w:lineRule="auto"/>
        <w:jc w:val="center"/>
        <w:rPr>
          <w:rFonts w:ascii="Times New Roman" w:hAnsi="Times New Roman"/>
          <w:b/>
          <w:bCs/>
          <w:sz w:val="27"/>
          <w:szCs w:val="27"/>
          <w:highlight w:val="cyan"/>
        </w:rPr>
      </w:pPr>
    </w:p>
    <w:p w:rsidR="002B537B" w:rsidRPr="00970FA0" w:rsidRDefault="002B537B" w:rsidP="004628E0">
      <w:pPr>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 xml:space="preserve">«Корректировка схемы территориального планирования </w:t>
      </w:r>
    </w:p>
    <w:p w:rsidR="002B537B" w:rsidRPr="00970FA0" w:rsidRDefault="002B537B" w:rsidP="004628E0">
      <w:pPr>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 xml:space="preserve">Карачаево-Черкесской Республики и государственная поддержка </w:t>
      </w:r>
    </w:p>
    <w:p w:rsidR="002B537B" w:rsidRPr="00970FA0" w:rsidRDefault="002B537B" w:rsidP="004628E0">
      <w:pPr>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 xml:space="preserve">муниципальных образований по обеспечению корректировки </w:t>
      </w:r>
    </w:p>
    <w:p w:rsidR="002B537B" w:rsidRPr="00970FA0" w:rsidRDefault="002B537B" w:rsidP="00EC7F2C">
      <w:pPr>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документов территориального планирования и градостроительного з</w:t>
      </w:r>
      <w:r w:rsidRPr="00970FA0">
        <w:rPr>
          <w:rFonts w:ascii="Times New Roman" w:hAnsi="Times New Roman"/>
          <w:b/>
          <w:bCs/>
          <w:sz w:val="27"/>
          <w:szCs w:val="27"/>
          <w:highlight w:val="cyan"/>
        </w:rPr>
        <w:t>о</w:t>
      </w:r>
      <w:r w:rsidRPr="00970FA0">
        <w:rPr>
          <w:rFonts w:ascii="Times New Roman" w:hAnsi="Times New Roman"/>
          <w:b/>
          <w:bCs/>
          <w:sz w:val="27"/>
          <w:szCs w:val="27"/>
          <w:highlight w:val="cyan"/>
        </w:rPr>
        <w:t>нирования»</w:t>
      </w:r>
    </w:p>
    <w:p w:rsidR="002B537B" w:rsidRPr="00970FA0" w:rsidRDefault="002B537B" w:rsidP="004628E0">
      <w:pPr>
        <w:autoSpaceDE w:val="0"/>
        <w:autoSpaceDN w:val="0"/>
        <w:adjustRightInd w:val="0"/>
        <w:spacing w:after="0" w:line="240" w:lineRule="auto"/>
        <w:rPr>
          <w:rFonts w:ascii="Times New Roman" w:hAnsi="Times New Roman"/>
          <w:bCs/>
          <w:sz w:val="27"/>
          <w:szCs w:val="27"/>
          <w:highlight w:val="cyan"/>
        </w:rPr>
      </w:pPr>
    </w:p>
    <w:p w:rsidR="002B537B" w:rsidRPr="00970FA0" w:rsidRDefault="002B537B" w:rsidP="004628E0">
      <w:pPr>
        <w:tabs>
          <w:tab w:val="left" w:pos="-1701"/>
        </w:tabs>
        <w:autoSpaceDE w:val="0"/>
        <w:autoSpaceDN w:val="0"/>
        <w:adjustRightInd w:val="0"/>
        <w:spacing w:after="0" w:line="240" w:lineRule="auto"/>
        <w:jc w:val="center"/>
        <w:rPr>
          <w:rFonts w:ascii="Times New Roman" w:hAnsi="Times New Roman"/>
          <w:sz w:val="27"/>
          <w:szCs w:val="27"/>
          <w:highlight w:val="cyan"/>
        </w:rPr>
      </w:pPr>
      <w:r w:rsidRPr="00970FA0">
        <w:rPr>
          <w:rFonts w:ascii="Times New Roman" w:hAnsi="Times New Roman"/>
          <w:b/>
          <w:bCs/>
          <w:sz w:val="27"/>
          <w:szCs w:val="27"/>
          <w:highlight w:val="cyan"/>
        </w:rPr>
        <w:t>4.5.1. Паспорт Подпрограммы 5</w:t>
      </w:r>
    </w:p>
    <w:p w:rsidR="002B537B" w:rsidRPr="00970FA0" w:rsidRDefault="002B537B" w:rsidP="000A41F9">
      <w:pPr>
        <w:spacing w:after="0" w:line="240" w:lineRule="auto"/>
        <w:rPr>
          <w:rFonts w:ascii="Times New Roman" w:hAnsi="Times New Roman"/>
          <w:b/>
          <w:sz w:val="27"/>
          <w:szCs w:val="27"/>
          <w:highlight w:val="cyan"/>
        </w:rPr>
      </w:pPr>
    </w:p>
    <w:p w:rsidR="002B537B" w:rsidRPr="00970FA0" w:rsidRDefault="002B537B" w:rsidP="000A41F9">
      <w:pPr>
        <w:spacing w:after="0" w:line="240" w:lineRule="auto"/>
        <w:rPr>
          <w:rFonts w:ascii="Times New Roman" w:hAnsi="Times New Roman"/>
          <w:b/>
          <w:sz w:val="27"/>
          <w:szCs w:val="27"/>
          <w:highlight w:val="cyan"/>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2B537B" w:rsidRPr="00970FA0" w:rsidTr="009F5D26">
        <w:tc>
          <w:tcPr>
            <w:tcW w:w="3970" w:type="dxa"/>
          </w:tcPr>
          <w:p w:rsidR="002B537B" w:rsidRPr="00970FA0" w:rsidRDefault="002B537B" w:rsidP="009C1EDB">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Наименование</w:t>
            </w:r>
          </w:p>
          <w:p w:rsidR="002B537B" w:rsidRPr="00970FA0" w:rsidRDefault="002B537B" w:rsidP="009C1EDB">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Подпрограммы 5</w:t>
            </w:r>
          </w:p>
          <w:p w:rsidR="002B537B" w:rsidRPr="00970FA0" w:rsidRDefault="002B537B" w:rsidP="009C1EDB">
            <w:pPr>
              <w:spacing w:after="0" w:line="240" w:lineRule="auto"/>
              <w:rPr>
                <w:rFonts w:ascii="Times New Roman" w:hAnsi="Times New Roman"/>
                <w:b/>
                <w:sz w:val="27"/>
                <w:szCs w:val="27"/>
                <w:highlight w:val="cyan"/>
              </w:rPr>
            </w:pPr>
          </w:p>
        </w:tc>
        <w:tc>
          <w:tcPr>
            <w:tcW w:w="5386" w:type="dxa"/>
          </w:tcPr>
          <w:p w:rsidR="002B537B" w:rsidRPr="00970FA0" w:rsidRDefault="002B537B" w:rsidP="009C1EDB">
            <w:pPr>
              <w:tabs>
                <w:tab w:val="left" w:pos="348"/>
              </w:tabs>
              <w:autoSpaceDE w:val="0"/>
              <w:autoSpaceDN w:val="0"/>
              <w:adjustRightInd w:val="0"/>
              <w:spacing w:after="0" w:line="240" w:lineRule="auto"/>
              <w:jc w:val="both"/>
              <w:rPr>
                <w:rFonts w:ascii="Times New Roman" w:hAnsi="Times New Roman"/>
                <w:bCs/>
                <w:sz w:val="27"/>
                <w:szCs w:val="27"/>
                <w:highlight w:val="cyan"/>
              </w:rPr>
            </w:pPr>
            <w:r w:rsidRPr="00970FA0">
              <w:rPr>
                <w:rFonts w:ascii="Times New Roman" w:hAnsi="Times New Roman"/>
                <w:sz w:val="27"/>
                <w:szCs w:val="27"/>
                <w:highlight w:val="cyan"/>
              </w:rPr>
              <w:t>«Корректировка схемы территориального планирования Карачаево-Черкесской Ре</w:t>
            </w:r>
            <w:r w:rsidRPr="00970FA0">
              <w:rPr>
                <w:rFonts w:ascii="Times New Roman" w:hAnsi="Times New Roman"/>
                <w:sz w:val="27"/>
                <w:szCs w:val="27"/>
                <w:highlight w:val="cyan"/>
              </w:rPr>
              <w:t>с</w:t>
            </w:r>
            <w:r w:rsidRPr="00970FA0">
              <w:rPr>
                <w:rFonts w:ascii="Times New Roman" w:hAnsi="Times New Roman"/>
                <w:sz w:val="27"/>
                <w:szCs w:val="27"/>
                <w:highlight w:val="cyan"/>
              </w:rPr>
              <w:t>публики и государственная поддержка   м</w:t>
            </w:r>
            <w:r w:rsidRPr="00970FA0">
              <w:rPr>
                <w:rFonts w:ascii="Times New Roman" w:hAnsi="Times New Roman"/>
                <w:sz w:val="27"/>
                <w:szCs w:val="27"/>
                <w:highlight w:val="cyan"/>
              </w:rPr>
              <w:t>у</w:t>
            </w:r>
            <w:r w:rsidRPr="00970FA0">
              <w:rPr>
                <w:rFonts w:ascii="Times New Roman" w:hAnsi="Times New Roman"/>
                <w:sz w:val="27"/>
                <w:szCs w:val="27"/>
                <w:highlight w:val="cyan"/>
              </w:rPr>
              <w:t>ниципальных образований по обеспечению корректировки документов территориальн</w:t>
            </w:r>
            <w:r w:rsidRPr="00970FA0">
              <w:rPr>
                <w:rFonts w:ascii="Times New Roman" w:hAnsi="Times New Roman"/>
                <w:sz w:val="27"/>
                <w:szCs w:val="27"/>
                <w:highlight w:val="cyan"/>
              </w:rPr>
              <w:t>о</w:t>
            </w:r>
            <w:r w:rsidRPr="00970FA0">
              <w:rPr>
                <w:rFonts w:ascii="Times New Roman" w:hAnsi="Times New Roman"/>
                <w:sz w:val="27"/>
                <w:szCs w:val="27"/>
                <w:highlight w:val="cyan"/>
              </w:rPr>
              <w:t>го планирования и градостроительного з</w:t>
            </w:r>
            <w:r w:rsidRPr="00970FA0">
              <w:rPr>
                <w:rFonts w:ascii="Times New Roman" w:hAnsi="Times New Roman"/>
                <w:sz w:val="27"/>
                <w:szCs w:val="27"/>
                <w:highlight w:val="cyan"/>
              </w:rPr>
              <w:t>о</w:t>
            </w:r>
            <w:r w:rsidRPr="00970FA0">
              <w:rPr>
                <w:rFonts w:ascii="Times New Roman" w:hAnsi="Times New Roman"/>
                <w:sz w:val="27"/>
                <w:szCs w:val="27"/>
                <w:highlight w:val="cyan"/>
              </w:rPr>
              <w:t xml:space="preserve">нирования» (далее - </w:t>
            </w:r>
            <w:r w:rsidRPr="00970FA0">
              <w:rPr>
                <w:rFonts w:ascii="Times New Roman" w:hAnsi="Times New Roman"/>
                <w:bCs/>
                <w:sz w:val="27"/>
                <w:szCs w:val="27"/>
                <w:highlight w:val="cyan"/>
              </w:rPr>
              <w:t>Подпрограмма 5)</w:t>
            </w:r>
          </w:p>
          <w:p w:rsidR="002B537B" w:rsidRPr="00970FA0" w:rsidRDefault="002B537B" w:rsidP="009C1EDB">
            <w:pPr>
              <w:tabs>
                <w:tab w:val="left" w:pos="348"/>
              </w:tabs>
              <w:autoSpaceDE w:val="0"/>
              <w:autoSpaceDN w:val="0"/>
              <w:adjustRightInd w:val="0"/>
              <w:spacing w:after="0" w:line="240" w:lineRule="auto"/>
              <w:jc w:val="both"/>
              <w:rPr>
                <w:rFonts w:ascii="Times New Roman" w:hAnsi="Times New Roman"/>
                <w:sz w:val="27"/>
                <w:szCs w:val="27"/>
                <w:highlight w:val="cyan"/>
              </w:rPr>
            </w:pPr>
          </w:p>
        </w:tc>
      </w:tr>
      <w:tr w:rsidR="002B537B" w:rsidRPr="00970FA0" w:rsidTr="009F5D26">
        <w:tc>
          <w:tcPr>
            <w:tcW w:w="3970" w:type="dxa"/>
          </w:tcPr>
          <w:p w:rsidR="002B537B" w:rsidRPr="00970FA0" w:rsidRDefault="002B537B" w:rsidP="009C1EDB">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Ответственный исполнитель Подпрограммы 5</w:t>
            </w:r>
          </w:p>
          <w:p w:rsidR="002B537B" w:rsidRPr="00970FA0" w:rsidRDefault="002B537B" w:rsidP="009C1EDB">
            <w:pPr>
              <w:spacing w:after="0" w:line="240" w:lineRule="auto"/>
              <w:rPr>
                <w:rFonts w:ascii="Times New Roman" w:hAnsi="Times New Roman"/>
                <w:b/>
                <w:sz w:val="27"/>
                <w:szCs w:val="27"/>
                <w:highlight w:val="cyan"/>
              </w:rPr>
            </w:pPr>
          </w:p>
        </w:tc>
        <w:tc>
          <w:tcPr>
            <w:tcW w:w="5386" w:type="dxa"/>
          </w:tcPr>
          <w:p w:rsidR="002B537B" w:rsidRPr="00970FA0" w:rsidRDefault="002B537B" w:rsidP="009C1EDB">
            <w:pPr>
              <w:spacing w:after="0" w:line="240" w:lineRule="auto"/>
              <w:jc w:val="both"/>
              <w:rPr>
                <w:rFonts w:ascii="Times New Roman" w:hAnsi="Times New Roman"/>
                <w:bCs/>
                <w:sz w:val="27"/>
                <w:szCs w:val="27"/>
                <w:highlight w:val="cyan"/>
              </w:rPr>
            </w:pPr>
            <w:r w:rsidRPr="00970FA0">
              <w:rPr>
                <w:rFonts w:ascii="Times New Roman" w:hAnsi="Times New Roman"/>
                <w:bCs/>
                <w:sz w:val="27"/>
                <w:szCs w:val="27"/>
                <w:highlight w:val="cyan"/>
              </w:rPr>
              <w:t>Министерство строительства и жилищно-коммунального хозяйства Карачаево-Чер-кесской Республики</w:t>
            </w:r>
          </w:p>
          <w:p w:rsidR="002B537B" w:rsidRPr="00970FA0" w:rsidRDefault="002B537B" w:rsidP="009C1EDB">
            <w:pPr>
              <w:spacing w:after="0" w:line="240" w:lineRule="auto"/>
              <w:jc w:val="both"/>
              <w:rPr>
                <w:rFonts w:ascii="Times New Roman" w:hAnsi="Times New Roman"/>
                <w:sz w:val="27"/>
                <w:szCs w:val="27"/>
                <w:highlight w:val="cyan"/>
              </w:rPr>
            </w:pPr>
          </w:p>
        </w:tc>
      </w:tr>
      <w:tr w:rsidR="002B537B" w:rsidRPr="00970FA0" w:rsidTr="009F5D26">
        <w:tc>
          <w:tcPr>
            <w:tcW w:w="3970" w:type="dxa"/>
          </w:tcPr>
          <w:p w:rsidR="002B537B" w:rsidRPr="00970FA0" w:rsidRDefault="002B537B" w:rsidP="009C1EDB">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 xml:space="preserve">Соисполнители </w:t>
            </w:r>
          </w:p>
          <w:p w:rsidR="002B537B" w:rsidRPr="00970FA0" w:rsidRDefault="002B537B" w:rsidP="009C1EDB">
            <w:pPr>
              <w:spacing w:after="0" w:line="240" w:lineRule="auto"/>
              <w:rPr>
                <w:rFonts w:ascii="Times New Roman" w:hAnsi="Times New Roman"/>
                <w:b/>
                <w:sz w:val="27"/>
                <w:szCs w:val="27"/>
                <w:highlight w:val="cyan"/>
              </w:rPr>
            </w:pPr>
            <w:r w:rsidRPr="00970FA0">
              <w:rPr>
                <w:rFonts w:ascii="Times New Roman" w:hAnsi="Times New Roman"/>
                <w:b/>
                <w:sz w:val="27"/>
                <w:szCs w:val="27"/>
                <w:highlight w:val="cyan"/>
              </w:rPr>
              <w:t>Подпрограммы 5</w:t>
            </w:r>
          </w:p>
          <w:p w:rsidR="002B537B" w:rsidRPr="00970FA0" w:rsidRDefault="002B537B" w:rsidP="009C1EDB">
            <w:pPr>
              <w:spacing w:after="0" w:line="240" w:lineRule="auto"/>
              <w:rPr>
                <w:rFonts w:ascii="Times New Roman" w:hAnsi="Times New Roman"/>
                <w:b/>
                <w:sz w:val="27"/>
                <w:szCs w:val="27"/>
                <w:highlight w:val="cyan"/>
              </w:rPr>
            </w:pPr>
          </w:p>
        </w:tc>
        <w:tc>
          <w:tcPr>
            <w:tcW w:w="5386" w:type="dxa"/>
          </w:tcPr>
          <w:p w:rsidR="002B537B" w:rsidRPr="00970FA0" w:rsidRDefault="002B537B" w:rsidP="009C1EDB">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Не предусмотрены</w:t>
            </w:r>
          </w:p>
          <w:p w:rsidR="002B537B" w:rsidRPr="00970FA0" w:rsidRDefault="002B537B" w:rsidP="009C1EDB">
            <w:pPr>
              <w:spacing w:after="0" w:line="240" w:lineRule="auto"/>
              <w:jc w:val="both"/>
              <w:rPr>
                <w:rFonts w:ascii="Times New Roman" w:hAnsi="Times New Roman"/>
                <w:sz w:val="27"/>
                <w:szCs w:val="27"/>
                <w:highlight w:val="cyan"/>
              </w:rPr>
            </w:pPr>
          </w:p>
        </w:tc>
      </w:tr>
      <w:tr w:rsidR="002B537B" w:rsidRPr="00970FA0" w:rsidTr="009F5D26">
        <w:tc>
          <w:tcPr>
            <w:tcW w:w="3970" w:type="dxa"/>
          </w:tcPr>
          <w:p w:rsidR="002B537B" w:rsidRPr="00970FA0" w:rsidRDefault="002B537B" w:rsidP="009C1EDB">
            <w:pPr>
              <w:spacing w:after="0" w:line="240" w:lineRule="auto"/>
              <w:rPr>
                <w:rFonts w:ascii="Times New Roman" w:hAnsi="Times New Roman"/>
                <w:b/>
                <w:sz w:val="27"/>
                <w:szCs w:val="27"/>
                <w:highlight w:val="cyan"/>
              </w:rPr>
            </w:pPr>
            <w:r w:rsidRPr="00970FA0">
              <w:rPr>
                <w:rFonts w:ascii="Times New Roman" w:hAnsi="Times New Roman"/>
                <w:b/>
                <w:bCs/>
                <w:sz w:val="27"/>
                <w:szCs w:val="27"/>
                <w:highlight w:val="cyan"/>
              </w:rPr>
              <w:t>Цели Подпрограммы 5</w:t>
            </w:r>
          </w:p>
        </w:tc>
        <w:tc>
          <w:tcPr>
            <w:tcW w:w="5386" w:type="dxa"/>
          </w:tcPr>
          <w:p w:rsidR="002B537B" w:rsidRPr="00970FA0" w:rsidRDefault="002B537B" w:rsidP="009C1EDB">
            <w:pPr>
              <w:tabs>
                <w:tab w:val="left" w:pos="317"/>
              </w:tabs>
              <w:autoSpaceDE w:val="0"/>
              <w:autoSpaceDN w:val="0"/>
              <w:adjustRightInd w:val="0"/>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Обеспечение благоприятных условий жи</w:t>
            </w:r>
            <w:r w:rsidRPr="00970FA0">
              <w:rPr>
                <w:rFonts w:ascii="Times New Roman" w:hAnsi="Times New Roman"/>
                <w:sz w:val="27"/>
                <w:szCs w:val="27"/>
                <w:highlight w:val="cyan"/>
              </w:rPr>
              <w:t>з</w:t>
            </w:r>
            <w:r w:rsidRPr="00970FA0">
              <w:rPr>
                <w:rFonts w:ascii="Times New Roman" w:hAnsi="Times New Roman"/>
                <w:sz w:val="27"/>
                <w:szCs w:val="27"/>
                <w:highlight w:val="cyan"/>
              </w:rPr>
              <w:t>недеятельности населения и создание усл</w:t>
            </w:r>
            <w:r w:rsidRPr="00970FA0">
              <w:rPr>
                <w:rFonts w:ascii="Times New Roman" w:hAnsi="Times New Roman"/>
                <w:sz w:val="27"/>
                <w:szCs w:val="27"/>
                <w:highlight w:val="cyan"/>
              </w:rPr>
              <w:t>о</w:t>
            </w:r>
            <w:r w:rsidRPr="00970FA0">
              <w:rPr>
                <w:rFonts w:ascii="Times New Roman" w:hAnsi="Times New Roman"/>
                <w:sz w:val="27"/>
                <w:szCs w:val="27"/>
                <w:highlight w:val="cyan"/>
              </w:rPr>
              <w:t>вий для устойчивого развития территорий Карачаево-Черкесской Республики посре</w:t>
            </w:r>
            <w:r w:rsidRPr="00970FA0">
              <w:rPr>
                <w:rFonts w:ascii="Times New Roman" w:hAnsi="Times New Roman"/>
                <w:sz w:val="27"/>
                <w:szCs w:val="27"/>
                <w:highlight w:val="cyan"/>
              </w:rPr>
              <w:t>д</w:t>
            </w:r>
            <w:r w:rsidRPr="00970FA0">
              <w:rPr>
                <w:rFonts w:ascii="Times New Roman" w:hAnsi="Times New Roman"/>
                <w:sz w:val="27"/>
                <w:szCs w:val="27"/>
                <w:highlight w:val="cyan"/>
              </w:rPr>
              <w:t>ством подготовки, корректировки, утве</w:t>
            </w:r>
            <w:r w:rsidRPr="00970FA0">
              <w:rPr>
                <w:rFonts w:ascii="Times New Roman" w:hAnsi="Times New Roman"/>
                <w:sz w:val="27"/>
                <w:szCs w:val="27"/>
                <w:highlight w:val="cyan"/>
              </w:rPr>
              <w:t>р</w:t>
            </w:r>
            <w:r w:rsidRPr="00970FA0">
              <w:rPr>
                <w:rFonts w:ascii="Times New Roman" w:hAnsi="Times New Roman"/>
                <w:sz w:val="27"/>
                <w:szCs w:val="27"/>
                <w:highlight w:val="cyan"/>
              </w:rPr>
              <w:t>ждения и реализации документов террит</w:t>
            </w:r>
            <w:r w:rsidRPr="00970FA0">
              <w:rPr>
                <w:rFonts w:ascii="Times New Roman" w:hAnsi="Times New Roman"/>
                <w:sz w:val="27"/>
                <w:szCs w:val="27"/>
                <w:highlight w:val="cyan"/>
              </w:rPr>
              <w:t>о</w:t>
            </w:r>
            <w:r w:rsidRPr="00970FA0">
              <w:rPr>
                <w:rFonts w:ascii="Times New Roman" w:hAnsi="Times New Roman"/>
                <w:sz w:val="27"/>
                <w:szCs w:val="27"/>
                <w:highlight w:val="cyan"/>
              </w:rPr>
              <w:t>риального планирования и градостроител</w:t>
            </w:r>
            <w:r w:rsidRPr="00970FA0">
              <w:rPr>
                <w:rFonts w:ascii="Times New Roman" w:hAnsi="Times New Roman"/>
                <w:sz w:val="27"/>
                <w:szCs w:val="27"/>
                <w:highlight w:val="cyan"/>
              </w:rPr>
              <w:t>ь</w:t>
            </w:r>
            <w:r w:rsidRPr="00970FA0">
              <w:rPr>
                <w:rFonts w:ascii="Times New Roman" w:hAnsi="Times New Roman"/>
                <w:sz w:val="27"/>
                <w:szCs w:val="27"/>
                <w:highlight w:val="cyan"/>
              </w:rPr>
              <w:t>ного зонирования муниципальных образ</w:t>
            </w:r>
            <w:r w:rsidRPr="00970FA0">
              <w:rPr>
                <w:rFonts w:ascii="Times New Roman" w:hAnsi="Times New Roman"/>
                <w:sz w:val="27"/>
                <w:szCs w:val="27"/>
                <w:highlight w:val="cyan"/>
              </w:rPr>
              <w:t>о</w:t>
            </w:r>
            <w:r w:rsidRPr="00970FA0">
              <w:rPr>
                <w:rFonts w:ascii="Times New Roman" w:hAnsi="Times New Roman"/>
                <w:sz w:val="27"/>
                <w:szCs w:val="27"/>
                <w:highlight w:val="cyan"/>
              </w:rPr>
              <w:t>ваний Карачаево-Черкесской Республики;</w:t>
            </w:r>
          </w:p>
          <w:p w:rsidR="002B537B" w:rsidRPr="00970FA0" w:rsidRDefault="002B537B" w:rsidP="009C1EDB">
            <w:pPr>
              <w:tabs>
                <w:tab w:val="left" w:pos="317"/>
              </w:tabs>
              <w:autoSpaceDE w:val="0"/>
              <w:autoSpaceDN w:val="0"/>
              <w:adjustRightInd w:val="0"/>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улучшение инвестиционного климата и ув</w:t>
            </w:r>
            <w:r w:rsidRPr="00970FA0">
              <w:rPr>
                <w:rFonts w:ascii="Times New Roman" w:hAnsi="Times New Roman"/>
                <w:sz w:val="27"/>
                <w:szCs w:val="27"/>
                <w:highlight w:val="cyan"/>
              </w:rPr>
              <w:t>е</w:t>
            </w:r>
            <w:r w:rsidRPr="00970FA0">
              <w:rPr>
                <w:rFonts w:ascii="Times New Roman" w:hAnsi="Times New Roman"/>
                <w:sz w:val="27"/>
                <w:szCs w:val="27"/>
                <w:highlight w:val="cyan"/>
              </w:rPr>
              <w:t>личение объемов строительства;</w:t>
            </w:r>
          </w:p>
          <w:p w:rsidR="002B537B" w:rsidRPr="00970FA0" w:rsidRDefault="002B537B" w:rsidP="009C1EDB">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ликвидация административных барьеров в строительстве</w:t>
            </w:r>
          </w:p>
          <w:p w:rsidR="002B537B" w:rsidRPr="00970FA0" w:rsidRDefault="002B537B" w:rsidP="009C1EDB">
            <w:pPr>
              <w:spacing w:after="0" w:line="240" w:lineRule="auto"/>
              <w:jc w:val="both"/>
              <w:rPr>
                <w:rFonts w:ascii="Times New Roman" w:hAnsi="Times New Roman"/>
                <w:sz w:val="27"/>
                <w:szCs w:val="27"/>
                <w:highlight w:val="cyan"/>
              </w:rPr>
            </w:pPr>
          </w:p>
          <w:p w:rsidR="002B537B" w:rsidRPr="00970FA0" w:rsidRDefault="002B537B" w:rsidP="009C1EDB">
            <w:pPr>
              <w:spacing w:after="0" w:line="240" w:lineRule="auto"/>
              <w:jc w:val="both"/>
              <w:rPr>
                <w:rFonts w:ascii="Times New Roman" w:hAnsi="Times New Roman"/>
                <w:sz w:val="27"/>
                <w:szCs w:val="27"/>
                <w:highlight w:val="cyan"/>
              </w:rPr>
            </w:pPr>
          </w:p>
        </w:tc>
      </w:tr>
      <w:tr w:rsidR="002B537B" w:rsidRPr="00970FA0" w:rsidTr="009F5D26">
        <w:tc>
          <w:tcPr>
            <w:tcW w:w="3970" w:type="dxa"/>
          </w:tcPr>
          <w:p w:rsidR="002B537B" w:rsidRPr="00970FA0" w:rsidRDefault="002B537B" w:rsidP="009C1EDB">
            <w:pPr>
              <w:spacing w:after="0" w:line="240" w:lineRule="auto"/>
              <w:rPr>
                <w:rFonts w:ascii="Times New Roman" w:hAnsi="Times New Roman"/>
                <w:b/>
                <w:sz w:val="27"/>
                <w:szCs w:val="27"/>
                <w:highlight w:val="cyan"/>
              </w:rPr>
            </w:pPr>
            <w:r w:rsidRPr="00970FA0">
              <w:rPr>
                <w:rFonts w:ascii="Times New Roman" w:hAnsi="Times New Roman"/>
                <w:b/>
                <w:bCs/>
                <w:sz w:val="27"/>
                <w:szCs w:val="27"/>
                <w:highlight w:val="cyan"/>
              </w:rPr>
              <w:t>Задачи Подпрограммы 5</w:t>
            </w:r>
          </w:p>
        </w:tc>
        <w:tc>
          <w:tcPr>
            <w:tcW w:w="5386" w:type="dxa"/>
          </w:tcPr>
          <w:p w:rsidR="002B537B" w:rsidRPr="00970FA0" w:rsidRDefault="002B537B" w:rsidP="009C1EDB">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 корректировка схемы территориального планирования Карачаево-Черкесской Ре</w:t>
            </w:r>
            <w:r w:rsidRPr="00970FA0">
              <w:rPr>
                <w:rFonts w:ascii="Times New Roman" w:hAnsi="Times New Roman"/>
                <w:sz w:val="27"/>
                <w:szCs w:val="27"/>
                <w:highlight w:val="cyan"/>
              </w:rPr>
              <w:t>с</w:t>
            </w:r>
            <w:r w:rsidRPr="00970FA0">
              <w:rPr>
                <w:rFonts w:ascii="Times New Roman" w:hAnsi="Times New Roman"/>
                <w:sz w:val="27"/>
                <w:szCs w:val="27"/>
                <w:highlight w:val="cyan"/>
              </w:rPr>
              <w:t>публики;</w:t>
            </w:r>
          </w:p>
          <w:p w:rsidR="002B537B" w:rsidRPr="00970FA0" w:rsidRDefault="002B537B" w:rsidP="009C1EDB">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 государственная поддержка муниципал</w:t>
            </w:r>
            <w:r w:rsidRPr="00970FA0">
              <w:rPr>
                <w:rFonts w:ascii="Times New Roman" w:hAnsi="Times New Roman"/>
                <w:sz w:val="27"/>
                <w:szCs w:val="27"/>
                <w:highlight w:val="cyan"/>
              </w:rPr>
              <w:t>ь</w:t>
            </w:r>
            <w:r w:rsidRPr="00970FA0">
              <w:rPr>
                <w:rFonts w:ascii="Times New Roman" w:hAnsi="Times New Roman"/>
                <w:sz w:val="27"/>
                <w:szCs w:val="27"/>
                <w:highlight w:val="cyan"/>
              </w:rPr>
              <w:t>ных образований по обеспечению коррект</w:t>
            </w:r>
            <w:r w:rsidRPr="00970FA0">
              <w:rPr>
                <w:rFonts w:ascii="Times New Roman" w:hAnsi="Times New Roman"/>
                <w:sz w:val="27"/>
                <w:szCs w:val="27"/>
                <w:highlight w:val="cyan"/>
              </w:rPr>
              <w:t>и</w:t>
            </w:r>
            <w:r w:rsidRPr="00970FA0">
              <w:rPr>
                <w:rFonts w:ascii="Times New Roman" w:hAnsi="Times New Roman"/>
                <w:sz w:val="27"/>
                <w:szCs w:val="27"/>
                <w:highlight w:val="cyan"/>
              </w:rPr>
              <w:t>ровки документов территориального план</w:t>
            </w:r>
            <w:r w:rsidRPr="00970FA0">
              <w:rPr>
                <w:rFonts w:ascii="Times New Roman" w:hAnsi="Times New Roman"/>
                <w:sz w:val="27"/>
                <w:szCs w:val="27"/>
                <w:highlight w:val="cyan"/>
              </w:rPr>
              <w:t>и</w:t>
            </w:r>
            <w:r w:rsidRPr="00970FA0">
              <w:rPr>
                <w:rFonts w:ascii="Times New Roman" w:hAnsi="Times New Roman"/>
                <w:sz w:val="27"/>
                <w:szCs w:val="27"/>
                <w:highlight w:val="cyan"/>
              </w:rPr>
              <w:t>рования и градостроительного зонирования.</w:t>
            </w:r>
          </w:p>
          <w:p w:rsidR="002B537B" w:rsidRPr="00970FA0" w:rsidRDefault="002B537B" w:rsidP="009C1EDB">
            <w:pPr>
              <w:spacing w:after="0" w:line="240" w:lineRule="auto"/>
              <w:jc w:val="both"/>
              <w:rPr>
                <w:rFonts w:ascii="Times New Roman" w:hAnsi="Times New Roman"/>
                <w:sz w:val="27"/>
                <w:szCs w:val="27"/>
                <w:highlight w:val="cyan"/>
              </w:rPr>
            </w:pPr>
          </w:p>
          <w:p w:rsidR="002B537B" w:rsidRPr="00970FA0" w:rsidRDefault="002B537B" w:rsidP="009C1EDB">
            <w:pPr>
              <w:spacing w:after="0" w:line="240" w:lineRule="auto"/>
              <w:jc w:val="both"/>
              <w:rPr>
                <w:rFonts w:ascii="Times New Roman" w:hAnsi="Times New Roman"/>
                <w:sz w:val="27"/>
                <w:szCs w:val="27"/>
                <w:highlight w:val="cyan"/>
              </w:rPr>
            </w:pPr>
          </w:p>
        </w:tc>
      </w:tr>
      <w:tr w:rsidR="002B537B" w:rsidRPr="00970FA0" w:rsidTr="009F5D26">
        <w:tc>
          <w:tcPr>
            <w:tcW w:w="3970" w:type="dxa"/>
          </w:tcPr>
          <w:p w:rsidR="002B537B" w:rsidRPr="00970FA0" w:rsidRDefault="002B537B" w:rsidP="009C1EDB">
            <w:pPr>
              <w:autoSpaceDE w:val="0"/>
              <w:autoSpaceDN w:val="0"/>
              <w:adjustRightInd w:val="0"/>
              <w:spacing w:after="0" w:line="240" w:lineRule="auto"/>
              <w:rPr>
                <w:rFonts w:ascii="Times New Roman" w:hAnsi="Times New Roman"/>
                <w:b/>
                <w:bCs/>
                <w:sz w:val="27"/>
                <w:szCs w:val="27"/>
                <w:highlight w:val="cyan"/>
              </w:rPr>
            </w:pPr>
            <w:r w:rsidRPr="00970FA0">
              <w:rPr>
                <w:rFonts w:ascii="Times New Roman" w:hAnsi="Times New Roman"/>
                <w:b/>
                <w:bCs/>
                <w:sz w:val="27"/>
                <w:szCs w:val="27"/>
                <w:highlight w:val="cyan"/>
              </w:rPr>
              <w:t xml:space="preserve">Основные целевые </w:t>
            </w:r>
          </w:p>
          <w:p w:rsidR="002B537B" w:rsidRPr="00970FA0" w:rsidRDefault="002B537B" w:rsidP="009C1EDB">
            <w:pPr>
              <w:spacing w:after="0" w:line="240" w:lineRule="auto"/>
              <w:rPr>
                <w:rFonts w:ascii="Times New Roman" w:hAnsi="Times New Roman"/>
                <w:b/>
                <w:sz w:val="27"/>
                <w:szCs w:val="27"/>
                <w:highlight w:val="cyan"/>
              </w:rPr>
            </w:pPr>
            <w:r w:rsidRPr="00970FA0">
              <w:rPr>
                <w:rFonts w:ascii="Times New Roman" w:hAnsi="Times New Roman"/>
                <w:b/>
                <w:bCs/>
                <w:sz w:val="27"/>
                <w:szCs w:val="27"/>
                <w:highlight w:val="cyan"/>
              </w:rPr>
              <w:t>индикаторы и показатели Подпрограммы 5</w:t>
            </w:r>
          </w:p>
        </w:tc>
        <w:tc>
          <w:tcPr>
            <w:tcW w:w="5386" w:type="dxa"/>
          </w:tcPr>
          <w:p w:rsidR="002B537B" w:rsidRPr="00970FA0" w:rsidRDefault="002B537B" w:rsidP="009C1EDB">
            <w:pPr>
              <w:pStyle w:val="ConsPlusTitle"/>
              <w:jc w:val="both"/>
              <w:outlineLvl w:val="0"/>
              <w:rPr>
                <w:rFonts w:ascii="Times New Roman" w:hAnsi="Times New Roman" w:cs="Times New Roman"/>
                <w:b w:val="0"/>
                <w:sz w:val="27"/>
                <w:szCs w:val="27"/>
                <w:highlight w:val="cyan"/>
              </w:rPr>
            </w:pPr>
            <w:r w:rsidRPr="00970FA0">
              <w:rPr>
                <w:rFonts w:ascii="Times New Roman" w:hAnsi="Times New Roman" w:cs="Times New Roman"/>
                <w:b w:val="0"/>
                <w:sz w:val="27"/>
                <w:szCs w:val="27"/>
                <w:highlight w:val="cyan"/>
              </w:rPr>
              <w:t>1 схема территориального планирования Карачаево-Черкесской Республики;</w:t>
            </w:r>
          </w:p>
          <w:p w:rsidR="002B537B" w:rsidRPr="00970FA0" w:rsidRDefault="002B537B" w:rsidP="009C1EDB">
            <w:pPr>
              <w:pStyle w:val="ConsPlusTitle"/>
              <w:jc w:val="both"/>
              <w:outlineLvl w:val="0"/>
              <w:rPr>
                <w:rFonts w:ascii="Times New Roman" w:hAnsi="Times New Roman" w:cs="Times New Roman"/>
                <w:b w:val="0"/>
                <w:sz w:val="27"/>
                <w:szCs w:val="27"/>
                <w:highlight w:val="cyan"/>
              </w:rPr>
            </w:pPr>
            <w:r w:rsidRPr="00970FA0">
              <w:rPr>
                <w:rFonts w:ascii="Times New Roman" w:hAnsi="Times New Roman" w:cs="Times New Roman"/>
                <w:b w:val="0"/>
                <w:sz w:val="27"/>
                <w:szCs w:val="27"/>
                <w:highlight w:val="cyan"/>
              </w:rPr>
              <w:t>1 генеральные планы муниципальных образований;</w:t>
            </w:r>
          </w:p>
          <w:p w:rsidR="002B537B" w:rsidRPr="00970FA0" w:rsidRDefault="002B537B" w:rsidP="009C1EDB">
            <w:pPr>
              <w:pStyle w:val="ConsPlusTitle"/>
              <w:jc w:val="both"/>
              <w:outlineLvl w:val="0"/>
              <w:rPr>
                <w:rFonts w:ascii="Times New Roman" w:hAnsi="Times New Roman" w:cs="Times New Roman"/>
                <w:b w:val="0"/>
                <w:sz w:val="27"/>
                <w:szCs w:val="27"/>
                <w:highlight w:val="cyan"/>
              </w:rPr>
            </w:pPr>
            <w:r w:rsidRPr="00970FA0">
              <w:rPr>
                <w:rFonts w:ascii="Times New Roman" w:hAnsi="Times New Roman" w:cs="Times New Roman"/>
                <w:b w:val="0"/>
                <w:sz w:val="27"/>
                <w:szCs w:val="27"/>
                <w:highlight w:val="cyan"/>
              </w:rPr>
              <w:t>1 правила землепользования и застройки муниципальных образований</w:t>
            </w:r>
          </w:p>
          <w:p w:rsidR="002B537B" w:rsidRPr="00970FA0" w:rsidRDefault="002B537B" w:rsidP="009C1EDB">
            <w:pPr>
              <w:pStyle w:val="ConsPlusTitle"/>
              <w:jc w:val="both"/>
              <w:outlineLvl w:val="0"/>
              <w:rPr>
                <w:rFonts w:ascii="Times New Roman" w:hAnsi="Times New Roman" w:cs="Times New Roman"/>
                <w:b w:val="0"/>
                <w:sz w:val="27"/>
                <w:szCs w:val="27"/>
                <w:highlight w:val="cyan"/>
              </w:rPr>
            </w:pPr>
          </w:p>
          <w:p w:rsidR="002B537B" w:rsidRPr="00970FA0" w:rsidRDefault="002B537B" w:rsidP="009C1EDB">
            <w:pPr>
              <w:pStyle w:val="ConsPlusTitle"/>
              <w:jc w:val="both"/>
              <w:outlineLvl w:val="0"/>
              <w:rPr>
                <w:rFonts w:ascii="Times New Roman" w:hAnsi="Times New Roman" w:cs="Times New Roman"/>
                <w:b w:val="0"/>
                <w:sz w:val="27"/>
                <w:szCs w:val="27"/>
                <w:highlight w:val="cyan"/>
              </w:rPr>
            </w:pPr>
          </w:p>
        </w:tc>
      </w:tr>
      <w:tr w:rsidR="002B537B" w:rsidRPr="00970FA0" w:rsidTr="009F5D26">
        <w:tc>
          <w:tcPr>
            <w:tcW w:w="3970" w:type="dxa"/>
          </w:tcPr>
          <w:p w:rsidR="002B537B" w:rsidRPr="00970FA0" w:rsidRDefault="002B537B" w:rsidP="009C1EDB">
            <w:pPr>
              <w:spacing w:after="0" w:line="240" w:lineRule="auto"/>
              <w:rPr>
                <w:rFonts w:ascii="Times New Roman" w:hAnsi="Times New Roman"/>
                <w:b/>
                <w:bCs/>
                <w:sz w:val="27"/>
                <w:szCs w:val="27"/>
                <w:highlight w:val="cyan"/>
              </w:rPr>
            </w:pPr>
            <w:r w:rsidRPr="00970FA0">
              <w:rPr>
                <w:rFonts w:ascii="Times New Roman" w:hAnsi="Times New Roman"/>
                <w:b/>
                <w:bCs/>
                <w:sz w:val="27"/>
                <w:szCs w:val="27"/>
                <w:highlight w:val="cyan"/>
              </w:rPr>
              <w:t>Этапы и сроки реализации Подпрограммы 5</w:t>
            </w:r>
          </w:p>
          <w:p w:rsidR="002B537B" w:rsidRPr="00970FA0" w:rsidRDefault="002B537B" w:rsidP="009C1EDB">
            <w:pPr>
              <w:spacing w:after="0" w:line="240" w:lineRule="auto"/>
              <w:rPr>
                <w:rFonts w:ascii="Times New Roman" w:hAnsi="Times New Roman"/>
                <w:b/>
                <w:sz w:val="27"/>
                <w:szCs w:val="27"/>
                <w:highlight w:val="cyan"/>
              </w:rPr>
            </w:pPr>
          </w:p>
        </w:tc>
        <w:tc>
          <w:tcPr>
            <w:tcW w:w="5386" w:type="dxa"/>
          </w:tcPr>
          <w:p w:rsidR="002B537B" w:rsidRPr="00970FA0" w:rsidRDefault="002B537B" w:rsidP="009C1EDB">
            <w:pPr>
              <w:pStyle w:val="ConsPlusTitle"/>
              <w:jc w:val="both"/>
              <w:outlineLvl w:val="0"/>
              <w:rPr>
                <w:rFonts w:ascii="Times New Roman" w:hAnsi="Times New Roman" w:cs="Times New Roman"/>
                <w:b w:val="0"/>
                <w:sz w:val="27"/>
                <w:szCs w:val="27"/>
                <w:highlight w:val="cyan"/>
              </w:rPr>
            </w:pPr>
            <w:r w:rsidRPr="00970FA0">
              <w:rPr>
                <w:rFonts w:ascii="Times New Roman" w:hAnsi="Times New Roman" w:cs="Times New Roman"/>
                <w:b w:val="0"/>
                <w:sz w:val="27"/>
                <w:szCs w:val="27"/>
                <w:highlight w:val="cyan"/>
              </w:rPr>
              <w:t>2019-2024 годы.</w:t>
            </w:r>
          </w:p>
          <w:p w:rsidR="002B537B" w:rsidRPr="00970FA0" w:rsidRDefault="002B537B" w:rsidP="009C1EDB">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Этапы реализации Подпрограммы 5 не пр</w:t>
            </w:r>
            <w:r w:rsidRPr="00970FA0">
              <w:rPr>
                <w:rFonts w:ascii="Times New Roman" w:hAnsi="Times New Roman"/>
                <w:sz w:val="27"/>
                <w:szCs w:val="27"/>
                <w:highlight w:val="cyan"/>
              </w:rPr>
              <w:t>е</w:t>
            </w:r>
            <w:r w:rsidRPr="00970FA0">
              <w:rPr>
                <w:rFonts w:ascii="Times New Roman" w:hAnsi="Times New Roman"/>
                <w:sz w:val="27"/>
                <w:szCs w:val="27"/>
                <w:highlight w:val="cyan"/>
              </w:rPr>
              <w:t>дусмотрены</w:t>
            </w:r>
          </w:p>
          <w:p w:rsidR="002B537B" w:rsidRPr="00970FA0" w:rsidRDefault="002B537B" w:rsidP="009C1EDB">
            <w:pPr>
              <w:spacing w:after="0" w:line="240" w:lineRule="auto"/>
              <w:jc w:val="both"/>
              <w:rPr>
                <w:rFonts w:ascii="Times New Roman" w:hAnsi="Times New Roman"/>
                <w:sz w:val="27"/>
                <w:szCs w:val="27"/>
                <w:highlight w:val="cyan"/>
              </w:rPr>
            </w:pPr>
          </w:p>
          <w:p w:rsidR="002B537B" w:rsidRPr="00970FA0" w:rsidRDefault="002B537B" w:rsidP="009C1EDB">
            <w:pPr>
              <w:spacing w:after="0" w:line="240" w:lineRule="auto"/>
              <w:jc w:val="both"/>
              <w:rPr>
                <w:rFonts w:ascii="Times New Roman" w:hAnsi="Times New Roman"/>
                <w:sz w:val="27"/>
                <w:szCs w:val="27"/>
                <w:highlight w:val="cyan"/>
              </w:rPr>
            </w:pPr>
          </w:p>
        </w:tc>
      </w:tr>
      <w:tr w:rsidR="002B537B" w:rsidRPr="00970FA0" w:rsidTr="009F5D26">
        <w:tc>
          <w:tcPr>
            <w:tcW w:w="3970" w:type="dxa"/>
          </w:tcPr>
          <w:p w:rsidR="002B537B" w:rsidRPr="00970FA0" w:rsidRDefault="002B537B" w:rsidP="009C1EDB">
            <w:pPr>
              <w:autoSpaceDE w:val="0"/>
              <w:autoSpaceDN w:val="0"/>
              <w:adjustRightInd w:val="0"/>
              <w:spacing w:after="0" w:line="240" w:lineRule="auto"/>
              <w:rPr>
                <w:rFonts w:ascii="Times New Roman" w:hAnsi="Times New Roman"/>
                <w:b/>
                <w:bCs/>
                <w:sz w:val="27"/>
                <w:szCs w:val="27"/>
                <w:highlight w:val="cyan"/>
              </w:rPr>
            </w:pPr>
            <w:r w:rsidRPr="00970FA0">
              <w:rPr>
                <w:rFonts w:ascii="Times New Roman" w:hAnsi="Times New Roman"/>
                <w:b/>
                <w:bCs/>
                <w:sz w:val="27"/>
                <w:szCs w:val="27"/>
                <w:highlight w:val="cyan"/>
              </w:rPr>
              <w:t xml:space="preserve">Объемы бюджетных </w:t>
            </w:r>
          </w:p>
          <w:p w:rsidR="002B537B" w:rsidRPr="00970FA0" w:rsidRDefault="002B537B" w:rsidP="009C1EDB">
            <w:pPr>
              <w:autoSpaceDE w:val="0"/>
              <w:autoSpaceDN w:val="0"/>
              <w:adjustRightInd w:val="0"/>
              <w:spacing w:after="0" w:line="240" w:lineRule="auto"/>
              <w:rPr>
                <w:rFonts w:ascii="Times New Roman" w:hAnsi="Times New Roman"/>
                <w:b/>
                <w:bCs/>
                <w:sz w:val="27"/>
                <w:szCs w:val="27"/>
                <w:highlight w:val="cyan"/>
              </w:rPr>
            </w:pPr>
            <w:r w:rsidRPr="00970FA0">
              <w:rPr>
                <w:rFonts w:ascii="Times New Roman" w:hAnsi="Times New Roman"/>
                <w:b/>
                <w:bCs/>
                <w:sz w:val="27"/>
                <w:szCs w:val="27"/>
                <w:highlight w:val="cyan"/>
              </w:rPr>
              <w:t xml:space="preserve">ассигнований </w:t>
            </w:r>
          </w:p>
          <w:p w:rsidR="002B537B" w:rsidRPr="00970FA0" w:rsidRDefault="002B537B" w:rsidP="009C1EDB">
            <w:pPr>
              <w:autoSpaceDE w:val="0"/>
              <w:autoSpaceDN w:val="0"/>
              <w:adjustRightInd w:val="0"/>
              <w:spacing w:after="0" w:line="240" w:lineRule="auto"/>
              <w:rPr>
                <w:rFonts w:ascii="Times New Roman" w:hAnsi="Times New Roman"/>
                <w:b/>
                <w:sz w:val="27"/>
                <w:szCs w:val="27"/>
                <w:highlight w:val="cyan"/>
              </w:rPr>
            </w:pPr>
            <w:r w:rsidRPr="00970FA0">
              <w:rPr>
                <w:rFonts w:ascii="Times New Roman" w:hAnsi="Times New Roman"/>
                <w:b/>
                <w:bCs/>
                <w:sz w:val="27"/>
                <w:szCs w:val="27"/>
                <w:highlight w:val="cyan"/>
              </w:rPr>
              <w:t>Подпрограммы 5</w:t>
            </w:r>
          </w:p>
        </w:tc>
        <w:tc>
          <w:tcPr>
            <w:tcW w:w="5386" w:type="dxa"/>
          </w:tcPr>
          <w:p w:rsidR="002B537B" w:rsidRPr="00970FA0" w:rsidRDefault="002B537B" w:rsidP="009C1EDB">
            <w:pPr>
              <w:tabs>
                <w:tab w:val="left" w:pos="0"/>
              </w:tabs>
              <w:autoSpaceDE w:val="0"/>
              <w:autoSpaceDN w:val="0"/>
              <w:adjustRightInd w:val="0"/>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Объемы финансового обеспечения подпр</w:t>
            </w:r>
            <w:r w:rsidRPr="00970FA0">
              <w:rPr>
                <w:rFonts w:ascii="Times New Roman" w:hAnsi="Times New Roman"/>
                <w:sz w:val="27"/>
                <w:szCs w:val="27"/>
                <w:highlight w:val="cyan"/>
              </w:rPr>
              <w:t>о</w:t>
            </w:r>
            <w:r w:rsidRPr="00970FA0">
              <w:rPr>
                <w:rFonts w:ascii="Times New Roman" w:hAnsi="Times New Roman"/>
                <w:sz w:val="27"/>
                <w:szCs w:val="27"/>
                <w:highlight w:val="cyan"/>
              </w:rPr>
              <w:t>граммы 3000,0 тыс.рублей, в том числе:</w:t>
            </w:r>
          </w:p>
          <w:p w:rsidR="002B537B" w:rsidRPr="00970FA0" w:rsidRDefault="002B537B" w:rsidP="009C1EDB">
            <w:pPr>
              <w:tabs>
                <w:tab w:val="left" w:pos="0"/>
              </w:tabs>
              <w:autoSpaceDE w:val="0"/>
              <w:autoSpaceDN w:val="0"/>
              <w:adjustRightInd w:val="0"/>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2019 год – 3000,0 тыс.рублей</w:t>
            </w:r>
          </w:p>
          <w:p w:rsidR="002B537B" w:rsidRPr="00970FA0" w:rsidRDefault="002B537B" w:rsidP="009C1EDB">
            <w:pPr>
              <w:tabs>
                <w:tab w:val="left" w:pos="0"/>
              </w:tabs>
              <w:autoSpaceDE w:val="0"/>
              <w:autoSpaceDN w:val="0"/>
              <w:adjustRightInd w:val="0"/>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а) за счет средств республиканского бюдж</w:t>
            </w:r>
            <w:r w:rsidRPr="00970FA0">
              <w:rPr>
                <w:rFonts w:ascii="Times New Roman" w:hAnsi="Times New Roman"/>
                <w:sz w:val="27"/>
                <w:szCs w:val="27"/>
                <w:highlight w:val="cyan"/>
              </w:rPr>
              <w:t>е</w:t>
            </w:r>
            <w:r w:rsidRPr="00970FA0">
              <w:rPr>
                <w:rFonts w:ascii="Times New Roman" w:hAnsi="Times New Roman"/>
                <w:sz w:val="27"/>
                <w:szCs w:val="27"/>
                <w:highlight w:val="cyan"/>
              </w:rPr>
              <w:t>та 3000,0 тыс.рублей, в том числе по годам:</w:t>
            </w:r>
          </w:p>
          <w:p w:rsidR="002B537B" w:rsidRPr="00970FA0" w:rsidRDefault="002B537B" w:rsidP="009C1EDB">
            <w:pPr>
              <w:tabs>
                <w:tab w:val="left" w:pos="0"/>
              </w:tabs>
              <w:autoSpaceDE w:val="0"/>
              <w:autoSpaceDN w:val="0"/>
              <w:adjustRightInd w:val="0"/>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2019 год – 3000,0 тыс.рублей.</w:t>
            </w:r>
          </w:p>
          <w:p w:rsidR="002B537B" w:rsidRPr="00970FA0" w:rsidRDefault="002B537B" w:rsidP="00970FA0">
            <w:pPr>
              <w:spacing w:after="0" w:line="240" w:lineRule="auto"/>
              <w:jc w:val="both"/>
              <w:rPr>
                <w:rFonts w:ascii="Times New Roman" w:hAnsi="Times New Roman"/>
                <w:sz w:val="27"/>
                <w:szCs w:val="27"/>
                <w:highlight w:val="cyan"/>
              </w:rPr>
            </w:pPr>
          </w:p>
          <w:p w:rsidR="002B537B" w:rsidRPr="00970FA0" w:rsidRDefault="002B537B" w:rsidP="00970FA0">
            <w:pPr>
              <w:spacing w:after="0" w:line="240" w:lineRule="auto"/>
              <w:jc w:val="both"/>
              <w:rPr>
                <w:rFonts w:ascii="Times New Roman" w:hAnsi="Times New Roman"/>
                <w:sz w:val="27"/>
                <w:szCs w:val="27"/>
                <w:highlight w:val="cyan"/>
              </w:rPr>
            </w:pPr>
          </w:p>
          <w:p w:rsidR="002B537B" w:rsidRPr="00970FA0" w:rsidRDefault="002B537B" w:rsidP="00970FA0">
            <w:pPr>
              <w:spacing w:after="0" w:line="240" w:lineRule="auto"/>
              <w:jc w:val="both"/>
              <w:rPr>
                <w:rFonts w:ascii="Times New Roman" w:hAnsi="Times New Roman"/>
                <w:sz w:val="27"/>
                <w:szCs w:val="27"/>
                <w:highlight w:val="cyan"/>
              </w:rPr>
            </w:pPr>
          </w:p>
        </w:tc>
      </w:tr>
      <w:tr w:rsidR="002B537B" w:rsidRPr="00970FA0" w:rsidTr="009F5D26">
        <w:tc>
          <w:tcPr>
            <w:tcW w:w="3970" w:type="dxa"/>
          </w:tcPr>
          <w:p w:rsidR="002B537B" w:rsidRPr="00970FA0" w:rsidRDefault="002B537B" w:rsidP="009C1EDB">
            <w:pPr>
              <w:spacing w:after="0" w:line="240" w:lineRule="auto"/>
              <w:rPr>
                <w:rFonts w:ascii="Times New Roman" w:hAnsi="Times New Roman"/>
                <w:b/>
                <w:bCs/>
                <w:sz w:val="27"/>
                <w:szCs w:val="27"/>
                <w:highlight w:val="cyan"/>
              </w:rPr>
            </w:pPr>
            <w:r w:rsidRPr="00970FA0">
              <w:rPr>
                <w:rFonts w:ascii="Times New Roman" w:hAnsi="Times New Roman"/>
                <w:b/>
                <w:bCs/>
                <w:sz w:val="27"/>
                <w:szCs w:val="27"/>
                <w:highlight w:val="cyan"/>
              </w:rPr>
              <w:t xml:space="preserve">Ожидаемые результаты </w:t>
            </w:r>
          </w:p>
          <w:p w:rsidR="002B537B" w:rsidRPr="00970FA0" w:rsidRDefault="002B537B" w:rsidP="009C1EDB">
            <w:pPr>
              <w:spacing w:after="0" w:line="240" w:lineRule="auto"/>
              <w:rPr>
                <w:rFonts w:ascii="Times New Roman" w:hAnsi="Times New Roman"/>
                <w:b/>
                <w:sz w:val="27"/>
                <w:szCs w:val="27"/>
                <w:highlight w:val="cyan"/>
              </w:rPr>
            </w:pPr>
            <w:r w:rsidRPr="00970FA0">
              <w:rPr>
                <w:rFonts w:ascii="Times New Roman" w:hAnsi="Times New Roman"/>
                <w:b/>
                <w:bCs/>
                <w:sz w:val="27"/>
                <w:szCs w:val="27"/>
                <w:highlight w:val="cyan"/>
              </w:rPr>
              <w:t>реализации Подпрограммы 5</w:t>
            </w:r>
          </w:p>
        </w:tc>
        <w:tc>
          <w:tcPr>
            <w:tcW w:w="5386" w:type="dxa"/>
          </w:tcPr>
          <w:p w:rsidR="002B537B" w:rsidRPr="00970FA0" w:rsidRDefault="002B537B" w:rsidP="009C1EDB">
            <w:pPr>
              <w:tabs>
                <w:tab w:val="left" w:pos="317"/>
              </w:tabs>
              <w:autoSpaceDE w:val="0"/>
              <w:autoSpaceDN w:val="0"/>
              <w:adjustRightInd w:val="0"/>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Создание и обеспечение развития объектов инженерной, транспортной и социальной инновационной и иных инфраструктур;</w:t>
            </w:r>
          </w:p>
          <w:p w:rsidR="002B537B" w:rsidRPr="00970FA0" w:rsidRDefault="002B537B" w:rsidP="009C1EDB">
            <w:pPr>
              <w:tabs>
                <w:tab w:val="left" w:pos="317"/>
              </w:tabs>
              <w:autoSpaceDE w:val="0"/>
              <w:autoSpaceDN w:val="0"/>
              <w:adjustRightInd w:val="0"/>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соблюдение интересов Российской Федер</w:t>
            </w:r>
            <w:r w:rsidRPr="00970FA0">
              <w:rPr>
                <w:rFonts w:ascii="Times New Roman" w:hAnsi="Times New Roman"/>
                <w:sz w:val="27"/>
                <w:szCs w:val="27"/>
                <w:highlight w:val="cyan"/>
              </w:rPr>
              <w:t>а</w:t>
            </w:r>
            <w:r w:rsidRPr="00970FA0">
              <w:rPr>
                <w:rFonts w:ascii="Times New Roman" w:hAnsi="Times New Roman"/>
                <w:sz w:val="27"/>
                <w:szCs w:val="27"/>
                <w:highlight w:val="cyan"/>
              </w:rPr>
              <w:t>ции, Карачаево-Черкесской Республики, муниципальных образований Карачаево-Черкесской Республики, а также граждан и их объединений с учетом экологических, экономических, социальных и иных факт</w:t>
            </w:r>
            <w:r w:rsidRPr="00970FA0">
              <w:rPr>
                <w:rFonts w:ascii="Times New Roman" w:hAnsi="Times New Roman"/>
                <w:sz w:val="27"/>
                <w:szCs w:val="27"/>
                <w:highlight w:val="cyan"/>
              </w:rPr>
              <w:t>о</w:t>
            </w:r>
            <w:r w:rsidRPr="00970FA0">
              <w:rPr>
                <w:rFonts w:ascii="Times New Roman" w:hAnsi="Times New Roman"/>
                <w:sz w:val="27"/>
                <w:szCs w:val="27"/>
                <w:highlight w:val="cyan"/>
              </w:rPr>
              <w:t>ров при осуществлении градостроительной деятельности;</w:t>
            </w:r>
          </w:p>
          <w:p w:rsidR="002B537B" w:rsidRPr="00970FA0" w:rsidRDefault="002B537B" w:rsidP="009C1EDB">
            <w:pPr>
              <w:pStyle w:val="ConsPlusTitle"/>
              <w:jc w:val="both"/>
              <w:outlineLvl w:val="0"/>
              <w:rPr>
                <w:rFonts w:ascii="Times New Roman" w:hAnsi="Times New Roman" w:cs="Times New Roman"/>
                <w:b w:val="0"/>
                <w:sz w:val="27"/>
                <w:szCs w:val="27"/>
                <w:highlight w:val="cyan"/>
              </w:rPr>
            </w:pPr>
            <w:r w:rsidRPr="00970FA0">
              <w:rPr>
                <w:rFonts w:ascii="Times New Roman" w:hAnsi="Times New Roman" w:cs="Times New Roman"/>
                <w:b w:val="0"/>
                <w:sz w:val="27"/>
                <w:szCs w:val="27"/>
                <w:highlight w:val="cyan"/>
              </w:rPr>
              <w:t>обеспечение при осуществлении градо-строительной деятельности безопасности и благоприятных условий жизнедеятель-ности человека;</w:t>
            </w:r>
          </w:p>
          <w:p w:rsidR="002B537B" w:rsidRPr="00970FA0" w:rsidRDefault="002B537B" w:rsidP="009C1EDB">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содействие развитию инвестиционных пр</w:t>
            </w:r>
            <w:r w:rsidRPr="00970FA0">
              <w:rPr>
                <w:rFonts w:ascii="Times New Roman" w:hAnsi="Times New Roman"/>
                <w:sz w:val="27"/>
                <w:szCs w:val="27"/>
                <w:highlight w:val="cyan"/>
              </w:rPr>
              <w:t>о</w:t>
            </w:r>
            <w:r w:rsidRPr="00970FA0">
              <w:rPr>
                <w:rFonts w:ascii="Times New Roman" w:hAnsi="Times New Roman"/>
                <w:sz w:val="27"/>
                <w:szCs w:val="27"/>
                <w:highlight w:val="cyan"/>
              </w:rPr>
              <w:t>цессов, ликвидации административных барьеров в строительстве, сохранению эк</w:t>
            </w:r>
            <w:r w:rsidRPr="00970FA0">
              <w:rPr>
                <w:rFonts w:ascii="Times New Roman" w:hAnsi="Times New Roman"/>
                <w:sz w:val="27"/>
                <w:szCs w:val="27"/>
                <w:highlight w:val="cyan"/>
              </w:rPr>
              <w:t>о</w:t>
            </w:r>
            <w:r w:rsidRPr="00970FA0">
              <w:rPr>
                <w:rFonts w:ascii="Times New Roman" w:hAnsi="Times New Roman"/>
                <w:sz w:val="27"/>
                <w:szCs w:val="27"/>
                <w:highlight w:val="cyan"/>
              </w:rPr>
              <w:t>логического благополучия населения и з</w:t>
            </w:r>
            <w:r w:rsidRPr="00970FA0">
              <w:rPr>
                <w:rFonts w:ascii="Times New Roman" w:hAnsi="Times New Roman"/>
                <w:sz w:val="27"/>
                <w:szCs w:val="27"/>
                <w:highlight w:val="cyan"/>
              </w:rPr>
              <w:t>а</w:t>
            </w:r>
            <w:r w:rsidRPr="00970FA0">
              <w:rPr>
                <w:rFonts w:ascii="Times New Roman" w:hAnsi="Times New Roman"/>
                <w:sz w:val="27"/>
                <w:szCs w:val="27"/>
                <w:highlight w:val="cyan"/>
              </w:rPr>
              <w:t>щите окружающей природной среды, с</w:t>
            </w:r>
            <w:r w:rsidRPr="00970FA0">
              <w:rPr>
                <w:rFonts w:ascii="Times New Roman" w:hAnsi="Times New Roman"/>
                <w:sz w:val="27"/>
                <w:szCs w:val="27"/>
                <w:highlight w:val="cyan"/>
              </w:rPr>
              <w:t>о</w:t>
            </w:r>
            <w:r w:rsidRPr="00970FA0">
              <w:rPr>
                <w:rFonts w:ascii="Times New Roman" w:hAnsi="Times New Roman"/>
                <w:sz w:val="27"/>
                <w:szCs w:val="27"/>
                <w:highlight w:val="cyan"/>
              </w:rPr>
              <w:t>хранению историко-культурного наследия</w:t>
            </w:r>
          </w:p>
        </w:tc>
      </w:tr>
    </w:tbl>
    <w:p w:rsidR="002B537B" w:rsidRPr="00970FA0" w:rsidRDefault="002B537B" w:rsidP="009C1EDB">
      <w:pPr>
        <w:autoSpaceDE w:val="0"/>
        <w:autoSpaceDN w:val="0"/>
        <w:adjustRightInd w:val="0"/>
        <w:spacing w:after="0" w:line="240" w:lineRule="auto"/>
        <w:jc w:val="center"/>
        <w:rPr>
          <w:rFonts w:ascii="Times New Roman" w:hAnsi="Times New Roman"/>
          <w:b/>
          <w:sz w:val="27"/>
          <w:szCs w:val="27"/>
          <w:highlight w:val="cyan"/>
        </w:rPr>
      </w:pPr>
    </w:p>
    <w:p w:rsidR="002B537B" w:rsidRPr="00970FA0" w:rsidRDefault="002B537B" w:rsidP="009C1EDB">
      <w:pPr>
        <w:autoSpaceDE w:val="0"/>
        <w:autoSpaceDN w:val="0"/>
        <w:adjustRightInd w:val="0"/>
        <w:spacing w:after="0" w:line="240" w:lineRule="auto"/>
        <w:jc w:val="center"/>
        <w:rPr>
          <w:rFonts w:ascii="Times New Roman" w:hAnsi="Times New Roman"/>
          <w:b/>
          <w:sz w:val="27"/>
          <w:szCs w:val="27"/>
          <w:highlight w:val="cyan"/>
        </w:rPr>
      </w:pPr>
    </w:p>
    <w:p w:rsidR="002B537B" w:rsidRPr="00970FA0" w:rsidRDefault="002B537B" w:rsidP="009C1EDB">
      <w:pPr>
        <w:autoSpaceDE w:val="0"/>
        <w:autoSpaceDN w:val="0"/>
        <w:adjustRightInd w:val="0"/>
        <w:spacing w:after="0" w:line="240" w:lineRule="auto"/>
        <w:jc w:val="center"/>
        <w:rPr>
          <w:rFonts w:ascii="Times New Roman" w:hAnsi="Times New Roman"/>
          <w:b/>
          <w:bCs/>
          <w:sz w:val="27"/>
          <w:szCs w:val="27"/>
          <w:highlight w:val="cyan"/>
        </w:rPr>
      </w:pPr>
      <w:r w:rsidRPr="00970FA0">
        <w:rPr>
          <w:rFonts w:ascii="Times New Roman" w:hAnsi="Times New Roman"/>
          <w:b/>
          <w:sz w:val="27"/>
          <w:szCs w:val="27"/>
          <w:highlight w:val="cyan"/>
        </w:rPr>
        <w:t>4.5.2. Цели, задачи и целевые показатели Подпрограммы 5,</w:t>
      </w:r>
    </w:p>
    <w:p w:rsidR="002B537B" w:rsidRPr="00970FA0" w:rsidRDefault="002B537B" w:rsidP="009C1EDB">
      <w:pPr>
        <w:autoSpaceDE w:val="0"/>
        <w:autoSpaceDN w:val="0"/>
        <w:adjustRightInd w:val="0"/>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основные мероприятия Подпрограммы 5</w:t>
      </w:r>
    </w:p>
    <w:p w:rsidR="002B537B" w:rsidRPr="00970FA0" w:rsidRDefault="002B537B" w:rsidP="009C1EDB">
      <w:pPr>
        <w:autoSpaceDE w:val="0"/>
        <w:autoSpaceDN w:val="0"/>
        <w:adjustRightInd w:val="0"/>
        <w:spacing w:after="0" w:line="240" w:lineRule="auto"/>
        <w:jc w:val="both"/>
        <w:rPr>
          <w:rFonts w:ascii="Times New Roman" w:hAnsi="Times New Roman"/>
          <w:bCs/>
          <w:sz w:val="27"/>
          <w:szCs w:val="27"/>
          <w:highlight w:val="cyan"/>
        </w:rPr>
      </w:pP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Цели Подпрограммы 5:</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оптимизация управления территориями и размещенными на них ресу</w:t>
      </w:r>
      <w:r w:rsidRPr="00970FA0">
        <w:rPr>
          <w:rFonts w:ascii="Times New Roman" w:hAnsi="Times New Roman"/>
          <w:sz w:val="27"/>
          <w:szCs w:val="27"/>
          <w:highlight w:val="cyan"/>
        </w:rPr>
        <w:t>р</w:t>
      </w:r>
      <w:r w:rsidRPr="00970FA0">
        <w:rPr>
          <w:rFonts w:ascii="Times New Roman" w:hAnsi="Times New Roman"/>
          <w:sz w:val="27"/>
          <w:szCs w:val="27"/>
          <w:highlight w:val="cyan"/>
        </w:rPr>
        <w:t>сами;</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осуществление долгосрочного планирования действий органов гос</w:t>
      </w:r>
      <w:r w:rsidRPr="00970FA0">
        <w:rPr>
          <w:rFonts w:ascii="Times New Roman" w:hAnsi="Times New Roman"/>
          <w:sz w:val="27"/>
          <w:szCs w:val="27"/>
          <w:highlight w:val="cyan"/>
        </w:rPr>
        <w:t>у</w:t>
      </w:r>
      <w:r w:rsidRPr="00970FA0">
        <w:rPr>
          <w:rFonts w:ascii="Times New Roman" w:hAnsi="Times New Roman"/>
          <w:sz w:val="27"/>
          <w:szCs w:val="27"/>
          <w:highlight w:val="cyan"/>
        </w:rPr>
        <w:t>дарственной власти и органов местного самоуправления в Карачаево-Черкесской Республике по использованию ресурсного потенциала террит</w:t>
      </w:r>
      <w:r w:rsidRPr="00970FA0">
        <w:rPr>
          <w:rFonts w:ascii="Times New Roman" w:hAnsi="Times New Roman"/>
          <w:sz w:val="27"/>
          <w:szCs w:val="27"/>
          <w:highlight w:val="cyan"/>
        </w:rPr>
        <w:t>о</w:t>
      </w:r>
      <w:r w:rsidRPr="00970FA0">
        <w:rPr>
          <w:rFonts w:ascii="Times New Roman" w:hAnsi="Times New Roman"/>
          <w:sz w:val="27"/>
          <w:szCs w:val="27"/>
          <w:highlight w:val="cyan"/>
        </w:rPr>
        <w:t>рий республики в целях обеспечения их градостроительного развития;</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организация дальнейшей работы по принятию и реализации программ социально-экономического развития муниципальных образований Карачаево-Черкесской Республики в соответствии с утвержденными документами те</w:t>
      </w:r>
      <w:r w:rsidRPr="00970FA0">
        <w:rPr>
          <w:rFonts w:ascii="Times New Roman" w:hAnsi="Times New Roman"/>
          <w:sz w:val="27"/>
          <w:szCs w:val="27"/>
          <w:highlight w:val="cyan"/>
        </w:rPr>
        <w:t>р</w:t>
      </w:r>
      <w:r w:rsidRPr="00970FA0">
        <w:rPr>
          <w:rFonts w:ascii="Times New Roman" w:hAnsi="Times New Roman"/>
          <w:sz w:val="27"/>
          <w:szCs w:val="27"/>
          <w:highlight w:val="cyan"/>
        </w:rPr>
        <w:t>риториального планирования, что является основным условием обеспечения планомерности развития территорий;</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определение основных направлений социально-экономического разв</w:t>
      </w:r>
      <w:r w:rsidRPr="00970FA0">
        <w:rPr>
          <w:rFonts w:ascii="Times New Roman" w:hAnsi="Times New Roman"/>
          <w:sz w:val="27"/>
          <w:szCs w:val="27"/>
          <w:highlight w:val="cyan"/>
        </w:rPr>
        <w:t>и</w:t>
      </w:r>
      <w:r w:rsidRPr="00970FA0">
        <w:rPr>
          <w:rFonts w:ascii="Times New Roman" w:hAnsi="Times New Roman"/>
          <w:sz w:val="27"/>
          <w:szCs w:val="27"/>
          <w:highlight w:val="cyan"/>
        </w:rPr>
        <w:t>тия Карачаево-Черкесской Республики и территорий муниципальных образ</w:t>
      </w:r>
      <w:r w:rsidRPr="00970FA0">
        <w:rPr>
          <w:rFonts w:ascii="Times New Roman" w:hAnsi="Times New Roman"/>
          <w:sz w:val="27"/>
          <w:szCs w:val="27"/>
          <w:highlight w:val="cyan"/>
        </w:rPr>
        <w:t>о</w:t>
      </w:r>
      <w:r w:rsidRPr="00970FA0">
        <w:rPr>
          <w:rFonts w:ascii="Times New Roman" w:hAnsi="Times New Roman"/>
          <w:sz w:val="27"/>
          <w:szCs w:val="27"/>
          <w:highlight w:val="cyan"/>
        </w:rPr>
        <w:t>ваний Карачаево-Черкесской Республики, создание для инвесторов системы необходимых перспективных ориентиров в дальнейшем планировании разв</w:t>
      </w:r>
      <w:r w:rsidRPr="00970FA0">
        <w:rPr>
          <w:rFonts w:ascii="Times New Roman" w:hAnsi="Times New Roman"/>
          <w:sz w:val="27"/>
          <w:szCs w:val="27"/>
          <w:highlight w:val="cyan"/>
        </w:rPr>
        <w:t>и</w:t>
      </w:r>
      <w:r w:rsidRPr="00970FA0">
        <w:rPr>
          <w:rFonts w:ascii="Times New Roman" w:hAnsi="Times New Roman"/>
          <w:sz w:val="27"/>
          <w:szCs w:val="27"/>
          <w:highlight w:val="cyan"/>
        </w:rPr>
        <w:t>тия соответствующих территорий.</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Задачи Подпрограммы 5:</w:t>
      </w:r>
    </w:p>
    <w:p w:rsidR="002B537B" w:rsidRPr="00970FA0" w:rsidRDefault="002B537B" w:rsidP="00C733CC">
      <w:pPr>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 xml:space="preserve">         корректировка схемы территориального планирования Карачаево-Черкесской Республики;</w:t>
      </w:r>
    </w:p>
    <w:p w:rsidR="002B537B" w:rsidRPr="00970FA0" w:rsidRDefault="002B537B" w:rsidP="00C733CC">
      <w:pPr>
        <w:autoSpaceDE w:val="0"/>
        <w:autoSpaceDN w:val="0"/>
        <w:adjustRightInd w:val="0"/>
        <w:spacing w:after="0" w:line="240" w:lineRule="auto"/>
        <w:jc w:val="both"/>
        <w:rPr>
          <w:rFonts w:ascii="Times New Roman" w:hAnsi="Times New Roman"/>
          <w:sz w:val="27"/>
          <w:szCs w:val="27"/>
          <w:highlight w:val="cyan"/>
        </w:rPr>
      </w:pPr>
      <w:r w:rsidRPr="00970FA0">
        <w:rPr>
          <w:rFonts w:ascii="Times New Roman" w:hAnsi="Times New Roman"/>
          <w:sz w:val="27"/>
          <w:szCs w:val="27"/>
          <w:highlight w:val="cyan"/>
        </w:rPr>
        <w:t xml:space="preserve">         государственная поддержка муниципальных образований по обеспеч</w:t>
      </w:r>
      <w:r w:rsidRPr="00970FA0">
        <w:rPr>
          <w:rFonts w:ascii="Times New Roman" w:hAnsi="Times New Roman"/>
          <w:sz w:val="27"/>
          <w:szCs w:val="27"/>
          <w:highlight w:val="cyan"/>
        </w:rPr>
        <w:t>е</w:t>
      </w:r>
      <w:r w:rsidRPr="00970FA0">
        <w:rPr>
          <w:rFonts w:ascii="Times New Roman" w:hAnsi="Times New Roman"/>
          <w:sz w:val="27"/>
          <w:szCs w:val="27"/>
          <w:highlight w:val="cyan"/>
        </w:rPr>
        <w:t>нию корректировки документов территориального планирования и град</w:t>
      </w:r>
      <w:r w:rsidRPr="00970FA0">
        <w:rPr>
          <w:rFonts w:ascii="Times New Roman" w:hAnsi="Times New Roman"/>
          <w:sz w:val="27"/>
          <w:szCs w:val="27"/>
          <w:highlight w:val="cyan"/>
        </w:rPr>
        <w:t>о</w:t>
      </w:r>
      <w:r w:rsidRPr="00970FA0">
        <w:rPr>
          <w:rFonts w:ascii="Times New Roman" w:hAnsi="Times New Roman"/>
          <w:sz w:val="27"/>
          <w:szCs w:val="27"/>
          <w:highlight w:val="cyan"/>
        </w:rPr>
        <w:t>строительного зонирования.</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Мероприятия Подпрограммы 5 направлены на реализацию поставле</w:t>
      </w:r>
      <w:r w:rsidRPr="00970FA0">
        <w:rPr>
          <w:rFonts w:ascii="Times New Roman" w:hAnsi="Times New Roman"/>
          <w:sz w:val="27"/>
          <w:szCs w:val="27"/>
          <w:highlight w:val="cyan"/>
        </w:rPr>
        <w:t>н</w:t>
      </w:r>
      <w:r w:rsidRPr="00970FA0">
        <w:rPr>
          <w:rFonts w:ascii="Times New Roman" w:hAnsi="Times New Roman"/>
          <w:sz w:val="27"/>
          <w:szCs w:val="27"/>
          <w:highlight w:val="cyan"/>
        </w:rPr>
        <w:t>ных задач и подразделяются на:</w:t>
      </w:r>
    </w:p>
    <w:p w:rsidR="002B537B" w:rsidRPr="00970FA0" w:rsidRDefault="002B537B" w:rsidP="009C1EDB">
      <w:pPr>
        <w:pStyle w:val="ConsPlusTitle"/>
        <w:ind w:firstLine="720"/>
        <w:jc w:val="both"/>
        <w:outlineLvl w:val="0"/>
        <w:rPr>
          <w:rFonts w:ascii="Times New Roman" w:hAnsi="Times New Roman" w:cs="Times New Roman"/>
          <w:b w:val="0"/>
          <w:sz w:val="27"/>
          <w:szCs w:val="27"/>
          <w:highlight w:val="cyan"/>
        </w:rPr>
      </w:pPr>
      <w:r w:rsidRPr="00970FA0">
        <w:rPr>
          <w:rFonts w:ascii="Times New Roman" w:hAnsi="Times New Roman" w:cs="Times New Roman"/>
          <w:b w:val="0"/>
          <w:sz w:val="27"/>
          <w:szCs w:val="27"/>
          <w:highlight w:val="cyan"/>
        </w:rPr>
        <w:t xml:space="preserve">корректировку схемы территориального планирования Карачаево-Черкесской Республики; </w:t>
      </w:r>
    </w:p>
    <w:p w:rsidR="002B537B" w:rsidRPr="00970FA0" w:rsidRDefault="002B537B" w:rsidP="009C1EDB">
      <w:pPr>
        <w:pStyle w:val="ConsPlusTitle"/>
        <w:ind w:firstLine="720"/>
        <w:jc w:val="both"/>
        <w:outlineLvl w:val="0"/>
        <w:rPr>
          <w:rFonts w:ascii="Times New Roman" w:hAnsi="Times New Roman" w:cs="Times New Roman"/>
          <w:b w:val="0"/>
          <w:sz w:val="27"/>
          <w:szCs w:val="27"/>
          <w:highlight w:val="cyan"/>
        </w:rPr>
      </w:pPr>
      <w:r w:rsidRPr="00970FA0">
        <w:rPr>
          <w:rFonts w:ascii="Times New Roman" w:hAnsi="Times New Roman" w:cs="Times New Roman"/>
          <w:b w:val="0"/>
          <w:sz w:val="27"/>
          <w:szCs w:val="27"/>
          <w:highlight w:val="cyan"/>
        </w:rPr>
        <w:t>корректировку документов территориального планирования и градостроительного зонирования муниципальных образований;</w:t>
      </w:r>
    </w:p>
    <w:p w:rsidR="002B537B" w:rsidRPr="00970FA0" w:rsidRDefault="002B537B" w:rsidP="009C1EDB">
      <w:pPr>
        <w:pStyle w:val="ConsPlusTitle"/>
        <w:ind w:firstLine="720"/>
        <w:jc w:val="both"/>
        <w:outlineLvl w:val="0"/>
        <w:rPr>
          <w:rFonts w:ascii="Times New Roman" w:hAnsi="Times New Roman" w:cs="Times New Roman"/>
          <w:b w:val="0"/>
          <w:sz w:val="27"/>
          <w:szCs w:val="27"/>
          <w:highlight w:val="cyan"/>
        </w:rPr>
      </w:pPr>
      <w:r w:rsidRPr="00970FA0">
        <w:rPr>
          <w:rFonts w:ascii="Times New Roman" w:hAnsi="Times New Roman" w:cs="Times New Roman"/>
          <w:b w:val="0"/>
          <w:sz w:val="27"/>
          <w:szCs w:val="27"/>
          <w:highlight w:val="cyan"/>
        </w:rPr>
        <w:t>корректировку генеральных планов муниципальных образований;</w:t>
      </w:r>
    </w:p>
    <w:p w:rsidR="002B537B" w:rsidRPr="00970FA0" w:rsidRDefault="002B537B" w:rsidP="009C1EDB">
      <w:pPr>
        <w:pStyle w:val="ConsPlusTitle"/>
        <w:ind w:firstLine="720"/>
        <w:jc w:val="both"/>
        <w:outlineLvl w:val="0"/>
        <w:rPr>
          <w:rFonts w:ascii="Times New Roman" w:hAnsi="Times New Roman" w:cs="Times New Roman"/>
          <w:b w:val="0"/>
          <w:sz w:val="27"/>
          <w:szCs w:val="27"/>
          <w:highlight w:val="cyan"/>
        </w:rPr>
      </w:pPr>
      <w:r w:rsidRPr="00970FA0">
        <w:rPr>
          <w:rFonts w:ascii="Times New Roman" w:hAnsi="Times New Roman" w:cs="Times New Roman"/>
          <w:b w:val="0"/>
          <w:sz w:val="27"/>
          <w:szCs w:val="27"/>
          <w:highlight w:val="cyan"/>
        </w:rPr>
        <w:t>корректировку правил землепользования и застройки муниципальных образований;</w:t>
      </w:r>
    </w:p>
    <w:p w:rsidR="002B537B" w:rsidRPr="00970FA0" w:rsidRDefault="002B537B" w:rsidP="00C733CC">
      <w:pPr>
        <w:autoSpaceDE w:val="0"/>
        <w:autoSpaceDN w:val="0"/>
        <w:adjustRightInd w:val="0"/>
        <w:spacing w:after="0" w:line="240" w:lineRule="auto"/>
        <w:jc w:val="both"/>
        <w:rPr>
          <w:rFonts w:ascii="Times New Roman" w:hAnsi="Times New Roman"/>
          <w:sz w:val="27"/>
          <w:szCs w:val="27"/>
          <w:highlight w:val="cyan"/>
        </w:rPr>
      </w:pPr>
      <w:r w:rsidRPr="00970FA0">
        <w:rPr>
          <w:rFonts w:ascii="Times New Roman" w:hAnsi="Times New Roman"/>
          <w:bCs/>
          <w:sz w:val="27"/>
          <w:szCs w:val="27"/>
          <w:highlight w:val="cyan"/>
          <w:lang w:eastAsia="ar-SA"/>
        </w:rPr>
        <w:t xml:space="preserve">         </w:t>
      </w:r>
      <w:r w:rsidRPr="00970FA0">
        <w:rPr>
          <w:rFonts w:ascii="Times New Roman" w:hAnsi="Times New Roman"/>
          <w:sz w:val="27"/>
          <w:szCs w:val="27"/>
          <w:highlight w:val="cyan"/>
        </w:rPr>
        <w:t>Целевые показатели Подпрограммы 5:</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1 схема территориального планирования Карачаево-Черкесской Ре</w:t>
      </w:r>
      <w:r w:rsidRPr="00970FA0">
        <w:rPr>
          <w:rFonts w:ascii="Times New Roman" w:hAnsi="Times New Roman"/>
          <w:sz w:val="27"/>
          <w:szCs w:val="27"/>
          <w:highlight w:val="cyan"/>
        </w:rPr>
        <w:t>с</w:t>
      </w:r>
      <w:r w:rsidRPr="00970FA0">
        <w:rPr>
          <w:rFonts w:ascii="Times New Roman" w:hAnsi="Times New Roman"/>
          <w:sz w:val="27"/>
          <w:szCs w:val="27"/>
          <w:highlight w:val="cyan"/>
        </w:rPr>
        <w:t>публики;</w:t>
      </w:r>
    </w:p>
    <w:p w:rsidR="002B537B" w:rsidRPr="00970FA0" w:rsidRDefault="002B537B" w:rsidP="009C1EDB">
      <w:pPr>
        <w:pStyle w:val="ConsPlusTitle"/>
        <w:ind w:firstLine="720"/>
        <w:jc w:val="both"/>
        <w:outlineLvl w:val="0"/>
        <w:rPr>
          <w:rFonts w:ascii="Times New Roman" w:hAnsi="Times New Roman" w:cs="Times New Roman"/>
          <w:b w:val="0"/>
          <w:sz w:val="27"/>
          <w:szCs w:val="27"/>
          <w:highlight w:val="cyan"/>
        </w:rPr>
      </w:pPr>
      <w:r w:rsidRPr="00970FA0">
        <w:rPr>
          <w:rFonts w:ascii="Times New Roman" w:hAnsi="Times New Roman" w:cs="Times New Roman"/>
          <w:b w:val="0"/>
          <w:sz w:val="27"/>
          <w:szCs w:val="27"/>
          <w:highlight w:val="cyan"/>
        </w:rPr>
        <w:t>1 генеральные планы муниципальных образований;</w:t>
      </w:r>
    </w:p>
    <w:p w:rsidR="002B537B" w:rsidRPr="00970FA0" w:rsidRDefault="002B537B" w:rsidP="009C1EDB">
      <w:pPr>
        <w:pStyle w:val="ConsPlusTitle"/>
        <w:ind w:firstLine="720"/>
        <w:jc w:val="both"/>
        <w:outlineLvl w:val="0"/>
        <w:rPr>
          <w:rFonts w:ascii="Times New Roman" w:hAnsi="Times New Roman" w:cs="Times New Roman"/>
          <w:b w:val="0"/>
          <w:sz w:val="27"/>
          <w:szCs w:val="27"/>
          <w:highlight w:val="cyan"/>
        </w:rPr>
      </w:pPr>
      <w:r w:rsidRPr="00970FA0">
        <w:rPr>
          <w:rFonts w:ascii="Times New Roman" w:hAnsi="Times New Roman" w:cs="Times New Roman"/>
          <w:b w:val="0"/>
          <w:sz w:val="27"/>
          <w:szCs w:val="27"/>
          <w:highlight w:val="cyan"/>
        </w:rPr>
        <w:t>1 правила землепользования и застройки муниципальных образований.</w:t>
      </w:r>
    </w:p>
    <w:p w:rsidR="002B537B" w:rsidRPr="00970FA0" w:rsidRDefault="002B537B" w:rsidP="009C1EDB">
      <w:pPr>
        <w:autoSpaceDE w:val="0"/>
        <w:autoSpaceDN w:val="0"/>
        <w:adjustRightInd w:val="0"/>
        <w:spacing w:after="0" w:line="240" w:lineRule="auto"/>
        <w:rPr>
          <w:rFonts w:ascii="Times New Roman" w:hAnsi="Times New Roman"/>
          <w:sz w:val="27"/>
          <w:szCs w:val="27"/>
          <w:highlight w:val="cyan"/>
        </w:rPr>
      </w:pPr>
    </w:p>
    <w:p w:rsidR="002B537B" w:rsidRPr="00970FA0" w:rsidRDefault="002B537B" w:rsidP="009C1EDB">
      <w:pPr>
        <w:autoSpaceDE w:val="0"/>
        <w:autoSpaceDN w:val="0"/>
        <w:adjustRightInd w:val="0"/>
        <w:spacing w:after="0" w:line="240" w:lineRule="auto"/>
        <w:rPr>
          <w:rFonts w:ascii="Times New Roman" w:hAnsi="Times New Roman"/>
          <w:sz w:val="27"/>
          <w:szCs w:val="27"/>
          <w:highlight w:val="cyan"/>
        </w:rPr>
      </w:pPr>
    </w:p>
    <w:p w:rsidR="002B537B" w:rsidRPr="00970FA0" w:rsidRDefault="002B537B" w:rsidP="009C1EDB">
      <w:pPr>
        <w:autoSpaceDE w:val="0"/>
        <w:autoSpaceDN w:val="0"/>
        <w:adjustRightInd w:val="0"/>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4.5.3. Меры государственного регулирования, направленные</w:t>
      </w:r>
    </w:p>
    <w:p w:rsidR="002B537B" w:rsidRPr="00970FA0" w:rsidRDefault="002B537B" w:rsidP="009C1EDB">
      <w:pPr>
        <w:autoSpaceDE w:val="0"/>
        <w:autoSpaceDN w:val="0"/>
        <w:adjustRightInd w:val="0"/>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на достижение целей и задач Подпрограммы 5</w:t>
      </w:r>
    </w:p>
    <w:p w:rsidR="002B537B" w:rsidRPr="00970FA0" w:rsidRDefault="002B537B" w:rsidP="009C1EDB">
      <w:pPr>
        <w:autoSpaceDE w:val="0"/>
        <w:autoSpaceDN w:val="0"/>
        <w:adjustRightInd w:val="0"/>
        <w:spacing w:after="0" w:line="240" w:lineRule="auto"/>
        <w:jc w:val="both"/>
        <w:rPr>
          <w:rFonts w:ascii="Times New Roman" w:hAnsi="Times New Roman"/>
          <w:b/>
          <w:bCs/>
          <w:sz w:val="27"/>
          <w:szCs w:val="27"/>
          <w:highlight w:val="cyan"/>
        </w:rPr>
      </w:pPr>
    </w:p>
    <w:p w:rsidR="002B537B" w:rsidRPr="00970FA0" w:rsidRDefault="002B537B" w:rsidP="009C1EDB">
      <w:pPr>
        <w:autoSpaceDE w:val="0"/>
        <w:autoSpaceDN w:val="0"/>
        <w:adjustRightInd w:val="0"/>
        <w:spacing w:after="0" w:line="240" w:lineRule="auto"/>
        <w:ind w:firstLine="709"/>
        <w:jc w:val="both"/>
        <w:rPr>
          <w:rFonts w:ascii="Times New Roman" w:hAnsi="Times New Roman"/>
          <w:bCs/>
          <w:sz w:val="27"/>
          <w:szCs w:val="27"/>
          <w:highlight w:val="cyan"/>
        </w:rPr>
      </w:pPr>
      <w:r w:rsidRPr="00970FA0">
        <w:rPr>
          <w:rFonts w:ascii="Times New Roman" w:hAnsi="Times New Roman"/>
          <w:bCs/>
          <w:sz w:val="27"/>
          <w:szCs w:val="27"/>
          <w:highlight w:val="cyan"/>
        </w:rPr>
        <w:t>Меры государственного регулирования, направленные на достижение целей и задач, Подпрограммой 5 не предусмотрены.</w:t>
      </w:r>
    </w:p>
    <w:p w:rsidR="002B537B" w:rsidRPr="00970FA0" w:rsidRDefault="002B537B" w:rsidP="009C1EDB">
      <w:pPr>
        <w:autoSpaceDE w:val="0"/>
        <w:autoSpaceDN w:val="0"/>
        <w:adjustRightInd w:val="0"/>
        <w:spacing w:after="0" w:line="240" w:lineRule="auto"/>
        <w:ind w:firstLine="709"/>
        <w:jc w:val="both"/>
        <w:rPr>
          <w:rFonts w:ascii="Times New Roman" w:hAnsi="Times New Roman"/>
          <w:bCs/>
          <w:sz w:val="27"/>
          <w:szCs w:val="27"/>
          <w:highlight w:val="cyan"/>
        </w:rPr>
      </w:pPr>
    </w:p>
    <w:p w:rsidR="002B537B" w:rsidRPr="00970FA0" w:rsidRDefault="002B537B" w:rsidP="009C1EDB">
      <w:pPr>
        <w:autoSpaceDE w:val="0"/>
        <w:autoSpaceDN w:val="0"/>
        <w:adjustRightInd w:val="0"/>
        <w:spacing w:after="0" w:line="240" w:lineRule="auto"/>
        <w:ind w:firstLine="709"/>
        <w:jc w:val="both"/>
        <w:rPr>
          <w:rFonts w:ascii="Times New Roman" w:hAnsi="Times New Roman"/>
          <w:bCs/>
          <w:sz w:val="27"/>
          <w:szCs w:val="27"/>
          <w:highlight w:val="cyan"/>
        </w:rPr>
      </w:pPr>
    </w:p>
    <w:p w:rsidR="002B537B" w:rsidRPr="00970FA0" w:rsidRDefault="002B537B" w:rsidP="009C1EDB">
      <w:pPr>
        <w:autoSpaceDE w:val="0"/>
        <w:autoSpaceDN w:val="0"/>
        <w:adjustRightInd w:val="0"/>
        <w:spacing w:after="0" w:line="240" w:lineRule="auto"/>
        <w:ind w:firstLine="709"/>
        <w:jc w:val="both"/>
        <w:rPr>
          <w:rFonts w:ascii="Times New Roman" w:hAnsi="Times New Roman"/>
          <w:b/>
          <w:bCs/>
          <w:sz w:val="27"/>
          <w:szCs w:val="27"/>
          <w:highlight w:val="cyan"/>
        </w:rPr>
      </w:pPr>
      <w:r w:rsidRPr="00970FA0">
        <w:rPr>
          <w:rFonts w:ascii="Times New Roman" w:hAnsi="Times New Roman"/>
          <w:b/>
          <w:bCs/>
          <w:sz w:val="27"/>
          <w:szCs w:val="27"/>
          <w:highlight w:val="cyan"/>
        </w:rPr>
        <w:t>4.5.4. Прогноз сводных показателей государственных заданий</w:t>
      </w:r>
    </w:p>
    <w:p w:rsidR="002B537B" w:rsidRPr="00970FA0" w:rsidRDefault="002B537B" w:rsidP="009C1EDB">
      <w:pPr>
        <w:autoSpaceDE w:val="0"/>
        <w:autoSpaceDN w:val="0"/>
        <w:adjustRightInd w:val="0"/>
        <w:spacing w:after="0" w:line="240" w:lineRule="auto"/>
        <w:jc w:val="both"/>
        <w:rPr>
          <w:rFonts w:ascii="Times New Roman" w:hAnsi="Times New Roman"/>
          <w:b/>
          <w:bCs/>
          <w:sz w:val="27"/>
          <w:szCs w:val="27"/>
          <w:highlight w:val="cyan"/>
        </w:rPr>
      </w:pPr>
    </w:p>
    <w:p w:rsidR="002B537B" w:rsidRPr="00970FA0" w:rsidRDefault="002B537B" w:rsidP="009C1EDB">
      <w:pPr>
        <w:autoSpaceDE w:val="0"/>
        <w:autoSpaceDN w:val="0"/>
        <w:adjustRightInd w:val="0"/>
        <w:spacing w:after="0" w:line="240" w:lineRule="auto"/>
        <w:ind w:firstLine="709"/>
        <w:jc w:val="both"/>
        <w:rPr>
          <w:rFonts w:ascii="Times New Roman" w:hAnsi="Times New Roman"/>
          <w:bCs/>
          <w:sz w:val="27"/>
          <w:szCs w:val="27"/>
          <w:highlight w:val="cyan"/>
        </w:rPr>
      </w:pPr>
      <w:r w:rsidRPr="00970FA0">
        <w:rPr>
          <w:rFonts w:ascii="Times New Roman" w:hAnsi="Times New Roman"/>
          <w:bCs/>
          <w:sz w:val="27"/>
          <w:szCs w:val="27"/>
          <w:highlight w:val="cyan"/>
        </w:rPr>
        <w:t>Прогноз сводных показателей государственных заданий Подпрогра</w:t>
      </w:r>
      <w:r w:rsidRPr="00970FA0">
        <w:rPr>
          <w:rFonts w:ascii="Times New Roman" w:hAnsi="Times New Roman"/>
          <w:bCs/>
          <w:sz w:val="27"/>
          <w:szCs w:val="27"/>
          <w:highlight w:val="cyan"/>
        </w:rPr>
        <w:t>м</w:t>
      </w:r>
      <w:r w:rsidRPr="00970FA0">
        <w:rPr>
          <w:rFonts w:ascii="Times New Roman" w:hAnsi="Times New Roman"/>
          <w:bCs/>
          <w:sz w:val="27"/>
          <w:szCs w:val="27"/>
          <w:highlight w:val="cyan"/>
        </w:rPr>
        <w:t>мой 5 не предусмотрен.</w:t>
      </w:r>
    </w:p>
    <w:p w:rsidR="002B537B" w:rsidRPr="00970FA0" w:rsidRDefault="002B537B" w:rsidP="009C1EDB">
      <w:pPr>
        <w:autoSpaceDE w:val="0"/>
        <w:autoSpaceDN w:val="0"/>
        <w:adjustRightInd w:val="0"/>
        <w:spacing w:after="0" w:line="240" w:lineRule="auto"/>
        <w:jc w:val="both"/>
        <w:rPr>
          <w:rFonts w:ascii="Times New Roman" w:hAnsi="Times New Roman"/>
          <w:b/>
          <w:bCs/>
          <w:sz w:val="27"/>
          <w:szCs w:val="27"/>
          <w:highlight w:val="cyan"/>
        </w:rPr>
      </w:pPr>
    </w:p>
    <w:p w:rsidR="002B537B" w:rsidRPr="00970FA0" w:rsidRDefault="002B537B" w:rsidP="009C1EDB">
      <w:pPr>
        <w:autoSpaceDE w:val="0"/>
        <w:autoSpaceDN w:val="0"/>
        <w:adjustRightInd w:val="0"/>
        <w:spacing w:after="0" w:line="240" w:lineRule="auto"/>
        <w:jc w:val="both"/>
        <w:rPr>
          <w:rFonts w:ascii="Times New Roman" w:hAnsi="Times New Roman"/>
          <w:b/>
          <w:bCs/>
          <w:sz w:val="27"/>
          <w:szCs w:val="27"/>
          <w:highlight w:val="cyan"/>
        </w:rPr>
      </w:pPr>
    </w:p>
    <w:p w:rsidR="002B537B" w:rsidRPr="00970FA0" w:rsidRDefault="002B537B" w:rsidP="009C1EDB">
      <w:pPr>
        <w:autoSpaceDE w:val="0"/>
        <w:autoSpaceDN w:val="0"/>
        <w:adjustRightInd w:val="0"/>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4.5.5. Сведения о публичных нормативных обязательствах</w:t>
      </w:r>
    </w:p>
    <w:p w:rsidR="002B537B" w:rsidRPr="00970FA0" w:rsidRDefault="002B537B" w:rsidP="009C1EDB">
      <w:pPr>
        <w:autoSpaceDE w:val="0"/>
        <w:autoSpaceDN w:val="0"/>
        <w:adjustRightInd w:val="0"/>
        <w:spacing w:after="0" w:line="240" w:lineRule="auto"/>
        <w:jc w:val="both"/>
        <w:rPr>
          <w:rFonts w:ascii="Times New Roman" w:hAnsi="Times New Roman"/>
          <w:b/>
          <w:bCs/>
          <w:sz w:val="27"/>
          <w:szCs w:val="27"/>
          <w:highlight w:val="cyan"/>
        </w:rPr>
      </w:pPr>
    </w:p>
    <w:p w:rsidR="002B537B" w:rsidRPr="00970FA0" w:rsidRDefault="002B537B" w:rsidP="009C1EDB">
      <w:pPr>
        <w:autoSpaceDE w:val="0"/>
        <w:autoSpaceDN w:val="0"/>
        <w:adjustRightInd w:val="0"/>
        <w:spacing w:after="0" w:line="240" w:lineRule="auto"/>
        <w:ind w:firstLine="709"/>
        <w:jc w:val="both"/>
        <w:rPr>
          <w:rFonts w:ascii="Times New Roman" w:hAnsi="Times New Roman"/>
          <w:bCs/>
          <w:sz w:val="27"/>
          <w:szCs w:val="27"/>
          <w:highlight w:val="cyan"/>
        </w:rPr>
      </w:pPr>
      <w:r w:rsidRPr="00970FA0">
        <w:rPr>
          <w:rFonts w:ascii="Times New Roman" w:hAnsi="Times New Roman"/>
          <w:bCs/>
          <w:sz w:val="27"/>
          <w:szCs w:val="27"/>
          <w:highlight w:val="cyan"/>
        </w:rPr>
        <w:t>Сведения о публичных нормативных обязательствах  Подпрограммой 5 не предусмотрены.</w:t>
      </w:r>
    </w:p>
    <w:p w:rsidR="002B537B" w:rsidRPr="00970FA0" w:rsidRDefault="002B537B" w:rsidP="009C1EDB">
      <w:pPr>
        <w:autoSpaceDE w:val="0"/>
        <w:autoSpaceDN w:val="0"/>
        <w:adjustRightInd w:val="0"/>
        <w:spacing w:after="0" w:line="240" w:lineRule="auto"/>
        <w:jc w:val="both"/>
        <w:rPr>
          <w:rFonts w:ascii="Times New Roman" w:hAnsi="Times New Roman"/>
          <w:bCs/>
          <w:sz w:val="27"/>
          <w:szCs w:val="27"/>
          <w:highlight w:val="cyan"/>
        </w:rPr>
      </w:pPr>
    </w:p>
    <w:p w:rsidR="002B537B" w:rsidRPr="00970FA0" w:rsidRDefault="002B537B" w:rsidP="009C1EDB">
      <w:pPr>
        <w:autoSpaceDE w:val="0"/>
        <w:autoSpaceDN w:val="0"/>
        <w:adjustRightInd w:val="0"/>
        <w:spacing w:after="0" w:line="240" w:lineRule="auto"/>
        <w:jc w:val="both"/>
        <w:rPr>
          <w:rFonts w:ascii="Times New Roman" w:hAnsi="Times New Roman"/>
          <w:bCs/>
          <w:sz w:val="27"/>
          <w:szCs w:val="27"/>
          <w:highlight w:val="cyan"/>
        </w:rPr>
      </w:pPr>
    </w:p>
    <w:p w:rsidR="002B537B" w:rsidRPr="00970FA0" w:rsidRDefault="002B537B" w:rsidP="009C1EDB">
      <w:pPr>
        <w:autoSpaceDE w:val="0"/>
        <w:autoSpaceDN w:val="0"/>
        <w:adjustRightInd w:val="0"/>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4.5.6. Сведения о средствах федерального бюджета, использование</w:t>
      </w:r>
    </w:p>
    <w:p w:rsidR="002B537B" w:rsidRPr="00970FA0" w:rsidRDefault="002B537B" w:rsidP="009C1EDB">
      <w:pPr>
        <w:autoSpaceDE w:val="0"/>
        <w:autoSpaceDN w:val="0"/>
        <w:adjustRightInd w:val="0"/>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которых предполагается в рамках реализации мероприятий</w:t>
      </w:r>
    </w:p>
    <w:p w:rsidR="002B537B" w:rsidRPr="00970FA0" w:rsidRDefault="002B537B" w:rsidP="009C1EDB">
      <w:pPr>
        <w:autoSpaceDE w:val="0"/>
        <w:autoSpaceDN w:val="0"/>
        <w:adjustRightInd w:val="0"/>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Подпрограммы 5</w:t>
      </w:r>
    </w:p>
    <w:p w:rsidR="002B537B" w:rsidRPr="00970FA0" w:rsidRDefault="002B537B" w:rsidP="009C1EDB">
      <w:pPr>
        <w:autoSpaceDE w:val="0"/>
        <w:autoSpaceDN w:val="0"/>
        <w:adjustRightInd w:val="0"/>
        <w:spacing w:after="0" w:line="240" w:lineRule="auto"/>
        <w:jc w:val="both"/>
        <w:rPr>
          <w:rFonts w:ascii="Times New Roman" w:hAnsi="Times New Roman"/>
          <w:b/>
          <w:bCs/>
          <w:sz w:val="27"/>
          <w:szCs w:val="27"/>
          <w:highlight w:val="cyan"/>
        </w:rPr>
      </w:pPr>
    </w:p>
    <w:p w:rsidR="002B537B" w:rsidRPr="00970FA0" w:rsidRDefault="002B537B" w:rsidP="009C1EDB">
      <w:pPr>
        <w:autoSpaceDE w:val="0"/>
        <w:autoSpaceDN w:val="0"/>
        <w:adjustRightInd w:val="0"/>
        <w:spacing w:after="0" w:line="240" w:lineRule="auto"/>
        <w:ind w:firstLine="709"/>
        <w:jc w:val="both"/>
        <w:rPr>
          <w:rFonts w:ascii="Times New Roman" w:hAnsi="Times New Roman"/>
          <w:bCs/>
          <w:sz w:val="27"/>
          <w:szCs w:val="27"/>
          <w:highlight w:val="cyan"/>
        </w:rPr>
      </w:pPr>
      <w:r w:rsidRPr="00970FA0">
        <w:rPr>
          <w:rFonts w:ascii="Times New Roman" w:hAnsi="Times New Roman"/>
          <w:bCs/>
          <w:sz w:val="27"/>
          <w:szCs w:val="27"/>
          <w:highlight w:val="cyan"/>
        </w:rPr>
        <w:t>Сведения о средствах федерального бюджета, использование которых предполагается в рамках реализации мероприятий, Подпрограммой 5 не пр</w:t>
      </w:r>
      <w:r w:rsidRPr="00970FA0">
        <w:rPr>
          <w:rFonts w:ascii="Times New Roman" w:hAnsi="Times New Roman"/>
          <w:bCs/>
          <w:sz w:val="27"/>
          <w:szCs w:val="27"/>
          <w:highlight w:val="cyan"/>
        </w:rPr>
        <w:t>е</w:t>
      </w:r>
      <w:r w:rsidRPr="00970FA0">
        <w:rPr>
          <w:rFonts w:ascii="Times New Roman" w:hAnsi="Times New Roman"/>
          <w:bCs/>
          <w:sz w:val="27"/>
          <w:szCs w:val="27"/>
          <w:highlight w:val="cyan"/>
        </w:rPr>
        <w:t>дусмотрены.</w:t>
      </w:r>
    </w:p>
    <w:p w:rsidR="002B537B" w:rsidRPr="00970FA0" w:rsidRDefault="002B537B" w:rsidP="009C1EDB">
      <w:pPr>
        <w:autoSpaceDE w:val="0"/>
        <w:autoSpaceDN w:val="0"/>
        <w:adjustRightInd w:val="0"/>
        <w:spacing w:after="0" w:line="240" w:lineRule="auto"/>
        <w:jc w:val="both"/>
        <w:rPr>
          <w:rFonts w:ascii="Times New Roman" w:hAnsi="Times New Roman"/>
          <w:b/>
          <w:bCs/>
          <w:sz w:val="27"/>
          <w:szCs w:val="27"/>
          <w:highlight w:val="cyan"/>
        </w:rPr>
      </w:pPr>
    </w:p>
    <w:p w:rsidR="002B537B" w:rsidRPr="00970FA0" w:rsidRDefault="002B537B" w:rsidP="009C1EDB">
      <w:pPr>
        <w:autoSpaceDE w:val="0"/>
        <w:autoSpaceDN w:val="0"/>
        <w:adjustRightInd w:val="0"/>
        <w:spacing w:after="0" w:line="240" w:lineRule="auto"/>
        <w:jc w:val="both"/>
        <w:rPr>
          <w:rFonts w:ascii="Times New Roman" w:hAnsi="Times New Roman"/>
          <w:b/>
          <w:bCs/>
          <w:sz w:val="27"/>
          <w:szCs w:val="27"/>
          <w:highlight w:val="cyan"/>
        </w:rPr>
      </w:pPr>
    </w:p>
    <w:p w:rsidR="002B537B" w:rsidRPr="00970FA0" w:rsidRDefault="002B537B" w:rsidP="009C1EDB">
      <w:pPr>
        <w:autoSpaceDE w:val="0"/>
        <w:autoSpaceDN w:val="0"/>
        <w:adjustRightInd w:val="0"/>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 xml:space="preserve">4.5.7. Сведения об участии муниципальных образований в реализации Подпрограммы 5, включая информацию: о средствах местных </w:t>
      </w:r>
    </w:p>
    <w:p w:rsidR="002B537B" w:rsidRPr="00970FA0" w:rsidRDefault="002B537B" w:rsidP="009C1EDB">
      <w:pPr>
        <w:autoSpaceDE w:val="0"/>
        <w:autoSpaceDN w:val="0"/>
        <w:adjustRightInd w:val="0"/>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 xml:space="preserve">бюджетов, использование которых предполагается на цели </w:t>
      </w:r>
    </w:p>
    <w:p w:rsidR="002B537B" w:rsidRPr="00970FA0" w:rsidRDefault="002B537B" w:rsidP="009C1EDB">
      <w:pPr>
        <w:autoSpaceDE w:val="0"/>
        <w:autoSpaceDN w:val="0"/>
        <w:adjustRightInd w:val="0"/>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 xml:space="preserve">Подпрограммы 5; о порядке предоставления субсидий бюджетам </w:t>
      </w:r>
    </w:p>
    <w:p w:rsidR="002B537B" w:rsidRPr="00970FA0" w:rsidRDefault="002B537B" w:rsidP="009C1EDB">
      <w:pPr>
        <w:autoSpaceDE w:val="0"/>
        <w:autoSpaceDN w:val="0"/>
        <w:adjustRightInd w:val="0"/>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муниципальных образований в Карачаево-Черкесской Республике</w:t>
      </w:r>
    </w:p>
    <w:p w:rsidR="002B537B" w:rsidRPr="00970FA0" w:rsidRDefault="002B537B" w:rsidP="009C1EDB">
      <w:pPr>
        <w:autoSpaceDE w:val="0"/>
        <w:autoSpaceDN w:val="0"/>
        <w:adjustRightInd w:val="0"/>
        <w:spacing w:after="0" w:line="240" w:lineRule="auto"/>
        <w:jc w:val="both"/>
        <w:rPr>
          <w:rFonts w:ascii="Times New Roman" w:hAnsi="Times New Roman"/>
          <w:b/>
          <w:bCs/>
          <w:sz w:val="27"/>
          <w:szCs w:val="27"/>
          <w:highlight w:val="cyan"/>
        </w:rPr>
      </w:pPr>
    </w:p>
    <w:p w:rsidR="002B537B" w:rsidRPr="00970FA0" w:rsidRDefault="002B537B" w:rsidP="009C1EDB">
      <w:pPr>
        <w:widowControl w:val="0"/>
        <w:autoSpaceDE w:val="0"/>
        <w:autoSpaceDN w:val="0"/>
        <w:adjustRightInd w:val="0"/>
        <w:spacing w:after="0" w:line="240" w:lineRule="auto"/>
        <w:ind w:firstLine="709"/>
        <w:jc w:val="both"/>
        <w:rPr>
          <w:rFonts w:ascii="Times New Roman" w:hAnsi="Times New Roman"/>
          <w:bCs/>
          <w:sz w:val="27"/>
          <w:szCs w:val="27"/>
          <w:highlight w:val="cyan"/>
        </w:rPr>
      </w:pPr>
      <w:r w:rsidRPr="00970FA0">
        <w:rPr>
          <w:rFonts w:ascii="Times New Roman" w:hAnsi="Times New Roman"/>
          <w:bCs/>
          <w:sz w:val="27"/>
          <w:szCs w:val="27"/>
          <w:highlight w:val="cyan"/>
        </w:rPr>
        <w:t>Субсидии местным бюджетам на корректировку документов террит</w:t>
      </w:r>
      <w:r w:rsidRPr="00970FA0">
        <w:rPr>
          <w:rFonts w:ascii="Times New Roman" w:hAnsi="Times New Roman"/>
          <w:bCs/>
          <w:sz w:val="27"/>
          <w:szCs w:val="27"/>
          <w:highlight w:val="cyan"/>
        </w:rPr>
        <w:t>о</w:t>
      </w:r>
      <w:r w:rsidRPr="00970FA0">
        <w:rPr>
          <w:rFonts w:ascii="Times New Roman" w:hAnsi="Times New Roman"/>
          <w:bCs/>
          <w:sz w:val="27"/>
          <w:szCs w:val="27"/>
          <w:highlight w:val="cyan"/>
        </w:rPr>
        <w:t>риального планирования и градостроительного зонирования, генеральных планов, а также правил землепользования и застройки муниципальных обр</w:t>
      </w:r>
      <w:r w:rsidRPr="00970FA0">
        <w:rPr>
          <w:rFonts w:ascii="Times New Roman" w:hAnsi="Times New Roman"/>
          <w:bCs/>
          <w:sz w:val="27"/>
          <w:szCs w:val="27"/>
          <w:highlight w:val="cyan"/>
        </w:rPr>
        <w:t>а</w:t>
      </w:r>
      <w:r w:rsidRPr="00970FA0">
        <w:rPr>
          <w:rFonts w:ascii="Times New Roman" w:hAnsi="Times New Roman"/>
          <w:bCs/>
          <w:sz w:val="27"/>
          <w:szCs w:val="27"/>
          <w:highlight w:val="cyan"/>
        </w:rPr>
        <w:t>зований будет предоставляться в соответствии с порядком предоставления субсидий бюджетам муниципальных образований в Карачаево-Черкесской Республике.</w:t>
      </w:r>
    </w:p>
    <w:p w:rsidR="002B537B" w:rsidRPr="00970FA0" w:rsidRDefault="002B537B" w:rsidP="009C1EDB">
      <w:pPr>
        <w:widowControl w:val="0"/>
        <w:autoSpaceDE w:val="0"/>
        <w:autoSpaceDN w:val="0"/>
        <w:adjustRightInd w:val="0"/>
        <w:spacing w:after="0" w:line="240" w:lineRule="auto"/>
        <w:ind w:firstLine="709"/>
        <w:jc w:val="both"/>
        <w:rPr>
          <w:rFonts w:ascii="Times New Roman" w:hAnsi="Times New Roman"/>
          <w:sz w:val="27"/>
          <w:szCs w:val="27"/>
          <w:highlight w:val="cyan"/>
        </w:rPr>
      </w:pPr>
    </w:p>
    <w:p w:rsidR="002B537B" w:rsidRPr="00970FA0" w:rsidRDefault="002B537B" w:rsidP="009C1EDB">
      <w:pPr>
        <w:widowControl w:val="0"/>
        <w:autoSpaceDE w:val="0"/>
        <w:autoSpaceDN w:val="0"/>
        <w:adjustRightInd w:val="0"/>
        <w:spacing w:after="0" w:line="240" w:lineRule="auto"/>
        <w:ind w:firstLine="709"/>
        <w:jc w:val="both"/>
        <w:rPr>
          <w:rFonts w:ascii="Times New Roman" w:hAnsi="Times New Roman"/>
          <w:sz w:val="27"/>
          <w:szCs w:val="27"/>
          <w:highlight w:val="cyan"/>
        </w:rPr>
      </w:pPr>
    </w:p>
    <w:p w:rsidR="002B537B" w:rsidRPr="00970FA0" w:rsidRDefault="002B537B" w:rsidP="009C1EDB">
      <w:pPr>
        <w:widowControl w:val="0"/>
        <w:autoSpaceDE w:val="0"/>
        <w:autoSpaceDN w:val="0"/>
        <w:adjustRightInd w:val="0"/>
        <w:spacing w:after="0" w:line="240" w:lineRule="auto"/>
        <w:ind w:firstLine="709"/>
        <w:jc w:val="both"/>
        <w:rPr>
          <w:rFonts w:ascii="Times New Roman" w:hAnsi="Times New Roman"/>
          <w:sz w:val="27"/>
          <w:szCs w:val="27"/>
          <w:highlight w:val="cyan"/>
        </w:rPr>
      </w:pPr>
    </w:p>
    <w:p w:rsidR="002B537B" w:rsidRPr="00970FA0" w:rsidRDefault="002B537B" w:rsidP="009C1EDB">
      <w:pPr>
        <w:widowControl w:val="0"/>
        <w:autoSpaceDE w:val="0"/>
        <w:autoSpaceDN w:val="0"/>
        <w:adjustRightInd w:val="0"/>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Порядок предоставления субсидий бюджетам муниципальных</w:t>
      </w:r>
    </w:p>
    <w:p w:rsidR="002B537B" w:rsidRPr="00970FA0" w:rsidRDefault="002B537B" w:rsidP="009C1EDB">
      <w:pPr>
        <w:widowControl w:val="0"/>
        <w:autoSpaceDE w:val="0"/>
        <w:autoSpaceDN w:val="0"/>
        <w:adjustRightInd w:val="0"/>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образований в Карачаево-Черкесской Республике</w:t>
      </w:r>
    </w:p>
    <w:p w:rsidR="002B537B" w:rsidRPr="00970FA0" w:rsidRDefault="002B537B" w:rsidP="009C1EDB">
      <w:pPr>
        <w:widowControl w:val="0"/>
        <w:autoSpaceDE w:val="0"/>
        <w:autoSpaceDN w:val="0"/>
        <w:adjustRightInd w:val="0"/>
        <w:spacing w:after="0" w:line="240" w:lineRule="auto"/>
        <w:jc w:val="center"/>
        <w:rPr>
          <w:rFonts w:ascii="Times New Roman" w:hAnsi="Times New Roman"/>
          <w:b/>
          <w:bCs/>
          <w:sz w:val="27"/>
          <w:szCs w:val="27"/>
          <w:highlight w:val="cyan"/>
        </w:rPr>
      </w:pP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Ответственный исполнитель Подпрограммы 5 осуществляет свои функции во взаимодействии с заинтересованными органами государственной власти, органами местного самоуправления и обеспечивает в установленном порядке предоставление необходимой информации о ходе работ по Подпр</w:t>
      </w:r>
      <w:r w:rsidRPr="00970FA0">
        <w:rPr>
          <w:rFonts w:ascii="Times New Roman" w:hAnsi="Times New Roman"/>
          <w:sz w:val="27"/>
          <w:szCs w:val="27"/>
          <w:highlight w:val="cyan"/>
        </w:rPr>
        <w:t>о</w:t>
      </w:r>
      <w:r w:rsidRPr="00970FA0">
        <w:rPr>
          <w:rFonts w:ascii="Times New Roman" w:hAnsi="Times New Roman"/>
          <w:sz w:val="27"/>
          <w:szCs w:val="27"/>
          <w:highlight w:val="cyan"/>
        </w:rPr>
        <w:t>грамме 5 и эффективности использования финансовых средств.</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 xml:space="preserve">Средства республиканского бюджета на финансирование мероприятий Подпрограммы 5 выделяются в форме субсидий местным бюджетам. </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Отбор проектных организаций для корректировки документов террит</w:t>
      </w:r>
      <w:r w:rsidRPr="00970FA0">
        <w:rPr>
          <w:rFonts w:ascii="Times New Roman" w:hAnsi="Times New Roman"/>
          <w:sz w:val="27"/>
          <w:szCs w:val="27"/>
          <w:highlight w:val="cyan"/>
        </w:rPr>
        <w:t>о</w:t>
      </w:r>
      <w:r w:rsidRPr="00970FA0">
        <w:rPr>
          <w:rFonts w:ascii="Times New Roman" w:hAnsi="Times New Roman"/>
          <w:sz w:val="27"/>
          <w:szCs w:val="27"/>
          <w:highlight w:val="cyan"/>
        </w:rPr>
        <w:t xml:space="preserve">риального планирования осуществляется </w:t>
      </w:r>
      <w:r w:rsidRPr="00970FA0">
        <w:rPr>
          <w:rFonts w:ascii="Times New Roman" w:hAnsi="Times New Roman"/>
          <w:bCs/>
          <w:sz w:val="27"/>
          <w:szCs w:val="27"/>
          <w:highlight w:val="cyan"/>
        </w:rPr>
        <w:t>в соответствии с Федеральным з</w:t>
      </w:r>
      <w:r w:rsidRPr="00970FA0">
        <w:rPr>
          <w:rFonts w:ascii="Times New Roman" w:hAnsi="Times New Roman"/>
          <w:bCs/>
          <w:sz w:val="27"/>
          <w:szCs w:val="27"/>
          <w:highlight w:val="cyan"/>
        </w:rPr>
        <w:t>а</w:t>
      </w:r>
      <w:r w:rsidRPr="00970FA0">
        <w:rPr>
          <w:rFonts w:ascii="Times New Roman" w:hAnsi="Times New Roman"/>
          <w:bCs/>
          <w:sz w:val="27"/>
          <w:szCs w:val="27"/>
          <w:highlight w:val="cyan"/>
        </w:rPr>
        <w:t xml:space="preserve">коном </w:t>
      </w:r>
      <w:r w:rsidRPr="00970FA0">
        <w:rPr>
          <w:rFonts w:ascii="Times New Roman" w:hAnsi="Times New Roman"/>
          <w:sz w:val="27"/>
          <w:szCs w:val="27"/>
          <w:highlight w:val="cyan"/>
        </w:rPr>
        <w:t xml:space="preserve">от </w:t>
      </w:r>
      <w:r w:rsidRPr="00970FA0">
        <w:rPr>
          <w:rFonts w:ascii="Times New Roman" w:hAnsi="Times New Roman"/>
          <w:bCs/>
          <w:sz w:val="27"/>
          <w:szCs w:val="27"/>
          <w:highlight w:val="cyan"/>
        </w:rPr>
        <w:t>05.04.2013 № 44-ФЗ «О контрактной системе в сфере закупок   тов</w:t>
      </w:r>
      <w:r w:rsidRPr="00970FA0">
        <w:rPr>
          <w:rFonts w:ascii="Times New Roman" w:hAnsi="Times New Roman"/>
          <w:bCs/>
          <w:sz w:val="27"/>
          <w:szCs w:val="27"/>
          <w:highlight w:val="cyan"/>
        </w:rPr>
        <w:t>а</w:t>
      </w:r>
      <w:r w:rsidRPr="00970FA0">
        <w:rPr>
          <w:rFonts w:ascii="Times New Roman" w:hAnsi="Times New Roman"/>
          <w:bCs/>
          <w:sz w:val="27"/>
          <w:szCs w:val="27"/>
          <w:highlight w:val="cyan"/>
        </w:rPr>
        <w:t>ров, работ, услуг для обеспечения государственных и муниципальных нужд»</w:t>
      </w:r>
      <w:r w:rsidRPr="00970FA0">
        <w:rPr>
          <w:rFonts w:ascii="Times New Roman" w:hAnsi="Times New Roman"/>
          <w:sz w:val="27"/>
          <w:szCs w:val="27"/>
          <w:highlight w:val="cyan"/>
        </w:rPr>
        <w:t>, согласно расчету стоимости работ по внесению изменений в утвержденные документы территориального планирования Карачаево-Черкесской Респу</w:t>
      </w:r>
      <w:r w:rsidRPr="00970FA0">
        <w:rPr>
          <w:rFonts w:ascii="Times New Roman" w:hAnsi="Times New Roman"/>
          <w:sz w:val="27"/>
          <w:szCs w:val="27"/>
          <w:highlight w:val="cyan"/>
        </w:rPr>
        <w:t>б</w:t>
      </w:r>
      <w:r w:rsidRPr="00970FA0">
        <w:rPr>
          <w:rFonts w:ascii="Times New Roman" w:hAnsi="Times New Roman"/>
          <w:sz w:val="27"/>
          <w:szCs w:val="27"/>
          <w:highlight w:val="cyan"/>
        </w:rPr>
        <w:t>лики.</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Органы местного самоуправления муниципальных образований вкл</w:t>
      </w:r>
      <w:r w:rsidRPr="00970FA0">
        <w:rPr>
          <w:rFonts w:ascii="Times New Roman" w:hAnsi="Times New Roman"/>
          <w:sz w:val="27"/>
          <w:szCs w:val="27"/>
          <w:highlight w:val="cyan"/>
        </w:rPr>
        <w:t>ю</w:t>
      </w:r>
      <w:r w:rsidRPr="00970FA0">
        <w:rPr>
          <w:rFonts w:ascii="Times New Roman" w:hAnsi="Times New Roman"/>
          <w:sz w:val="27"/>
          <w:szCs w:val="27"/>
          <w:highlight w:val="cyan"/>
        </w:rPr>
        <w:t>чают в состав конкурсной комиссии по размещению заказа на корректировку документов территориального планирования представителя ответственного исполнителя Подпрограммы 5.</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Распределение субсидий между муниципальными образованиями К</w:t>
      </w:r>
      <w:r w:rsidRPr="00970FA0">
        <w:rPr>
          <w:rFonts w:ascii="Times New Roman" w:hAnsi="Times New Roman"/>
          <w:sz w:val="27"/>
          <w:szCs w:val="27"/>
          <w:highlight w:val="cyan"/>
        </w:rPr>
        <w:t>а</w:t>
      </w:r>
      <w:r w:rsidRPr="00970FA0">
        <w:rPr>
          <w:rFonts w:ascii="Times New Roman" w:hAnsi="Times New Roman"/>
          <w:sz w:val="27"/>
          <w:szCs w:val="27"/>
          <w:highlight w:val="cyan"/>
        </w:rPr>
        <w:t>рачаево-Черкесской Республики осуществляется согласно следующей мет</w:t>
      </w:r>
      <w:r w:rsidRPr="00970FA0">
        <w:rPr>
          <w:rFonts w:ascii="Times New Roman" w:hAnsi="Times New Roman"/>
          <w:sz w:val="27"/>
          <w:szCs w:val="27"/>
          <w:highlight w:val="cyan"/>
        </w:rPr>
        <w:t>о</w:t>
      </w:r>
      <w:r w:rsidRPr="00970FA0">
        <w:rPr>
          <w:rFonts w:ascii="Times New Roman" w:hAnsi="Times New Roman"/>
          <w:sz w:val="27"/>
          <w:szCs w:val="27"/>
          <w:highlight w:val="cyan"/>
        </w:rPr>
        <w:t>дике: размер субсидий из республиканского бюджета бюджетам муниципал</w:t>
      </w:r>
      <w:r w:rsidRPr="00970FA0">
        <w:rPr>
          <w:rFonts w:ascii="Times New Roman" w:hAnsi="Times New Roman"/>
          <w:sz w:val="27"/>
          <w:szCs w:val="27"/>
          <w:highlight w:val="cyan"/>
        </w:rPr>
        <w:t>ь</w:t>
      </w:r>
      <w:r w:rsidRPr="00970FA0">
        <w:rPr>
          <w:rFonts w:ascii="Times New Roman" w:hAnsi="Times New Roman"/>
          <w:sz w:val="27"/>
          <w:szCs w:val="27"/>
          <w:highlight w:val="cyan"/>
        </w:rPr>
        <w:t>ных районов на софинансирование корректировки документов территориал</w:t>
      </w:r>
      <w:r w:rsidRPr="00970FA0">
        <w:rPr>
          <w:rFonts w:ascii="Times New Roman" w:hAnsi="Times New Roman"/>
          <w:sz w:val="27"/>
          <w:szCs w:val="27"/>
          <w:highlight w:val="cyan"/>
        </w:rPr>
        <w:t>ь</w:t>
      </w:r>
      <w:r w:rsidRPr="00970FA0">
        <w:rPr>
          <w:rFonts w:ascii="Times New Roman" w:hAnsi="Times New Roman"/>
          <w:sz w:val="27"/>
          <w:szCs w:val="27"/>
          <w:highlight w:val="cyan"/>
        </w:rPr>
        <w:t>ного планирования и градостроительного зонирования установлен в размере 50 процентов от стоимости мероприятия.</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Получателями субсидий на корректировку документов территориал</w:t>
      </w:r>
      <w:r w:rsidRPr="00970FA0">
        <w:rPr>
          <w:rFonts w:ascii="Times New Roman" w:hAnsi="Times New Roman"/>
          <w:sz w:val="27"/>
          <w:szCs w:val="27"/>
          <w:highlight w:val="cyan"/>
        </w:rPr>
        <w:t>ь</w:t>
      </w:r>
      <w:r w:rsidRPr="00970FA0">
        <w:rPr>
          <w:rFonts w:ascii="Times New Roman" w:hAnsi="Times New Roman"/>
          <w:sz w:val="27"/>
          <w:szCs w:val="27"/>
          <w:highlight w:val="cyan"/>
        </w:rPr>
        <w:t>ного планирования и градостроительного зонирования являются органы м</w:t>
      </w:r>
      <w:r w:rsidRPr="00970FA0">
        <w:rPr>
          <w:rFonts w:ascii="Times New Roman" w:hAnsi="Times New Roman"/>
          <w:sz w:val="27"/>
          <w:szCs w:val="27"/>
          <w:highlight w:val="cyan"/>
        </w:rPr>
        <w:t>е</w:t>
      </w:r>
      <w:r w:rsidRPr="00970FA0">
        <w:rPr>
          <w:rFonts w:ascii="Times New Roman" w:hAnsi="Times New Roman"/>
          <w:sz w:val="27"/>
          <w:szCs w:val="27"/>
          <w:highlight w:val="cyan"/>
        </w:rPr>
        <w:t>стного самоуправления республики.</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Для перечисления субсидий на реализацию мероприятий подпрогра</w:t>
      </w:r>
      <w:r w:rsidRPr="00970FA0">
        <w:rPr>
          <w:rFonts w:ascii="Times New Roman" w:hAnsi="Times New Roman"/>
          <w:sz w:val="27"/>
          <w:szCs w:val="27"/>
          <w:highlight w:val="cyan"/>
        </w:rPr>
        <w:t>м</w:t>
      </w:r>
      <w:r w:rsidRPr="00970FA0">
        <w:rPr>
          <w:rFonts w:ascii="Times New Roman" w:hAnsi="Times New Roman"/>
          <w:sz w:val="27"/>
          <w:szCs w:val="27"/>
          <w:highlight w:val="cyan"/>
        </w:rPr>
        <w:t>мы получатели субсидий предоставляют ответственному исполнителю по</w:t>
      </w:r>
      <w:r w:rsidRPr="00970FA0">
        <w:rPr>
          <w:rFonts w:ascii="Times New Roman" w:hAnsi="Times New Roman"/>
          <w:sz w:val="27"/>
          <w:szCs w:val="27"/>
          <w:highlight w:val="cyan"/>
        </w:rPr>
        <w:t>д</w:t>
      </w:r>
      <w:r w:rsidRPr="00970FA0">
        <w:rPr>
          <w:rFonts w:ascii="Times New Roman" w:hAnsi="Times New Roman"/>
          <w:sz w:val="27"/>
          <w:szCs w:val="27"/>
          <w:highlight w:val="cyan"/>
        </w:rPr>
        <w:t>программы следующие документы:</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заявку на получение субсидий;</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копии (выписки) из бюджетов муниципальных образований на соотве</w:t>
      </w:r>
      <w:r w:rsidRPr="00970FA0">
        <w:rPr>
          <w:rFonts w:ascii="Times New Roman" w:hAnsi="Times New Roman"/>
          <w:sz w:val="27"/>
          <w:szCs w:val="27"/>
          <w:highlight w:val="cyan"/>
        </w:rPr>
        <w:t>т</w:t>
      </w:r>
      <w:r w:rsidRPr="00970FA0">
        <w:rPr>
          <w:rFonts w:ascii="Times New Roman" w:hAnsi="Times New Roman"/>
          <w:sz w:val="27"/>
          <w:szCs w:val="27"/>
          <w:highlight w:val="cyan"/>
        </w:rPr>
        <w:t>ствующий год, подтверждающие размер средств, предусмотренных на соф</w:t>
      </w:r>
      <w:r w:rsidRPr="00970FA0">
        <w:rPr>
          <w:rFonts w:ascii="Times New Roman" w:hAnsi="Times New Roman"/>
          <w:sz w:val="27"/>
          <w:szCs w:val="27"/>
          <w:highlight w:val="cyan"/>
        </w:rPr>
        <w:t>и</w:t>
      </w:r>
      <w:r w:rsidRPr="00970FA0">
        <w:rPr>
          <w:rFonts w:ascii="Times New Roman" w:hAnsi="Times New Roman"/>
          <w:sz w:val="27"/>
          <w:szCs w:val="27"/>
          <w:highlight w:val="cyan"/>
        </w:rPr>
        <w:t>нансирование реализации мероприятий подпрограммы;</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копию конкурсной документации;</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решение конкурсной комиссии;</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контракт на выполнение мероприятий, предусмотренных Подпрогра</w:t>
      </w:r>
      <w:r w:rsidRPr="00970FA0">
        <w:rPr>
          <w:rFonts w:ascii="Times New Roman" w:hAnsi="Times New Roman"/>
          <w:sz w:val="27"/>
          <w:szCs w:val="27"/>
          <w:highlight w:val="cyan"/>
        </w:rPr>
        <w:t>м</w:t>
      </w:r>
      <w:r w:rsidRPr="00970FA0">
        <w:rPr>
          <w:rFonts w:ascii="Times New Roman" w:hAnsi="Times New Roman"/>
          <w:sz w:val="27"/>
          <w:szCs w:val="27"/>
          <w:highlight w:val="cyan"/>
        </w:rPr>
        <w:t>мой 5;</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техническое задание на разработку документов территориального пл</w:t>
      </w:r>
      <w:r w:rsidRPr="00970FA0">
        <w:rPr>
          <w:rFonts w:ascii="Times New Roman" w:hAnsi="Times New Roman"/>
          <w:sz w:val="27"/>
          <w:szCs w:val="27"/>
          <w:highlight w:val="cyan"/>
        </w:rPr>
        <w:t>а</w:t>
      </w:r>
      <w:r w:rsidRPr="00970FA0">
        <w:rPr>
          <w:rFonts w:ascii="Times New Roman" w:hAnsi="Times New Roman"/>
          <w:sz w:val="27"/>
          <w:szCs w:val="27"/>
          <w:highlight w:val="cyan"/>
        </w:rPr>
        <w:t>нирования и градостроительного зонирования муниципальных образований, предусмотренных Подпрограммой 5;</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смету на выполнение проектных работ;</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календарный график выполнения работ.</w:t>
      </w:r>
    </w:p>
    <w:p w:rsidR="002B537B" w:rsidRPr="00970FA0" w:rsidRDefault="002B537B" w:rsidP="009C1EDB">
      <w:pPr>
        <w:spacing w:after="0" w:line="240" w:lineRule="auto"/>
        <w:ind w:firstLine="720"/>
        <w:jc w:val="both"/>
        <w:outlineLvl w:val="0"/>
        <w:rPr>
          <w:rFonts w:ascii="Times New Roman" w:hAnsi="Times New Roman"/>
          <w:sz w:val="27"/>
          <w:szCs w:val="27"/>
          <w:highlight w:val="cyan"/>
        </w:rPr>
      </w:pPr>
      <w:r w:rsidRPr="00970FA0">
        <w:rPr>
          <w:rFonts w:ascii="Times New Roman" w:hAnsi="Times New Roman"/>
          <w:sz w:val="27"/>
          <w:szCs w:val="27"/>
          <w:highlight w:val="cyan"/>
        </w:rPr>
        <w:t>Ответственный исполнитель Подпрограммы 5 может запрашивать для проверки материалы заявок, поданных участниками размещения заказа на корректировку документов территориального планирования и градостро</w:t>
      </w:r>
      <w:r w:rsidRPr="00970FA0">
        <w:rPr>
          <w:rFonts w:ascii="Times New Roman" w:hAnsi="Times New Roman"/>
          <w:sz w:val="27"/>
          <w:szCs w:val="27"/>
          <w:highlight w:val="cyan"/>
        </w:rPr>
        <w:t>и</w:t>
      </w:r>
      <w:r w:rsidRPr="00970FA0">
        <w:rPr>
          <w:rFonts w:ascii="Times New Roman" w:hAnsi="Times New Roman"/>
          <w:sz w:val="27"/>
          <w:szCs w:val="27"/>
          <w:highlight w:val="cyan"/>
        </w:rPr>
        <w:t>тельного зонирования муниципального образования.</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Перечисление субсидий местным бюджетам осуществляет Министе</w:t>
      </w:r>
      <w:r w:rsidRPr="00970FA0">
        <w:rPr>
          <w:rFonts w:ascii="Times New Roman" w:hAnsi="Times New Roman"/>
          <w:sz w:val="27"/>
          <w:szCs w:val="27"/>
          <w:highlight w:val="cyan"/>
        </w:rPr>
        <w:t>р</w:t>
      </w:r>
      <w:r w:rsidRPr="00970FA0">
        <w:rPr>
          <w:rFonts w:ascii="Times New Roman" w:hAnsi="Times New Roman"/>
          <w:sz w:val="27"/>
          <w:szCs w:val="27"/>
          <w:highlight w:val="cyan"/>
        </w:rPr>
        <w:t>ство финансов Карачаево-Черкесской Республики после получения письме</w:t>
      </w:r>
      <w:r w:rsidRPr="00970FA0">
        <w:rPr>
          <w:rFonts w:ascii="Times New Roman" w:hAnsi="Times New Roman"/>
          <w:sz w:val="27"/>
          <w:szCs w:val="27"/>
          <w:highlight w:val="cyan"/>
        </w:rPr>
        <w:t>н</w:t>
      </w:r>
      <w:r w:rsidRPr="00970FA0">
        <w:rPr>
          <w:rFonts w:ascii="Times New Roman" w:hAnsi="Times New Roman"/>
          <w:sz w:val="27"/>
          <w:szCs w:val="27"/>
          <w:highlight w:val="cyan"/>
        </w:rPr>
        <w:t>ного заключения ответственного исполнителя Подпрограммы 5 о проверке документов, представленных получателем бюджетных средств, и ходатайства о финансировании.</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Получатели субсидий представляют ответственному исполнителю Подпрограммы 5 для проверки и последующего представления ответстве</w:t>
      </w:r>
      <w:r w:rsidRPr="00970FA0">
        <w:rPr>
          <w:rFonts w:ascii="Times New Roman" w:hAnsi="Times New Roman"/>
          <w:sz w:val="27"/>
          <w:szCs w:val="27"/>
          <w:highlight w:val="cyan"/>
        </w:rPr>
        <w:t>н</w:t>
      </w:r>
      <w:r w:rsidRPr="00970FA0">
        <w:rPr>
          <w:rFonts w:ascii="Times New Roman" w:hAnsi="Times New Roman"/>
          <w:sz w:val="27"/>
          <w:szCs w:val="27"/>
          <w:highlight w:val="cyan"/>
        </w:rPr>
        <w:t>ным исполнителем Подпрограммы 5 в Министерство финансов Карачаево-Черкесской Республики:</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акт приемки выполненных работ, согласно календарному графику в</w:t>
      </w:r>
      <w:r w:rsidRPr="00970FA0">
        <w:rPr>
          <w:rFonts w:ascii="Times New Roman" w:hAnsi="Times New Roman"/>
          <w:sz w:val="27"/>
          <w:szCs w:val="27"/>
          <w:highlight w:val="cyan"/>
        </w:rPr>
        <w:t>ы</w:t>
      </w:r>
      <w:r w:rsidRPr="00970FA0">
        <w:rPr>
          <w:rFonts w:ascii="Times New Roman" w:hAnsi="Times New Roman"/>
          <w:sz w:val="27"/>
          <w:szCs w:val="27"/>
          <w:highlight w:val="cyan"/>
        </w:rPr>
        <w:t>полнения работ;</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r w:rsidRPr="00970FA0">
        <w:rPr>
          <w:rFonts w:ascii="Times New Roman" w:hAnsi="Times New Roman"/>
          <w:sz w:val="27"/>
          <w:szCs w:val="27"/>
          <w:highlight w:val="cyan"/>
        </w:rPr>
        <w:t>документы, подтверждающие оплату работ за счет средств местного бюджета.</w:t>
      </w:r>
    </w:p>
    <w:p w:rsidR="002B537B" w:rsidRPr="00970FA0" w:rsidRDefault="002B537B" w:rsidP="009C1EDB">
      <w:pPr>
        <w:autoSpaceDE w:val="0"/>
        <w:autoSpaceDN w:val="0"/>
        <w:adjustRightInd w:val="0"/>
        <w:spacing w:after="0" w:line="240" w:lineRule="auto"/>
        <w:ind w:firstLine="720"/>
        <w:jc w:val="both"/>
        <w:rPr>
          <w:rFonts w:ascii="Times New Roman" w:hAnsi="Times New Roman"/>
          <w:sz w:val="27"/>
          <w:szCs w:val="27"/>
          <w:highlight w:val="cyan"/>
        </w:rPr>
      </w:pPr>
    </w:p>
    <w:p w:rsidR="002B537B" w:rsidRPr="00970FA0" w:rsidRDefault="002B537B" w:rsidP="009C1EDB">
      <w:pPr>
        <w:autoSpaceDE w:val="0"/>
        <w:autoSpaceDN w:val="0"/>
        <w:adjustRightInd w:val="0"/>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 xml:space="preserve">4.5.8. Сведения об участии организаций, включая данные </w:t>
      </w:r>
    </w:p>
    <w:p w:rsidR="002B537B" w:rsidRPr="00970FA0" w:rsidRDefault="002B537B" w:rsidP="009C1EDB">
      <w:pPr>
        <w:autoSpaceDE w:val="0"/>
        <w:autoSpaceDN w:val="0"/>
        <w:adjustRightInd w:val="0"/>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 xml:space="preserve">о прогнозных расходах указанных организаций на реализацию </w:t>
      </w:r>
    </w:p>
    <w:p w:rsidR="002B537B" w:rsidRPr="00970FA0" w:rsidRDefault="002B537B" w:rsidP="009C1EDB">
      <w:pPr>
        <w:autoSpaceDE w:val="0"/>
        <w:autoSpaceDN w:val="0"/>
        <w:adjustRightInd w:val="0"/>
        <w:spacing w:after="0" w:line="240" w:lineRule="auto"/>
        <w:jc w:val="center"/>
        <w:rPr>
          <w:rFonts w:ascii="Times New Roman" w:hAnsi="Times New Roman"/>
          <w:b/>
          <w:bCs/>
          <w:sz w:val="27"/>
          <w:szCs w:val="27"/>
          <w:highlight w:val="cyan"/>
        </w:rPr>
      </w:pPr>
      <w:r w:rsidRPr="00970FA0">
        <w:rPr>
          <w:rFonts w:ascii="Times New Roman" w:hAnsi="Times New Roman"/>
          <w:b/>
          <w:bCs/>
          <w:sz w:val="27"/>
          <w:szCs w:val="27"/>
          <w:highlight w:val="cyan"/>
        </w:rPr>
        <w:t>Подпрограммы 5</w:t>
      </w:r>
    </w:p>
    <w:p w:rsidR="002B537B" w:rsidRPr="00970FA0" w:rsidRDefault="002B537B" w:rsidP="009C1EDB">
      <w:pPr>
        <w:autoSpaceDE w:val="0"/>
        <w:autoSpaceDN w:val="0"/>
        <w:adjustRightInd w:val="0"/>
        <w:spacing w:after="0" w:line="240" w:lineRule="auto"/>
        <w:jc w:val="both"/>
        <w:rPr>
          <w:rFonts w:ascii="Times New Roman" w:hAnsi="Times New Roman"/>
          <w:b/>
          <w:bCs/>
          <w:sz w:val="27"/>
          <w:szCs w:val="27"/>
          <w:highlight w:val="cyan"/>
        </w:rPr>
      </w:pPr>
    </w:p>
    <w:p w:rsidR="002B537B" w:rsidRPr="00970FA0" w:rsidRDefault="002B537B" w:rsidP="009C1EDB">
      <w:pPr>
        <w:autoSpaceDE w:val="0"/>
        <w:autoSpaceDN w:val="0"/>
        <w:adjustRightInd w:val="0"/>
        <w:spacing w:after="0" w:line="240" w:lineRule="auto"/>
        <w:ind w:firstLine="709"/>
        <w:jc w:val="both"/>
        <w:rPr>
          <w:rFonts w:ascii="Times New Roman" w:hAnsi="Times New Roman"/>
          <w:bCs/>
          <w:sz w:val="27"/>
          <w:szCs w:val="27"/>
          <w:highlight w:val="cyan"/>
        </w:rPr>
      </w:pPr>
      <w:r w:rsidRPr="00970FA0">
        <w:rPr>
          <w:rFonts w:ascii="Times New Roman" w:hAnsi="Times New Roman"/>
          <w:bCs/>
          <w:sz w:val="27"/>
          <w:szCs w:val="27"/>
          <w:highlight w:val="cyan"/>
        </w:rPr>
        <w:t>Корректировку схем территориального планирования Карачаево-Черкесской Республики, корректировку документов территориального пл</w:t>
      </w:r>
      <w:r w:rsidRPr="00970FA0">
        <w:rPr>
          <w:rFonts w:ascii="Times New Roman" w:hAnsi="Times New Roman"/>
          <w:bCs/>
          <w:sz w:val="27"/>
          <w:szCs w:val="27"/>
          <w:highlight w:val="cyan"/>
        </w:rPr>
        <w:t>а</w:t>
      </w:r>
      <w:r w:rsidRPr="00970FA0">
        <w:rPr>
          <w:rFonts w:ascii="Times New Roman" w:hAnsi="Times New Roman"/>
          <w:bCs/>
          <w:sz w:val="27"/>
          <w:szCs w:val="27"/>
          <w:highlight w:val="cyan"/>
        </w:rPr>
        <w:t>нирования и градостроительного зонирования муниципальных образований, корректировку генеральных планов муниципальных образований, коррект</w:t>
      </w:r>
      <w:r w:rsidRPr="00970FA0">
        <w:rPr>
          <w:rFonts w:ascii="Times New Roman" w:hAnsi="Times New Roman"/>
          <w:bCs/>
          <w:sz w:val="27"/>
          <w:szCs w:val="27"/>
          <w:highlight w:val="cyan"/>
        </w:rPr>
        <w:t>и</w:t>
      </w:r>
      <w:r w:rsidRPr="00970FA0">
        <w:rPr>
          <w:rFonts w:ascii="Times New Roman" w:hAnsi="Times New Roman"/>
          <w:bCs/>
          <w:sz w:val="27"/>
          <w:szCs w:val="27"/>
          <w:highlight w:val="cyan"/>
        </w:rPr>
        <w:t>ровку правил землепользования и застройки муниципальных образований  осуществляют проектные организации, определяемые в соответствии с Фед</w:t>
      </w:r>
      <w:r w:rsidRPr="00970FA0">
        <w:rPr>
          <w:rFonts w:ascii="Times New Roman" w:hAnsi="Times New Roman"/>
          <w:bCs/>
          <w:sz w:val="27"/>
          <w:szCs w:val="27"/>
          <w:highlight w:val="cyan"/>
        </w:rPr>
        <w:t>е</w:t>
      </w:r>
      <w:r w:rsidRPr="00970FA0">
        <w:rPr>
          <w:rFonts w:ascii="Times New Roman" w:hAnsi="Times New Roman"/>
          <w:bCs/>
          <w:sz w:val="27"/>
          <w:szCs w:val="27"/>
          <w:highlight w:val="cyan"/>
        </w:rPr>
        <w:t>ральным законом от 05.04.2013 № 44-ФЗ «О контрактной системе в сфере з</w:t>
      </w:r>
      <w:r w:rsidRPr="00970FA0">
        <w:rPr>
          <w:rFonts w:ascii="Times New Roman" w:hAnsi="Times New Roman"/>
          <w:bCs/>
          <w:sz w:val="27"/>
          <w:szCs w:val="27"/>
          <w:highlight w:val="cyan"/>
        </w:rPr>
        <w:t>а</w:t>
      </w:r>
      <w:r w:rsidRPr="00970FA0">
        <w:rPr>
          <w:rFonts w:ascii="Times New Roman" w:hAnsi="Times New Roman"/>
          <w:bCs/>
          <w:sz w:val="27"/>
          <w:szCs w:val="27"/>
          <w:highlight w:val="cyan"/>
        </w:rPr>
        <w:t>купок товаров, работ, услуг для обеспечения государственных и муниципал</w:t>
      </w:r>
      <w:r w:rsidRPr="00970FA0">
        <w:rPr>
          <w:rFonts w:ascii="Times New Roman" w:hAnsi="Times New Roman"/>
          <w:bCs/>
          <w:sz w:val="27"/>
          <w:szCs w:val="27"/>
          <w:highlight w:val="cyan"/>
        </w:rPr>
        <w:t>ь</w:t>
      </w:r>
      <w:r w:rsidRPr="00970FA0">
        <w:rPr>
          <w:rFonts w:ascii="Times New Roman" w:hAnsi="Times New Roman"/>
          <w:bCs/>
          <w:sz w:val="27"/>
          <w:szCs w:val="27"/>
          <w:highlight w:val="cyan"/>
        </w:rPr>
        <w:t>ных нужд», согласно расчету стоимости работ по внесению изменений в у</w:t>
      </w:r>
      <w:r w:rsidRPr="00970FA0">
        <w:rPr>
          <w:rFonts w:ascii="Times New Roman" w:hAnsi="Times New Roman"/>
          <w:bCs/>
          <w:sz w:val="27"/>
          <w:szCs w:val="27"/>
          <w:highlight w:val="cyan"/>
        </w:rPr>
        <w:t>т</w:t>
      </w:r>
      <w:r w:rsidRPr="00970FA0">
        <w:rPr>
          <w:rFonts w:ascii="Times New Roman" w:hAnsi="Times New Roman"/>
          <w:bCs/>
          <w:sz w:val="27"/>
          <w:szCs w:val="27"/>
          <w:highlight w:val="cyan"/>
        </w:rPr>
        <w:t>вержденные документы территориального планирования Карачаево-Черкесской Республики.</w:t>
      </w:r>
    </w:p>
    <w:p w:rsidR="002B537B" w:rsidRPr="00970FA0" w:rsidRDefault="002B537B" w:rsidP="009C1EDB">
      <w:pPr>
        <w:autoSpaceDE w:val="0"/>
        <w:autoSpaceDN w:val="0"/>
        <w:adjustRightInd w:val="0"/>
        <w:spacing w:after="0" w:line="240" w:lineRule="auto"/>
        <w:ind w:firstLine="709"/>
        <w:jc w:val="both"/>
        <w:rPr>
          <w:rFonts w:ascii="Times New Roman" w:hAnsi="Times New Roman"/>
          <w:bCs/>
          <w:sz w:val="27"/>
          <w:szCs w:val="27"/>
          <w:highlight w:val="cyan"/>
        </w:rPr>
      </w:pPr>
      <w:r w:rsidRPr="00970FA0">
        <w:rPr>
          <w:rFonts w:ascii="Times New Roman" w:hAnsi="Times New Roman"/>
          <w:bCs/>
          <w:sz w:val="27"/>
          <w:szCs w:val="27"/>
          <w:highlight w:val="cyan"/>
        </w:rPr>
        <w:t>Данные о прогнозных расходах указанных проектных организаций на реализацию Подпрограммы 5:</w:t>
      </w:r>
    </w:p>
    <w:p w:rsidR="002B537B" w:rsidRPr="00970FA0" w:rsidRDefault="002B537B" w:rsidP="009C1EDB">
      <w:pPr>
        <w:autoSpaceDE w:val="0"/>
        <w:autoSpaceDN w:val="0"/>
        <w:adjustRightInd w:val="0"/>
        <w:spacing w:after="0" w:line="240" w:lineRule="auto"/>
        <w:ind w:firstLine="709"/>
        <w:jc w:val="both"/>
        <w:rPr>
          <w:rFonts w:ascii="Times New Roman" w:hAnsi="Times New Roman"/>
          <w:bCs/>
          <w:sz w:val="27"/>
          <w:szCs w:val="27"/>
          <w:highlight w:val="cyan"/>
        </w:rPr>
      </w:pPr>
      <w:r w:rsidRPr="00970FA0">
        <w:rPr>
          <w:rFonts w:ascii="Times New Roman" w:hAnsi="Times New Roman"/>
          <w:bCs/>
          <w:sz w:val="27"/>
          <w:szCs w:val="27"/>
          <w:highlight w:val="cyan"/>
        </w:rPr>
        <w:t>стоимость работ по внесению изменений в схему территориального планирования Карачаево-Черкесской Республики – 5000,0 тыс.рублей;</w:t>
      </w:r>
    </w:p>
    <w:p w:rsidR="002B537B" w:rsidRPr="00A844B7" w:rsidRDefault="002B537B" w:rsidP="009C1EDB">
      <w:pPr>
        <w:autoSpaceDE w:val="0"/>
        <w:autoSpaceDN w:val="0"/>
        <w:adjustRightInd w:val="0"/>
        <w:spacing w:after="0" w:line="240" w:lineRule="auto"/>
        <w:ind w:firstLine="709"/>
        <w:jc w:val="both"/>
        <w:rPr>
          <w:rFonts w:ascii="Times New Roman" w:hAnsi="Times New Roman"/>
          <w:bCs/>
          <w:sz w:val="27"/>
          <w:szCs w:val="27"/>
        </w:rPr>
      </w:pPr>
      <w:r w:rsidRPr="00970FA0">
        <w:rPr>
          <w:rFonts w:ascii="Times New Roman" w:hAnsi="Times New Roman"/>
          <w:bCs/>
          <w:sz w:val="27"/>
          <w:szCs w:val="27"/>
          <w:highlight w:val="cyan"/>
        </w:rPr>
        <w:t>стоимость работ по объекту «Корректировка документов территор</w:t>
      </w:r>
      <w:r w:rsidRPr="00970FA0">
        <w:rPr>
          <w:rFonts w:ascii="Times New Roman" w:hAnsi="Times New Roman"/>
          <w:bCs/>
          <w:sz w:val="27"/>
          <w:szCs w:val="27"/>
          <w:highlight w:val="cyan"/>
        </w:rPr>
        <w:t>и</w:t>
      </w:r>
      <w:r w:rsidRPr="00970FA0">
        <w:rPr>
          <w:rFonts w:ascii="Times New Roman" w:hAnsi="Times New Roman"/>
          <w:bCs/>
          <w:sz w:val="27"/>
          <w:szCs w:val="27"/>
          <w:highlight w:val="cyan"/>
        </w:rPr>
        <w:t>ального планирования и градостроительного зонирования муниципальных образований» - 12000,0 тыс. рублей.</w:t>
      </w:r>
    </w:p>
    <w:p w:rsidR="002B537B" w:rsidRPr="00A844B7" w:rsidRDefault="002B537B" w:rsidP="009C1EDB">
      <w:pPr>
        <w:spacing w:after="0" w:line="240" w:lineRule="auto"/>
        <w:jc w:val="center"/>
        <w:rPr>
          <w:rFonts w:ascii="Times New Roman" w:hAnsi="Times New Roman"/>
          <w:b/>
          <w:sz w:val="27"/>
          <w:szCs w:val="27"/>
        </w:rPr>
      </w:pPr>
    </w:p>
    <w:p w:rsidR="002B537B" w:rsidRDefault="002B537B" w:rsidP="009C1EDB">
      <w:pPr>
        <w:spacing w:after="0" w:line="240" w:lineRule="auto"/>
        <w:jc w:val="center"/>
        <w:rPr>
          <w:rFonts w:ascii="Times New Roman" w:hAnsi="Times New Roman"/>
          <w:b/>
          <w:sz w:val="27"/>
          <w:szCs w:val="27"/>
        </w:rPr>
      </w:pPr>
    </w:p>
    <w:p w:rsidR="002B537B" w:rsidRDefault="002B537B" w:rsidP="009C1EDB">
      <w:pPr>
        <w:spacing w:after="0" w:line="240" w:lineRule="auto"/>
        <w:jc w:val="center"/>
        <w:rPr>
          <w:rFonts w:ascii="Times New Roman" w:hAnsi="Times New Roman"/>
          <w:b/>
          <w:sz w:val="27"/>
          <w:szCs w:val="27"/>
        </w:rPr>
      </w:pPr>
    </w:p>
    <w:p w:rsidR="002B537B" w:rsidRPr="00FA0653" w:rsidRDefault="002B537B" w:rsidP="009C1EDB">
      <w:pPr>
        <w:spacing w:after="0" w:line="240" w:lineRule="auto"/>
        <w:jc w:val="center"/>
        <w:rPr>
          <w:rFonts w:ascii="Times New Roman" w:hAnsi="Times New Roman"/>
          <w:b/>
          <w:sz w:val="27"/>
          <w:szCs w:val="27"/>
          <w:highlight w:val="cyan"/>
        </w:rPr>
      </w:pPr>
      <w:r w:rsidRPr="00FA0653">
        <w:rPr>
          <w:rFonts w:ascii="Times New Roman" w:hAnsi="Times New Roman"/>
          <w:b/>
          <w:sz w:val="27"/>
          <w:szCs w:val="27"/>
          <w:highlight w:val="cyan"/>
        </w:rPr>
        <w:t>4.6. Подпрограмма 6</w:t>
      </w:r>
    </w:p>
    <w:p w:rsidR="002B537B" w:rsidRPr="00FA0653" w:rsidRDefault="002B537B" w:rsidP="00217A1F">
      <w:pPr>
        <w:autoSpaceDE w:val="0"/>
        <w:autoSpaceDN w:val="0"/>
        <w:adjustRightInd w:val="0"/>
        <w:spacing w:after="0" w:line="240" w:lineRule="auto"/>
        <w:jc w:val="center"/>
        <w:rPr>
          <w:rFonts w:ascii="Times New Roman" w:hAnsi="Times New Roman"/>
          <w:b/>
          <w:sz w:val="27"/>
          <w:szCs w:val="27"/>
          <w:highlight w:val="cyan"/>
        </w:rPr>
      </w:pPr>
      <w:r w:rsidRPr="00FA0653">
        <w:rPr>
          <w:rFonts w:ascii="Times New Roman" w:hAnsi="Times New Roman"/>
          <w:b/>
          <w:sz w:val="27"/>
          <w:szCs w:val="27"/>
          <w:highlight w:val="cyan"/>
        </w:rPr>
        <w:t>«Капитальный ремонт многоквартирных домов на территории муниц</w:t>
      </w:r>
      <w:r w:rsidRPr="00FA0653">
        <w:rPr>
          <w:rFonts w:ascii="Times New Roman" w:hAnsi="Times New Roman"/>
          <w:b/>
          <w:sz w:val="27"/>
          <w:szCs w:val="27"/>
          <w:highlight w:val="cyan"/>
        </w:rPr>
        <w:t>и</w:t>
      </w:r>
      <w:r w:rsidRPr="00FA0653">
        <w:rPr>
          <w:rFonts w:ascii="Times New Roman" w:hAnsi="Times New Roman"/>
          <w:b/>
          <w:sz w:val="27"/>
          <w:szCs w:val="27"/>
          <w:highlight w:val="cyan"/>
        </w:rPr>
        <w:t>пальных образований  Карачаево-Черкесской Республики за счет средств Некоммерческой организации – Регионального оператора «Фонд обесп</w:t>
      </w:r>
      <w:r w:rsidRPr="00FA0653">
        <w:rPr>
          <w:rFonts w:ascii="Times New Roman" w:hAnsi="Times New Roman"/>
          <w:b/>
          <w:sz w:val="27"/>
          <w:szCs w:val="27"/>
          <w:highlight w:val="cyan"/>
        </w:rPr>
        <w:t>е</w:t>
      </w:r>
      <w:r w:rsidRPr="00FA0653">
        <w:rPr>
          <w:rFonts w:ascii="Times New Roman" w:hAnsi="Times New Roman"/>
          <w:b/>
          <w:sz w:val="27"/>
          <w:szCs w:val="27"/>
          <w:highlight w:val="cyan"/>
        </w:rPr>
        <w:t>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p w:rsidR="002B537B" w:rsidRPr="00FA0653" w:rsidRDefault="002B537B" w:rsidP="00894BA8">
      <w:pPr>
        <w:shd w:val="clear" w:color="auto" w:fill="FFFFFF"/>
        <w:spacing w:after="0" w:line="240" w:lineRule="auto"/>
        <w:rPr>
          <w:rFonts w:ascii="Times New Roman" w:hAnsi="Times New Roman"/>
          <w:sz w:val="27"/>
          <w:szCs w:val="27"/>
          <w:highlight w:val="cyan"/>
        </w:rPr>
      </w:pPr>
    </w:p>
    <w:p w:rsidR="002B537B" w:rsidRPr="00FA0653" w:rsidRDefault="002B537B" w:rsidP="00894BA8">
      <w:pPr>
        <w:shd w:val="clear" w:color="auto" w:fill="FFFFFF"/>
        <w:spacing w:after="0" w:line="240" w:lineRule="auto"/>
        <w:rPr>
          <w:rFonts w:ascii="Times New Roman" w:hAnsi="Times New Roman"/>
          <w:sz w:val="27"/>
          <w:szCs w:val="27"/>
          <w:highlight w:val="cyan"/>
        </w:rPr>
      </w:pPr>
    </w:p>
    <w:p w:rsidR="002B537B" w:rsidRPr="00FA0653" w:rsidRDefault="002B537B" w:rsidP="00894BA8">
      <w:pPr>
        <w:spacing w:after="0" w:line="240" w:lineRule="auto"/>
        <w:jc w:val="center"/>
        <w:rPr>
          <w:rFonts w:ascii="Times New Roman" w:hAnsi="Times New Roman"/>
          <w:b/>
          <w:sz w:val="27"/>
          <w:szCs w:val="27"/>
          <w:highlight w:val="cyan"/>
        </w:rPr>
      </w:pPr>
      <w:r w:rsidRPr="00FA0653">
        <w:rPr>
          <w:rFonts w:ascii="Times New Roman" w:hAnsi="Times New Roman"/>
          <w:b/>
          <w:sz w:val="27"/>
          <w:szCs w:val="27"/>
          <w:highlight w:val="cyan"/>
        </w:rPr>
        <w:t>4.6.1. Паспорт Подпрограммы 6</w:t>
      </w:r>
    </w:p>
    <w:p w:rsidR="002B537B" w:rsidRPr="00FA0653" w:rsidRDefault="002B537B" w:rsidP="00894BA8">
      <w:pPr>
        <w:spacing w:after="0" w:line="240" w:lineRule="auto"/>
        <w:jc w:val="center"/>
        <w:rPr>
          <w:rFonts w:ascii="Times New Roman" w:hAnsi="Times New Roman"/>
          <w:b/>
          <w:sz w:val="27"/>
          <w:szCs w:val="27"/>
          <w:highlight w:val="cyan"/>
        </w:rPr>
      </w:pPr>
    </w:p>
    <w:p w:rsidR="002B537B" w:rsidRPr="00FA0653" w:rsidRDefault="002B537B" w:rsidP="00894BA8">
      <w:pPr>
        <w:spacing w:after="0" w:line="240" w:lineRule="auto"/>
        <w:rPr>
          <w:rFonts w:ascii="Times New Roman" w:hAnsi="Times New Roman"/>
          <w:b/>
          <w:sz w:val="27"/>
          <w:szCs w:val="27"/>
          <w:highlight w:val="cyan"/>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2B537B" w:rsidRPr="00FA0653" w:rsidTr="009F5D26">
        <w:tc>
          <w:tcPr>
            <w:tcW w:w="3970" w:type="dxa"/>
          </w:tcPr>
          <w:p w:rsidR="002B537B" w:rsidRPr="00FA0653" w:rsidRDefault="002B537B" w:rsidP="00894BA8">
            <w:pPr>
              <w:spacing w:after="0" w:line="240" w:lineRule="auto"/>
              <w:rPr>
                <w:rFonts w:ascii="Times New Roman" w:hAnsi="Times New Roman"/>
                <w:b/>
                <w:position w:val="6"/>
                <w:sz w:val="27"/>
                <w:szCs w:val="27"/>
                <w:highlight w:val="cyan"/>
              </w:rPr>
            </w:pPr>
            <w:r w:rsidRPr="00FA0653">
              <w:rPr>
                <w:rFonts w:ascii="Times New Roman" w:hAnsi="Times New Roman"/>
                <w:b/>
                <w:position w:val="6"/>
                <w:sz w:val="27"/>
                <w:szCs w:val="27"/>
                <w:highlight w:val="cyan"/>
              </w:rPr>
              <w:t>Наименование</w:t>
            </w:r>
          </w:p>
          <w:p w:rsidR="002B537B" w:rsidRPr="00FA0653" w:rsidRDefault="002B537B" w:rsidP="00894BA8">
            <w:pPr>
              <w:spacing w:after="0" w:line="240" w:lineRule="auto"/>
              <w:rPr>
                <w:rFonts w:ascii="Times New Roman" w:hAnsi="Times New Roman"/>
                <w:b/>
                <w:position w:val="6"/>
                <w:sz w:val="27"/>
                <w:szCs w:val="27"/>
                <w:highlight w:val="cyan"/>
              </w:rPr>
            </w:pPr>
            <w:r w:rsidRPr="00FA0653">
              <w:rPr>
                <w:rFonts w:ascii="Times New Roman" w:hAnsi="Times New Roman"/>
                <w:b/>
                <w:position w:val="6"/>
                <w:sz w:val="27"/>
                <w:szCs w:val="27"/>
                <w:highlight w:val="cyan"/>
              </w:rPr>
              <w:t>Подпрограммы 6</w:t>
            </w:r>
          </w:p>
          <w:p w:rsidR="002B537B" w:rsidRPr="00FA0653" w:rsidRDefault="002B537B" w:rsidP="00894BA8">
            <w:pPr>
              <w:spacing w:after="0" w:line="240" w:lineRule="auto"/>
              <w:rPr>
                <w:rFonts w:ascii="Times New Roman" w:hAnsi="Times New Roman"/>
                <w:b/>
                <w:position w:val="6"/>
                <w:sz w:val="27"/>
                <w:szCs w:val="27"/>
                <w:highlight w:val="cyan"/>
              </w:rPr>
            </w:pPr>
          </w:p>
        </w:tc>
        <w:tc>
          <w:tcPr>
            <w:tcW w:w="5386" w:type="dxa"/>
          </w:tcPr>
          <w:p w:rsidR="002B537B" w:rsidRPr="00FA0653" w:rsidRDefault="002B537B" w:rsidP="009F5D26">
            <w:pPr>
              <w:shd w:val="clear" w:color="auto" w:fill="FFFFFF"/>
              <w:spacing w:after="0" w:line="240" w:lineRule="auto"/>
              <w:jc w:val="both"/>
              <w:rPr>
                <w:rFonts w:ascii="Times New Roman" w:hAnsi="Times New Roman"/>
                <w:sz w:val="27"/>
                <w:szCs w:val="27"/>
                <w:highlight w:val="cyan"/>
              </w:rPr>
            </w:pPr>
            <w:r w:rsidRPr="00FA0653">
              <w:rPr>
                <w:rFonts w:ascii="Times New Roman" w:hAnsi="Times New Roman"/>
                <w:sz w:val="27"/>
                <w:szCs w:val="27"/>
                <w:highlight w:val="cyan"/>
              </w:rPr>
              <w:t>«Капитальный ремонт многоквартирных домов на территории муниципальных обр</w:t>
            </w:r>
            <w:r w:rsidRPr="00FA0653">
              <w:rPr>
                <w:rFonts w:ascii="Times New Roman" w:hAnsi="Times New Roman"/>
                <w:sz w:val="27"/>
                <w:szCs w:val="27"/>
                <w:highlight w:val="cyan"/>
              </w:rPr>
              <w:t>а</w:t>
            </w:r>
            <w:r w:rsidRPr="00FA0653">
              <w:rPr>
                <w:rFonts w:ascii="Times New Roman" w:hAnsi="Times New Roman"/>
                <w:sz w:val="27"/>
                <w:szCs w:val="27"/>
                <w:highlight w:val="cyan"/>
              </w:rPr>
              <w:t>зований  Карачаево-Черкесской Республики за счет средств Некоммерческой организ</w:t>
            </w:r>
            <w:r w:rsidRPr="00FA0653">
              <w:rPr>
                <w:rFonts w:ascii="Times New Roman" w:hAnsi="Times New Roman"/>
                <w:sz w:val="27"/>
                <w:szCs w:val="27"/>
                <w:highlight w:val="cyan"/>
              </w:rPr>
              <w:t>а</w:t>
            </w:r>
            <w:r w:rsidRPr="00FA0653">
              <w:rPr>
                <w:rFonts w:ascii="Times New Roman" w:hAnsi="Times New Roman"/>
                <w:sz w:val="27"/>
                <w:szCs w:val="27"/>
                <w:highlight w:val="cyan"/>
              </w:rPr>
              <w:t>ции – Регионального оператора «Фонд обеспечения и организации капитального ремонта многоквартирных домов на терр</w:t>
            </w:r>
            <w:r w:rsidRPr="00FA0653">
              <w:rPr>
                <w:rFonts w:ascii="Times New Roman" w:hAnsi="Times New Roman"/>
                <w:sz w:val="27"/>
                <w:szCs w:val="27"/>
                <w:highlight w:val="cyan"/>
              </w:rPr>
              <w:t>и</w:t>
            </w:r>
            <w:r w:rsidRPr="00FA0653">
              <w:rPr>
                <w:rFonts w:ascii="Times New Roman" w:hAnsi="Times New Roman"/>
                <w:sz w:val="27"/>
                <w:szCs w:val="27"/>
                <w:highlight w:val="cyan"/>
              </w:rPr>
              <w:t>тории Карачаево-Черкесской Республики» и переселение граждан из аварийного ж</w:t>
            </w:r>
            <w:r w:rsidRPr="00FA0653">
              <w:rPr>
                <w:rFonts w:ascii="Times New Roman" w:hAnsi="Times New Roman"/>
                <w:sz w:val="27"/>
                <w:szCs w:val="27"/>
                <w:highlight w:val="cyan"/>
              </w:rPr>
              <w:t>и</w:t>
            </w:r>
            <w:r w:rsidRPr="00FA0653">
              <w:rPr>
                <w:rFonts w:ascii="Times New Roman" w:hAnsi="Times New Roman"/>
                <w:sz w:val="27"/>
                <w:szCs w:val="27"/>
                <w:highlight w:val="cyan"/>
              </w:rPr>
              <w:t>лищного фонда Карачаево-Черкесской Ре</w:t>
            </w:r>
            <w:r w:rsidRPr="00FA0653">
              <w:rPr>
                <w:rFonts w:ascii="Times New Roman" w:hAnsi="Times New Roman"/>
                <w:sz w:val="27"/>
                <w:szCs w:val="27"/>
                <w:highlight w:val="cyan"/>
              </w:rPr>
              <w:t>с</w:t>
            </w:r>
            <w:r w:rsidRPr="00FA0653">
              <w:rPr>
                <w:rFonts w:ascii="Times New Roman" w:hAnsi="Times New Roman"/>
                <w:sz w:val="27"/>
                <w:szCs w:val="27"/>
                <w:highlight w:val="cyan"/>
              </w:rPr>
              <w:t>публики» (далее - Подпрограмма 6)</w:t>
            </w:r>
          </w:p>
          <w:p w:rsidR="002B537B" w:rsidRPr="00FA0653" w:rsidRDefault="002B537B" w:rsidP="009F5D26">
            <w:pPr>
              <w:shd w:val="clear" w:color="auto" w:fill="FFFFFF"/>
              <w:spacing w:after="0" w:line="240" w:lineRule="auto"/>
              <w:jc w:val="both"/>
              <w:rPr>
                <w:rFonts w:ascii="Times New Roman" w:hAnsi="Times New Roman"/>
                <w:position w:val="6"/>
                <w:sz w:val="27"/>
                <w:szCs w:val="27"/>
                <w:highlight w:val="cyan"/>
              </w:rPr>
            </w:pPr>
          </w:p>
          <w:p w:rsidR="002B537B" w:rsidRPr="00FA0653" w:rsidRDefault="002B537B" w:rsidP="009F5D26">
            <w:pPr>
              <w:shd w:val="clear" w:color="auto" w:fill="FFFFFF"/>
              <w:spacing w:after="0" w:line="240" w:lineRule="auto"/>
              <w:jc w:val="both"/>
              <w:rPr>
                <w:rFonts w:ascii="Times New Roman" w:hAnsi="Times New Roman"/>
                <w:position w:val="6"/>
                <w:sz w:val="27"/>
                <w:szCs w:val="27"/>
                <w:highlight w:val="cyan"/>
              </w:rPr>
            </w:pPr>
          </w:p>
        </w:tc>
      </w:tr>
      <w:tr w:rsidR="002B537B" w:rsidRPr="00FA0653" w:rsidTr="009F5D26">
        <w:tc>
          <w:tcPr>
            <w:tcW w:w="3970" w:type="dxa"/>
          </w:tcPr>
          <w:p w:rsidR="002B537B" w:rsidRPr="00FA0653" w:rsidRDefault="002B537B" w:rsidP="00894BA8">
            <w:pPr>
              <w:spacing w:after="0" w:line="240" w:lineRule="auto"/>
              <w:rPr>
                <w:rFonts w:ascii="Times New Roman" w:hAnsi="Times New Roman"/>
                <w:b/>
                <w:position w:val="6"/>
                <w:sz w:val="27"/>
                <w:szCs w:val="27"/>
                <w:highlight w:val="cyan"/>
              </w:rPr>
            </w:pPr>
            <w:r w:rsidRPr="00FA0653">
              <w:rPr>
                <w:rFonts w:ascii="Times New Roman" w:hAnsi="Times New Roman"/>
                <w:b/>
                <w:position w:val="6"/>
                <w:sz w:val="27"/>
                <w:szCs w:val="27"/>
                <w:highlight w:val="cyan"/>
              </w:rPr>
              <w:t>Ответственный исполнитель</w:t>
            </w:r>
          </w:p>
          <w:p w:rsidR="002B537B" w:rsidRPr="00FA0653" w:rsidRDefault="002B537B" w:rsidP="00894BA8">
            <w:pPr>
              <w:spacing w:after="0" w:line="240" w:lineRule="auto"/>
              <w:rPr>
                <w:rFonts w:ascii="Times New Roman" w:hAnsi="Times New Roman"/>
                <w:b/>
                <w:position w:val="6"/>
                <w:sz w:val="27"/>
                <w:szCs w:val="27"/>
                <w:highlight w:val="cyan"/>
              </w:rPr>
            </w:pPr>
            <w:r w:rsidRPr="00FA0653">
              <w:rPr>
                <w:rFonts w:ascii="Times New Roman" w:hAnsi="Times New Roman"/>
                <w:b/>
                <w:position w:val="6"/>
                <w:sz w:val="27"/>
                <w:szCs w:val="27"/>
                <w:highlight w:val="cyan"/>
              </w:rPr>
              <w:t>Подпрограммы 6</w:t>
            </w:r>
          </w:p>
          <w:p w:rsidR="002B537B" w:rsidRPr="00FA0653" w:rsidRDefault="002B537B" w:rsidP="00894BA8">
            <w:pPr>
              <w:spacing w:after="0" w:line="240" w:lineRule="auto"/>
              <w:rPr>
                <w:rFonts w:ascii="Times New Roman" w:hAnsi="Times New Roman"/>
                <w:b/>
                <w:position w:val="6"/>
                <w:sz w:val="27"/>
                <w:szCs w:val="27"/>
                <w:highlight w:val="cyan"/>
              </w:rPr>
            </w:pPr>
          </w:p>
        </w:tc>
        <w:tc>
          <w:tcPr>
            <w:tcW w:w="5386" w:type="dxa"/>
          </w:tcPr>
          <w:p w:rsidR="002B537B" w:rsidRPr="00FA0653" w:rsidRDefault="002B537B" w:rsidP="009F5D26">
            <w:pPr>
              <w:spacing w:after="0" w:line="240" w:lineRule="auto"/>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Министерство строительства и жилищно-коммунального хозяйства Карачаево-Чер-кесской Республики</w:t>
            </w:r>
          </w:p>
          <w:p w:rsidR="002B537B" w:rsidRPr="00FA0653" w:rsidRDefault="002B537B" w:rsidP="009F5D26">
            <w:pPr>
              <w:spacing w:after="0" w:line="240" w:lineRule="auto"/>
              <w:jc w:val="both"/>
              <w:rPr>
                <w:rFonts w:ascii="Times New Roman" w:hAnsi="Times New Roman"/>
                <w:position w:val="6"/>
                <w:sz w:val="27"/>
                <w:szCs w:val="27"/>
                <w:highlight w:val="cyan"/>
              </w:rPr>
            </w:pPr>
          </w:p>
        </w:tc>
      </w:tr>
      <w:tr w:rsidR="002B537B" w:rsidRPr="00FA0653" w:rsidTr="009F5D26">
        <w:tc>
          <w:tcPr>
            <w:tcW w:w="3970" w:type="dxa"/>
          </w:tcPr>
          <w:p w:rsidR="002B537B" w:rsidRPr="00FA0653" w:rsidRDefault="002B537B" w:rsidP="00894BA8">
            <w:pPr>
              <w:spacing w:after="0" w:line="240" w:lineRule="auto"/>
              <w:rPr>
                <w:rFonts w:ascii="Times New Roman" w:hAnsi="Times New Roman"/>
                <w:b/>
                <w:position w:val="6"/>
                <w:sz w:val="27"/>
                <w:szCs w:val="27"/>
                <w:highlight w:val="cyan"/>
              </w:rPr>
            </w:pPr>
            <w:r w:rsidRPr="00FA0653">
              <w:rPr>
                <w:rFonts w:ascii="Times New Roman" w:hAnsi="Times New Roman"/>
                <w:b/>
                <w:position w:val="6"/>
                <w:sz w:val="27"/>
                <w:szCs w:val="27"/>
                <w:highlight w:val="cyan"/>
              </w:rPr>
              <w:t xml:space="preserve">Соисполнители </w:t>
            </w:r>
          </w:p>
          <w:p w:rsidR="002B537B" w:rsidRPr="00FA0653" w:rsidRDefault="002B537B" w:rsidP="00894BA8">
            <w:pPr>
              <w:spacing w:after="0" w:line="240" w:lineRule="auto"/>
              <w:rPr>
                <w:rFonts w:ascii="Times New Roman" w:hAnsi="Times New Roman"/>
                <w:b/>
                <w:position w:val="6"/>
                <w:sz w:val="27"/>
                <w:szCs w:val="27"/>
                <w:highlight w:val="cyan"/>
              </w:rPr>
            </w:pPr>
            <w:r w:rsidRPr="00FA0653">
              <w:rPr>
                <w:rFonts w:ascii="Times New Roman" w:hAnsi="Times New Roman"/>
                <w:b/>
                <w:position w:val="6"/>
                <w:sz w:val="27"/>
                <w:szCs w:val="27"/>
                <w:highlight w:val="cyan"/>
              </w:rPr>
              <w:t>Подпрограммы 6</w:t>
            </w:r>
          </w:p>
        </w:tc>
        <w:tc>
          <w:tcPr>
            <w:tcW w:w="5386" w:type="dxa"/>
          </w:tcPr>
          <w:p w:rsidR="002B537B" w:rsidRPr="00FA0653" w:rsidRDefault="002B537B" w:rsidP="009F5D26">
            <w:pPr>
              <w:spacing w:after="0" w:line="240" w:lineRule="auto"/>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Органы местного самоуправления (по сог-ласованию)</w:t>
            </w:r>
          </w:p>
          <w:p w:rsidR="002B537B" w:rsidRPr="00FA0653" w:rsidRDefault="002B537B" w:rsidP="009F5D26">
            <w:pPr>
              <w:spacing w:after="0" w:line="240" w:lineRule="auto"/>
              <w:jc w:val="both"/>
              <w:rPr>
                <w:rFonts w:ascii="Times New Roman" w:hAnsi="Times New Roman"/>
                <w:position w:val="6"/>
                <w:sz w:val="27"/>
                <w:szCs w:val="27"/>
                <w:highlight w:val="cyan"/>
              </w:rPr>
            </w:pPr>
          </w:p>
          <w:p w:rsidR="002B537B" w:rsidRPr="00FA0653" w:rsidRDefault="002B537B" w:rsidP="009F5D26">
            <w:pPr>
              <w:spacing w:after="0" w:line="240" w:lineRule="auto"/>
              <w:jc w:val="both"/>
              <w:rPr>
                <w:rFonts w:ascii="Times New Roman" w:hAnsi="Times New Roman"/>
                <w:position w:val="6"/>
                <w:sz w:val="27"/>
                <w:szCs w:val="27"/>
                <w:highlight w:val="cyan"/>
              </w:rPr>
            </w:pPr>
          </w:p>
        </w:tc>
      </w:tr>
      <w:tr w:rsidR="002B537B" w:rsidRPr="00FA0653" w:rsidTr="009F5D26">
        <w:tc>
          <w:tcPr>
            <w:tcW w:w="3970" w:type="dxa"/>
          </w:tcPr>
          <w:p w:rsidR="002B537B" w:rsidRPr="00FA0653" w:rsidRDefault="002B537B" w:rsidP="00894BA8">
            <w:pPr>
              <w:pStyle w:val="consnormal"/>
              <w:spacing w:before="0" w:after="0"/>
              <w:jc w:val="both"/>
              <w:rPr>
                <w:rFonts w:ascii="Times New Roman" w:hAnsi="Times New Roman"/>
                <w:b/>
                <w:color w:val="auto"/>
                <w:position w:val="6"/>
                <w:sz w:val="27"/>
                <w:szCs w:val="27"/>
                <w:highlight w:val="cyan"/>
              </w:rPr>
            </w:pPr>
            <w:r w:rsidRPr="00FA0653">
              <w:rPr>
                <w:rFonts w:ascii="Times New Roman" w:hAnsi="Times New Roman"/>
                <w:b/>
                <w:color w:val="auto"/>
                <w:position w:val="6"/>
                <w:sz w:val="27"/>
                <w:szCs w:val="27"/>
                <w:highlight w:val="cyan"/>
              </w:rPr>
              <w:t>Цели Подпрограммы 6</w:t>
            </w:r>
          </w:p>
          <w:p w:rsidR="002B537B" w:rsidRPr="00FA0653" w:rsidRDefault="002B537B" w:rsidP="00894BA8">
            <w:pPr>
              <w:pStyle w:val="consnormal"/>
              <w:spacing w:before="0" w:after="0"/>
              <w:jc w:val="both"/>
              <w:rPr>
                <w:rFonts w:ascii="Times New Roman" w:hAnsi="Times New Roman"/>
                <w:b/>
                <w:color w:val="auto"/>
                <w:position w:val="6"/>
                <w:sz w:val="27"/>
                <w:szCs w:val="27"/>
                <w:highlight w:val="cyan"/>
              </w:rPr>
            </w:pPr>
          </w:p>
          <w:p w:rsidR="002B537B" w:rsidRPr="00FA0653" w:rsidRDefault="002B537B" w:rsidP="00894BA8">
            <w:pPr>
              <w:pStyle w:val="consnormal"/>
              <w:spacing w:before="0" w:after="0"/>
              <w:jc w:val="both"/>
              <w:rPr>
                <w:rFonts w:ascii="Times New Roman" w:hAnsi="Times New Roman"/>
                <w:b/>
                <w:color w:val="auto"/>
                <w:position w:val="6"/>
                <w:sz w:val="27"/>
                <w:szCs w:val="27"/>
                <w:highlight w:val="cyan"/>
              </w:rPr>
            </w:pPr>
          </w:p>
          <w:p w:rsidR="002B537B" w:rsidRPr="00FA0653" w:rsidRDefault="002B537B" w:rsidP="00894BA8">
            <w:pPr>
              <w:pStyle w:val="consnormal"/>
              <w:spacing w:before="0" w:after="0"/>
              <w:jc w:val="both"/>
              <w:rPr>
                <w:rFonts w:ascii="Times New Roman" w:hAnsi="Times New Roman"/>
                <w:b/>
                <w:color w:val="auto"/>
                <w:position w:val="6"/>
                <w:sz w:val="27"/>
                <w:szCs w:val="27"/>
                <w:highlight w:val="cyan"/>
              </w:rPr>
            </w:pPr>
          </w:p>
          <w:p w:rsidR="002B537B" w:rsidRPr="00FA0653" w:rsidRDefault="002B537B" w:rsidP="00894BA8">
            <w:pPr>
              <w:pStyle w:val="consnormal"/>
              <w:spacing w:before="0" w:after="0"/>
              <w:jc w:val="both"/>
              <w:rPr>
                <w:rFonts w:ascii="Times New Roman" w:hAnsi="Times New Roman"/>
                <w:b/>
                <w:color w:val="auto"/>
                <w:position w:val="6"/>
                <w:sz w:val="27"/>
                <w:szCs w:val="27"/>
                <w:highlight w:val="cyan"/>
              </w:rPr>
            </w:pPr>
          </w:p>
          <w:p w:rsidR="002B537B" w:rsidRPr="00FA0653" w:rsidRDefault="002B537B" w:rsidP="00894BA8">
            <w:pPr>
              <w:pStyle w:val="consnormal"/>
              <w:spacing w:before="0" w:after="0"/>
              <w:jc w:val="both"/>
              <w:rPr>
                <w:rFonts w:ascii="Times New Roman" w:hAnsi="Times New Roman"/>
                <w:b/>
                <w:color w:val="auto"/>
                <w:position w:val="6"/>
                <w:sz w:val="27"/>
                <w:szCs w:val="27"/>
                <w:highlight w:val="cyan"/>
              </w:rPr>
            </w:pPr>
          </w:p>
          <w:p w:rsidR="002B537B" w:rsidRPr="00FA0653" w:rsidRDefault="002B537B" w:rsidP="00894BA8">
            <w:pPr>
              <w:spacing w:after="0" w:line="240" w:lineRule="auto"/>
              <w:rPr>
                <w:rFonts w:ascii="Times New Roman" w:hAnsi="Times New Roman"/>
                <w:b/>
                <w:position w:val="6"/>
                <w:sz w:val="27"/>
                <w:szCs w:val="27"/>
                <w:highlight w:val="cyan"/>
              </w:rPr>
            </w:pPr>
          </w:p>
        </w:tc>
        <w:tc>
          <w:tcPr>
            <w:tcW w:w="5386" w:type="dxa"/>
          </w:tcPr>
          <w:p w:rsidR="002B537B" w:rsidRPr="00FA0653" w:rsidRDefault="002B537B" w:rsidP="009F5D26">
            <w:pPr>
              <w:spacing w:after="0" w:line="240" w:lineRule="auto"/>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Переселение в благоустроенное жилье  гр</w:t>
            </w:r>
            <w:r w:rsidRPr="00FA0653">
              <w:rPr>
                <w:rFonts w:ascii="Times New Roman" w:hAnsi="Times New Roman"/>
                <w:position w:val="6"/>
                <w:sz w:val="27"/>
                <w:szCs w:val="27"/>
                <w:highlight w:val="cyan"/>
              </w:rPr>
              <w:t>а</w:t>
            </w:r>
            <w:r w:rsidRPr="00FA0653">
              <w:rPr>
                <w:rFonts w:ascii="Times New Roman" w:hAnsi="Times New Roman"/>
                <w:position w:val="6"/>
                <w:sz w:val="27"/>
                <w:szCs w:val="27"/>
                <w:highlight w:val="cyan"/>
              </w:rPr>
              <w:t>ждан, проживающих в многоквартирных домах, признанных в установленном поря</w:t>
            </w:r>
            <w:r w:rsidRPr="00FA0653">
              <w:rPr>
                <w:rFonts w:ascii="Times New Roman" w:hAnsi="Times New Roman"/>
                <w:position w:val="6"/>
                <w:sz w:val="27"/>
                <w:szCs w:val="27"/>
                <w:highlight w:val="cyan"/>
              </w:rPr>
              <w:t>д</w:t>
            </w:r>
            <w:r w:rsidRPr="00FA0653">
              <w:rPr>
                <w:rFonts w:ascii="Times New Roman" w:hAnsi="Times New Roman"/>
                <w:position w:val="6"/>
                <w:sz w:val="27"/>
                <w:szCs w:val="27"/>
                <w:highlight w:val="cyan"/>
              </w:rPr>
              <w:t>ке  аварийными, подлежащими сносу или реконструкции в связи с физическим изн</w:t>
            </w:r>
            <w:r w:rsidRPr="00FA0653">
              <w:rPr>
                <w:rFonts w:ascii="Times New Roman" w:hAnsi="Times New Roman"/>
                <w:position w:val="6"/>
                <w:sz w:val="27"/>
                <w:szCs w:val="27"/>
                <w:highlight w:val="cyan"/>
              </w:rPr>
              <w:t>о</w:t>
            </w:r>
            <w:r w:rsidRPr="00FA0653">
              <w:rPr>
                <w:rFonts w:ascii="Times New Roman" w:hAnsi="Times New Roman"/>
                <w:position w:val="6"/>
                <w:sz w:val="27"/>
                <w:szCs w:val="27"/>
                <w:highlight w:val="cyan"/>
              </w:rPr>
              <w:t>сом в процессе их эксплуатации;</w:t>
            </w:r>
          </w:p>
          <w:p w:rsidR="002B537B" w:rsidRPr="00FA0653" w:rsidRDefault="002B537B" w:rsidP="00DC3A03">
            <w:pPr>
              <w:autoSpaceDE w:val="0"/>
              <w:autoSpaceDN w:val="0"/>
              <w:adjustRightInd w:val="0"/>
              <w:spacing w:after="0" w:line="240" w:lineRule="auto"/>
              <w:jc w:val="both"/>
              <w:rPr>
                <w:rFonts w:ascii="Times New Roman" w:hAnsi="Times New Roman"/>
                <w:sz w:val="27"/>
                <w:szCs w:val="27"/>
                <w:highlight w:val="cyan"/>
              </w:rPr>
            </w:pPr>
            <w:r w:rsidRPr="00FA0653">
              <w:rPr>
                <w:rFonts w:ascii="Times New Roman" w:hAnsi="Times New Roman"/>
                <w:sz w:val="27"/>
                <w:szCs w:val="27"/>
                <w:highlight w:val="cyan"/>
              </w:rPr>
              <w:t>создание необходимых финансовых, орг</w:t>
            </w:r>
            <w:r w:rsidRPr="00FA0653">
              <w:rPr>
                <w:rFonts w:ascii="Times New Roman" w:hAnsi="Times New Roman"/>
                <w:sz w:val="27"/>
                <w:szCs w:val="27"/>
                <w:highlight w:val="cyan"/>
              </w:rPr>
              <w:t>а</w:t>
            </w:r>
            <w:r w:rsidRPr="00FA0653">
              <w:rPr>
                <w:rFonts w:ascii="Times New Roman" w:hAnsi="Times New Roman"/>
                <w:sz w:val="27"/>
                <w:szCs w:val="27"/>
                <w:highlight w:val="cyan"/>
              </w:rPr>
              <w:t>низационных, информационных условий для работы некоммерческой организации - Регионального оператора «Фонд обеспеч</w:t>
            </w:r>
            <w:r w:rsidRPr="00FA0653">
              <w:rPr>
                <w:rFonts w:ascii="Times New Roman" w:hAnsi="Times New Roman"/>
                <w:sz w:val="27"/>
                <w:szCs w:val="27"/>
                <w:highlight w:val="cyan"/>
              </w:rPr>
              <w:t>е</w:t>
            </w:r>
            <w:r w:rsidRPr="00FA0653">
              <w:rPr>
                <w:rFonts w:ascii="Times New Roman" w:hAnsi="Times New Roman"/>
                <w:sz w:val="27"/>
                <w:szCs w:val="27"/>
                <w:highlight w:val="cyan"/>
              </w:rPr>
              <w:t>ния и организации капитального ремонта многоквартирных домов на территории К</w:t>
            </w:r>
            <w:r w:rsidRPr="00FA0653">
              <w:rPr>
                <w:rFonts w:ascii="Times New Roman" w:hAnsi="Times New Roman"/>
                <w:sz w:val="27"/>
                <w:szCs w:val="27"/>
                <w:highlight w:val="cyan"/>
              </w:rPr>
              <w:t>а</w:t>
            </w:r>
            <w:r w:rsidRPr="00FA0653">
              <w:rPr>
                <w:rFonts w:ascii="Times New Roman" w:hAnsi="Times New Roman"/>
                <w:sz w:val="27"/>
                <w:szCs w:val="27"/>
                <w:highlight w:val="cyan"/>
              </w:rPr>
              <w:t>рачаево-Черкесской Республики»</w:t>
            </w:r>
          </w:p>
          <w:p w:rsidR="002B537B" w:rsidRPr="00FA0653" w:rsidRDefault="002B537B" w:rsidP="009F5D26">
            <w:pPr>
              <w:spacing w:after="0" w:line="240" w:lineRule="auto"/>
              <w:jc w:val="both"/>
              <w:rPr>
                <w:rFonts w:ascii="Times New Roman" w:hAnsi="Times New Roman"/>
                <w:position w:val="6"/>
                <w:sz w:val="27"/>
                <w:szCs w:val="27"/>
                <w:highlight w:val="cyan"/>
              </w:rPr>
            </w:pPr>
          </w:p>
          <w:p w:rsidR="002B537B" w:rsidRPr="00FA0653" w:rsidRDefault="002B537B" w:rsidP="009F5D26">
            <w:pPr>
              <w:spacing w:after="0" w:line="240" w:lineRule="auto"/>
              <w:jc w:val="both"/>
              <w:rPr>
                <w:rFonts w:ascii="Times New Roman" w:hAnsi="Times New Roman"/>
                <w:position w:val="6"/>
                <w:sz w:val="27"/>
                <w:szCs w:val="27"/>
                <w:highlight w:val="cyan"/>
              </w:rPr>
            </w:pPr>
          </w:p>
        </w:tc>
      </w:tr>
      <w:tr w:rsidR="002B537B" w:rsidRPr="00FA0653" w:rsidTr="009F5D26">
        <w:tc>
          <w:tcPr>
            <w:tcW w:w="3970" w:type="dxa"/>
          </w:tcPr>
          <w:p w:rsidR="002B537B" w:rsidRPr="00FA0653" w:rsidRDefault="002B537B" w:rsidP="009F5D26">
            <w:pPr>
              <w:pStyle w:val="consnormal"/>
              <w:spacing w:before="0" w:after="0"/>
              <w:jc w:val="both"/>
              <w:rPr>
                <w:rFonts w:ascii="Times New Roman" w:hAnsi="Times New Roman"/>
                <w:b/>
                <w:color w:val="auto"/>
                <w:position w:val="6"/>
                <w:sz w:val="27"/>
                <w:szCs w:val="27"/>
                <w:highlight w:val="cyan"/>
              </w:rPr>
            </w:pPr>
            <w:r w:rsidRPr="00FA0653">
              <w:rPr>
                <w:rFonts w:ascii="Times New Roman" w:hAnsi="Times New Roman"/>
                <w:b/>
                <w:color w:val="auto"/>
                <w:position w:val="6"/>
                <w:sz w:val="27"/>
                <w:szCs w:val="27"/>
                <w:highlight w:val="cyan"/>
              </w:rPr>
              <w:t>Задачи Подпрограммы 6</w:t>
            </w:r>
          </w:p>
          <w:p w:rsidR="002B537B" w:rsidRPr="00FA0653" w:rsidRDefault="002B537B" w:rsidP="009F5D26">
            <w:pPr>
              <w:pStyle w:val="consnormal"/>
              <w:spacing w:before="0" w:after="0"/>
              <w:jc w:val="both"/>
              <w:rPr>
                <w:rFonts w:ascii="Times New Roman" w:hAnsi="Times New Roman"/>
                <w:b/>
                <w:color w:val="auto"/>
                <w:position w:val="6"/>
                <w:sz w:val="27"/>
                <w:szCs w:val="27"/>
                <w:highlight w:val="cyan"/>
              </w:rPr>
            </w:pPr>
          </w:p>
        </w:tc>
        <w:tc>
          <w:tcPr>
            <w:tcW w:w="5386" w:type="dxa"/>
          </w:tcPr>
          <w:p w:rsidR="002B537B" w:rsidRPr="007F749B" w:rsidRDefault="002B537B" w:rsidP="009F5D26">
            <w:pPr>
              <w:pStyle w:val="NormalWeb"/>
              <w:spacing w:before="0" w:after="0"/>
              <w:jc w:val="both"/>
              <w:rPr>
                <w:position w:val="6"/>
                <w:sz w:val="27"/>
                <w:szCs w:val="27"/>
                <w:highlight w:val="cyan"/>
              </w:rPr>
            </w:pPr>
            <w:r w:rsidRPr="007F749B">
              <w:rPr>
                <w:position w:val="6"/>
                <w:sz w:val="27"/>
                <w:szCs w:val="27"/>
                <w:highlight w:val="cyan"/>
              </w:rPr>
              <w:t>Разработка механизмов переселения граж-дан из аварийного жилищного фонда в с</w:t>
            </w:r>
            <w:r w:rsidRPr="007F749B">
              <w:rPr>
                <w:position w:val="6"/>
                <w:sz w:val="27"/>
                <w:szCs w:val="27"/>
                <w:highlight w:val="cyan"/>
              </w:rPr>
              <w:t>о</w:t>
            </w:r>
            <w:r w:rsidRPr="007F749B">
              <w:rPr>
                <w:position w:val="6"/>
                <w:sz w:val="27"/>
                <w:szCs w:val="27"/>
                <w:highlight w:val="cyan"/>
              </w:rPr>
              <w:t>ответствии с требованиями Жилищного к</w:t>
            </w:r>
            <w:r w:rsidRPr="007F749B">
              <w:rPr>
                <w:position w:val="6"/>
                <w:sz w:val="27"/>
                <w:szCs w:val="27"/>
                <w:highlight w:val="cyan"/>
              </w:rPr>
              <w:t>о</w:t>
            </w:r>
            <w:r w:rsidRPr="007F749B">
              <w:rPr>
                <w:position w:val="6"/>
                <w:sz w:val="27"/>
                <w:szCs w:val="27"/>
                <w:highlight w:val="cyan"/>
              </w:rPr>
              <w:t>декса Российской Федерации;</w:t>
            </w:r>
          </w:p>
          <w:p w:rsidR="002B537B" w:rsidRPr="007F749B" w:rsidRDefault="002B537B" w:rsidP="009F5D26">
            <w:pPr>
              <w:pStyle w:val="NormalWeb"/>
              <w:spacing w:before="0" w:after="0"/>
              <w:jc w:val="both"/>
              <w:rPr>
                <w:position w:val="6"/>
                <w:sz w:val="27"/>
                <w:szCs w:val="27"/>
                <w:highlight w:val="cyan"/>
              </w:rPr>
            </w:pPr>
            <w:r w:rsidRPr="007F749B">
              <w:rPr>
                <w:position w:val="6"/>
                <w:sz w:val="27"/>
                <w:szCs w:val="27"/>
                <w:highlight w:val="cyan"/>
              </w:rPr>
              <w:t>снос или реконструкция многоквартирных домов, признанных аварийными;</w:t>
            </w:r>
          </w:p>
          <w:p w:rsidR="002B537B" w:rsidRPr="007F749B" w:rsidRDefault="002B537B" w:rsidP="009F5D26">
            <w:pPr>
              <w:pStyle w:val="NormalWeb"/>
              <w:spacing w:before="0" w:after="0"/>
              <w:jc w:val="both"/>
              <w:rPr>
                <w:position w:val="6"/>
                <w:sz w:val="27"/>
                <w:szCs w:val="27"/>
                <w:highlight w:val="cyan"/>
              </w:rPr>
            </w:pPr>
            <w:r w:rsidRPr="007F749B">
              <w:rPr>
                <w:position w:val="6"/>
                <w:sz w:val="27"/>
                <w:szCs w:val="27"/>
                <w:highlight w:val="cyan"/>
              </w:rPr>
              <w:t>оптимизация развития территорий, занятых аварийным жилищным фондом;</w:t>
            </w:r>
          </w:p>
          <w:p w:rsidR="002B537B" w:rsidRPr="00FA0653" w:rsidRDefault="002B537B" w:rsidP="0097040A">
            <w:pPr>
              <w:autoSpaceDE w:val="0"/>
              <w:autoSpaceDN w:val="0"/>
              <w:adjustRightInd w:val="0"/>
              <w:spacing w:after="0" w:line="240" w:lineRule="auto"/>
              <w:jc w:val="both"/>
              <w:rPr>
                <w:rFonts w:ascii="Times New Roman" w:hAnsi="Times New Roman"/>
                <w:sz w:val="27"/>
                <w:szCs w:val="27"/>
                <w:highlight w:val="cyan"/>
              </w:rPr>
            </w:pPr>
            <w:r w:rsidRPr="00FA0653">
              <w:rPr>
                <w:rFonts w:ascii="Times New Roman" w:hAnsi="Times New Roman"/>
                <w:sz w:val="27"/>
                <w:szCs w:val="27"/>
                <w:highlight w:val="cyan"/>
              </w:rPr>
              <w:t>обеспечение своевременного перечисления средств на содержание некоммерческой о</w:t>
            </w:r>
            <w:r w:rsidRPr="00FA0653">
              <w:rPr>
                <w:rFonts w:ascii="Times New Roman" w:hAnsi="Times New Roman"/>
                <w:sz w:val="27"/>
                <w:szCs w:val="27"/>
                <w:highlight w:val="cyan"/>
              </w:rPr>
              <w:t>р</w:t>
            </w:r>
            <w:r w:rsidRPr="00FA0653">
              <w:rPr>
                <w:rFonts w:ascii="Times New Roman" w:hAnsi="Times New Roman"/>
                <w:sz w:val="27"/>
                <w:szCs w:val="27"/>
                <w:highlight w:val="cyan"/>
              </w:rPr>
              <w:t>ганизации – Регионального оператора «Фонд обеспечения и организации кап</w:t>
            </w:r>
            <w:r w:rsidRPr="00FA0653">
              <w:rPr>
                <w:rFonts w:ascii="Times New Roman" w:hAnsi="Times New Roman"/>
                <w:sz w:val="27"/>
                <w:szCs w:val="27"/>
                <w:highlight w:val="cyan"/>
              </w:rPr>
              <w:t>и</w:t>
            </w:r>
            <w:r w:rsidRPr="00FA0653">
              <w:rPr>
                <w:rFonts w:ascii="Times New Roman" w:hAnsi="Times New Roman"/>
                <w:sz w:val="27"/>
                <w:szCs w:val="27"/>
                <w:highlight w:val="cyan"/>
              </w:rPr>
              <w:t>тального ремонта многоквартирных домов на территории Карачаево-Черкесской Ре</w:t>
            </w:r>
            <w:r w:rsidRPr="00FA0653">
              <w:rPr>
                <w:rFonts w:ascii="Times New Roman" w:hAnsi="Times New Roman"/>
                <w:sz w:val="27"/>
                <w:szCs w:val="27"/>
                <w:highlight w:val="cyan"/>
              </w:rPr>
              <w:t>с</w:t>
            </w:r>
            <w:r w:rsidRPr="00FA0653">
              <w:rPr>
                <w:rFonts w:ascii="Times New Roman" w:hAnsi="Times New Roman"/>
                <w:sz w:val="27"/>
                <w:szCs w:val="27"/>
                <w:highlight w:val="cyan"/>
              </w:rPr>
              <w:t>публики»</w:t>
            </w:r>
          </w:p>
          <w:p w:rsidR="002B537B" w:rsidRPr="007F749B" w:rsidRDefault="002B537B" w:rsidP="009F5D26">
            <w:pPr>
              <w:pStyle w:val="NormalWeb"/>
              <w:spacing w:before="0" w:after="0"/>
              <w:jc w:val="both"/>
              <w:rPr>
                <w:position w:val="6"/>
                <w:sz w:val="27"/>
                <w:szCs w:val="27"/>
                <w:highlight w:val="cyan"/>
              </w:rPr>
            </w:pPr>
          </w:p>
          <w:p w:rsidR="002B537B" w:rsidRPr="007F749B" w:rsidRDefault="002B537B" w:rsidP="009F5D26">
            <w:pPr>
              <w:pStyle w:val="NormalWeb"/>
              <w:spacing w:before="0" w:after="0"/>
              <w:jc w:val="both"/>
              <w:rPr>
                <w:position w:val="6"/>
                <w:sz w:val="27"/>
                <w:szCs w:val="27"/>
                <w:highlight w:val="cyan"/>
              </w:rPr>
            </w:pPr>
          </w:p>
        </w:tc>
      </w:tr>
      <w:tr w:rsidR="002B537B" w:rsidRPr="00FA0653" w:rsidTr="00DD6BF3">
        <w:trPr>
          <w:trHeight w:val="3944"/>
        </w:trPr>
        <w:tc>
          <w:tcPr>
            <w:tcW w:w="3970" w:type="dxa"/>
          </w:tcPr>
          <w:p w:rsidR="002B537B" w:rsidRPr="00FA0653" w:rsidRDefault="002B537B" w:rsidP="009F5D26">
            <w:pPr>
              <w:pStyle w:val="consnormal"/>
              <w:spacing w:before="0" w:after="0"/>
              <w:jc w:val="both"/>
              <w:rPr>
                <w:rFonts w:ascii="Times New Roman" w:hAnsi="Times New Roman"/>
                <w:b/>
                <w:color w:val="auto"/>
                <w:position w:val="6"/>
                <w:sz w:val="27"/>
                <w:szCs w:val="27"/>
                <w:highlight w:val="cyan"/>
              </w:rPr>
            </w:pPr>
            <w:r w:rsidRPr="00FA0653">
              <w:rPr>
                <w:rFonts w:ascii="Times New Roman" w:hAnsi="Times New Roman"/>
                <w:b/>
                <w:color w:val="auto"/>
                <w:position w:val="6"/>
                <w:sz w:val="27"/>
                <w:szCs w:val="27"/>
                <w:highlight w:val="cyan"/>
              </w:rPr>
              <w:t xml:space="preserve">Целевые индикаторы и </w:t>
            </w:r>
          </w:p>
          <w:p w:rsidR="002B537B" w:rsidRPr="00FA0653" w:rsidRDefault="002B537B" w:rsidP="009F5D26">
            <w:pPr>
              <w:pStyle w:val="consnormal"/>
              <w:spacing w:before="0" w:after="0"/>
              <w:jc w:val="both"/>
              <w:rPr>
                <w:rFonts w:ascii="Times New Roman" w:hAnsi="Times New Roman"/>
                <w:b/>
                <w:color w:val="auto"/>
                <w:position w:val="6"/>
                <w:sz w:val="27"/>
                <w:szCs w:val="27"/>
                <w:highlight w:val="cyan"/>
              </w:rPr>
            </w:pPr>
            <w:r w:rsidRPr="00FA0653">
              <w:rPr>
                <w:rFonts w:ascii="Times New Roman" w:hAnsi="Times New Roman"/>
                <w:b/>
                <w:color w:val="auto"/>
                <w:position w:val="6"/>
                <w:sz w:val="27"/>
                <w:szCs w:val="27"/>
                <w:highlight w:val="cyan"/>
              </w:rPr>
              <w:t>показатели Подпрограммы 6</w:t>
            </w:r>
          </w:p>
          <w:p w:rsidR="002B537B" w:rsidRPr="00FA0653" w:rsidRDefault="002B537B" w:rsidP="009F5D26">
            <w:pPr>
              <w:pStyle w:val="consnormal"/>
              <w:spacing w:before="0" w:after="0"/>
              <w:jc w:val="both"/>
              <w:rPr>
                <w:rFonts w:ascii="Times New Roman" w:hAnsi="Times New Roman"/>
                <w:b/>
                <w:color w:val="auto"/>
                <w:position w:val="6"/>
                <w:sz w:val="27"/>
                <w:szCs w:val="27"/>
                <w:highlight w:val="cyan"/>
              </w:rPr>
            </w:pPr>
          </w:p>
          <w:p w:rsidR="002B537B" w:rsidRPr="00FA0653" w:rsidRDefault="002B537B" w:rsidP="009F5D26">
            <w:pPr>
              <w:pStyle w:val="consnormal"/>
              <w:spacing w:before="0" w:after="0"/>
              <w:jc w:val="both"/>
              <w:rPr>
                <w:rFonts w:ascii="Times New Roman" w:hAnsi="Times New Roman"/>
                <w:b/>
                <w:color w:val="auto"/>
                <w:position w:val="6"/>
                <w:sz w:val="27"/>
                <w:szCs w:val="27"/>
                <w:highlight w:val="cyan"/>
              </w:rPr>
            </w:pPr>
          </w:p>
          <w:p w:rsidR="002B537B" w:rsidRPr="00FA0653" w:rsidRDefault="002B537B" w:rsidP="009F5D26">
            <w:pPr>
              <w:pStyle w:val="consnormal"/>
              <w:spacing w:before="0" w:after="0"/>
              <w:jc w:val="both"/>
              <w:rPr>
                <w:rFonts w:ascii="Times New Roman" w:hAnsi="Times New Roman"/>
                <w:b/>
                <w:color w:val="auto"/>
                <w:position w:val="6"/>
                <w:sz w:val="27"/>
                <w:szCs w:val="27"/>
                <w:highlight w:val="cyan"/>
              </w:rPr>
            </w:pPr>
          </w:p>
          <w:p w:rsidR="002B537B" w:rsidRPr="00FA0653" w:rsidRDefault="002B537B" w:rsidP="009F5D26">
            <w:pPr>
              <w:pStyle w:val="consnormal"/>
              <w:spacing w:before="0" w:after="0"/>
              <w:jc w:val="both"/>
              <w:rPr>
                <w:rFonts w:ascii="Times New Roman" w:hAnsi="Times New Roman"/>
                <w:b/>
                <w:color w:val="auto"/>
                <w:position w:val="6"/>
                <w:sz w:val="27"/>
                <w:szCs w:val="27"/>
                <w:highlight w:val="cyan"/>
              </w:rPr>
            </w:pPr>
          </w:p>
          <w:p w:rsidR="002B537B" w:rsidRPr="00FA0653" w:rsidRDefault="002B537B" w:rsidP="009F5D26">
            <w:pPr>
              <w:pStyle w:val="consnormal"/>
              <w:spacing w:before="0" w:after="0"/>
              <w:jc w:val="both"/>
              <w:rPr>
                <w:rFonts w:ascii="Times New Roman" w:hAnsi="Times New Roman"/>
                <w:b/>
                <w:color w:val="auto"/>
                <w:position w:val="6"/>
                <w:sz w:val="27"/>
                <w:szCs w:val="27"/>
                <w:highlight w:val="cyan"/>
              </w:rPr>
            </w:pPr>
          </w:p>
          <w:p w:rsidR="002B537B" w:rsidRPr="00FA0653" w:rsidRDefault="002B537B" w:rsidP="009F5D26">
            <w:pPr>
              <w:pStyle w:val="consnormal"/>
              <w:spacing w:before="0" w:after="0"/>
              <w:jc w:val="both"/>
              <w:rPr>
                <w:rFonts w:ascii="Times New Roman" w:hAnsi="Times New Roman"/>
                <w:b/>
                <w:color w:val="auto"/>
                <w:position w:val="6"/>
                <w:sz w:val="27"/>
                <w:szCs w:val="27"/>
                <w:highlight w:val="cyan"/>
              </w:rPr>
            </w:pPr>
          </w:p>
          <w:p w:rsidR="002B537B" w:rsidRPr="00FA0653" w:rsidRDefault="002B537B" w:rsidP="009F5D26">
            <w:pPr>
              <w:pStyle w:val="consnormal"/>
              <w:spacing w:before="0" w:after="0"/>
              <w:jc w:val="both"/>
              <w:rPr>
                <w:rFonts w:ascii="Times New Roman" w:hAnsi="Times New Roman"/>
                <w:b/>
                <w:color w:val="auto"/>
                <w:position w:val="6"/>
                <w:sz w:val="27"/>
                <w:szCs w:val="27"/>
                <w:highlight w:val="cyan"/>
              </w:rPr>
            </w:pPr>
          </w:p>
        </w:tc>
        <w:tc>
          <w:tcPr>
            <w:tcW w:w="5386" w:type="dxa"/>
          </w:tcPr>
          <w:p w:rsidR="002B537B" w:rsidRPr="00FA0653" w:rsidRDefault="002B537B" w:rsidP="00894BA8">
            <w:pPr>
              <w:spacing w:after="0" w:line="240" w:lineRule="auto"/>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Площадь снесенного аварийного жилищн</w:t>
            </w:r>
            <w:r w:rsidRPr="00FA0653">
              <w:rPr>
                <w:rFonts w:ascii="Times New Roman" w:hAnsi="Times New Roman"/>
                <w:position w:val="6"/>
                <w:sz w:val="27"/>
                <w:szCs w:val="27"/>
                <w:highlight w:val="cyan"/>
              </w:rPr>
              <w:t>о</w:t>
            </w:r>
            <w:r w:rsidRPr="00FA0653">
              <w:rPr>
                <w:rFonts w:ascii="Times New Roman" w:hAnsi="Times New Roman"/>
                <w:position w:val="6"/>
                <w:sz w:val="27"/>
                <w:szCs w:val="27"/>
                <w:highlight w:val="cyan"/>
              </w:rPr>
              <w:t>го фонда;</w:t>
            </w:r>
          </w:p>
          <w:p w:rsidR="002B537B" w:rsidRPr="00FA0653" w:rsidRDefault="002B537B" w:rsidP="00DD6BF3">
            <w:pPr>
              <w:spacing w:after="0" w:line="240" w:lineRule="auto"/>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количество граждан, переселенных из ав</w:t>
            </w:r>
            <w:r w:rsidRPr="00FA0653">
              <w:rPr>
                <w:rFonts w:ascii="Times New Roman" w:hAnsi="Times New Roman"/>
                <w:position w:val="6"/>
                <w:sz w:val="27"/>
                <w:szCs w:val="27"/>
                <w:highlight w:val="cyan"/>
              </w:rPr>
              <w:t>а</w:t>
            </w:r>
            <w:r w:rsidRPr="00FA0653">
              <w:rPr>
                <w:rFonts w:ascii="Times New Roman" w:hAnsi="Times New Roman"/>
                <w:position w:val="6"/>
                <w:sz w:val="27"/>
                <w:szCs w:val="27"/>
                <w:highlight w:val="cyan"/>
              </w:rPr>
              <w:t>рийного жилищного фонда в жилые пом</w:t>
            </w:r>
            <w:r w:rsidRPr="00FA0653">
              <w:rPr>
                <w:rFonts w:ascii="Times New Roman" w:hAnsi="Times New Roman"/>
                <w:position w:val="6"/>
                <w:sz w:val="27"/>
                <w:szCs w:val="27"/>
                <w:highlight w:val="cyan"/>
              </w:rPr>
              <w:t>е</w:t>
            </w:r>
            <w:r w:rsidRPr="00FA0653">
              <w:rPr>
                <w:rFonts w:ascii="Times New Roman" w:hAnsi="Times New Roman"/>
                <w:position w:val="6"/>
                <w:sz w:val="27"/>
                <w:szCs w:val="27"/>
                <w:highlight w:val="cyan"/>
              </w:rPr>
              <w:t>щения, пригодные для проживания;</w:t>
            </w:r>
          </w:p>
          <w:p w:rsidR="002B537B" w:rsidRPr="00FA0653" w:rsidRDefault="002B537B" w:rsidP="00DD6BF3">
            <w:pPr>
              <w:spacing w:after="0" w:line="240" w:lineRule="auto"/>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количество многоквартирных домов, в к</w:t>
            </w:r>
            <w:r w:rsidRPr="00FA0653">
              <w:rPr>
                <w:rFonts w:ascii="Times New Roman" w:hAnsi="Times New Roman"/>
                <w:position w:val="6"/>
                <w:sz w:val="27"/>
                <w:szCs w:val="27"/>
                <w:highlight w:val="cyan"/>
              </w:rPr>
              <w:t>о</w:t>
            </w:r>
            <w:r w:rsidRPr="00FA0653">
              <w:rPr>
                <w:rFonts w:ascii="Times New Roman" w:hAnsi="Times New Roman"/>
                <w:position w:val="6"/>
                <w:sz w:val="27"/>
                <w:szCs w:val="27"/>
                <w:highlight w:val="cyan"/>
              </w:rPr>
              <w:t>торых проведен капитальный ремонт за счет средств регионального оператора;</w:t>
            </w:r>
          </w:p>
          <w:p w:rsidR="002B537B" w:rsidRPr="00FA0653" w:rsidRDefault="002B537B" w:rsidP="00894BA8">
            <w:pPr>
              <w:spacing w:after="0" w:line="240" w:lineRule="auto"/>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количество граждан, улучшивших свои ж</w:t>
            </w:r>
            <w:r w:rsidRPr="00FA0653">
              <w:rPr>
                <w:rFonts w:ascii="Times New Roman" w:hAnsi="Times New Roman"/>
                <w:position w:val="6"/>
                <w:sz w:val="27"/>
                <w:szCs w:val="27"/>
                <w:highlight w:val="cyan"/>
              </w:rPr>
              <w:t>и</w:t>
            </w:r>
            <w:r w:rsidRPr="00FA0653">
              <w:rPr>
                <w:rFonts w:ascii="Times New Roman" w:hAnsi="Times New Roman"/>
                <w:position w:val="6"/>
                <w:sz w:val="27"/>
                <w:szCs w:val="27"/>
                <w:highlight w:val="cyan"/>
              </w:rPr>
              <w:t>лищные условия в многоквартирных домах после проведения капитального ремонта</w:t>
            </w:r>
          </w:p>
          <w:p w:rsidR="002B537B" w:rsidRPr="00FA0653" w:rsidRDefault="002B537B" w:rsidP="00894BA8">
            <w:pPr>
              <w:spacing w:after="0" w:line="240" w:lineRule="auto"/>
              <w:jc w:val="both"/>
              <w:rPr>
                <w:rFonts w:ascii="Times New Roman" w:hAnsi="Times New Roman"/>
                <w:position w:val="6"/>
                <w:sz w:val="27"/>
                <w:szCs w:val="27"/>
                <w:highlight w:val="cyan"/>
              </w:rPr>
            </w:pPr>
          </w:p>
          <w:p w:rsidR="002B537B" w:rsidRPr="00FA0653" w:rsidRDefault="002B537B" w:rsidP="00894BA8">
            <w:pPr>
              <w:spacing w:after="0" w:line="240" w:lineRule="auto"/>
              <w:jc w:val="both"/>
              <w:rPr>
                <w:rFonts w:ascii="Times New Roman" w:hAnsi="Times New Roman"/>
                <w:position w:val="6"/>
                <w:sz w:val="27"/>
                <w:szCs w:val="27"/>
                <w:highlight w:val="cyan"/>
              </w:rPr>
            </w:pPr>
          </w:p>
          <w:p w:rsidR="002B537B" w:rsidRPr="00FA0653" w:rsidRDefault="002B537B" w:rsidP="00894BA8">
            <w:pPr>
              <w:spacing w:after="0" w:line="240" w:lineRule="auto"/>
              <w:jc w:val="both"/>
              <w:rPr>
                <w:rFonts w:ascii="Times New Roman" w:hAnsi="Times New Roman"/>
                <w:position w:val="6"/>
                <w:sz w:val="27"/>
                <w:szCs w:val="27"/>
                <w:highlight w:val="cyan"/>
              </w:rPr>
            </w:pPr>
          </w:p>
        </w:tc>
      </w:tr>
      <w:tr w:rsidR="002B537B" w:rsidRPr="00FA0653" w:rsidTr="009F5D26">
        <w:tc>
          <w:tcPr>
            <w:tcW w:w="3970" w:type="dxa"/>
          </w:tcPr>
          <w:p w:rsidR="002B537B" w:rsidRPr="00FA0653" w:rsidRDefault="002B537B" w:rsidP="009F5D26">
            <w:pPr>
              <w:widowControl w:val="0"/>
              <w:shd w:val="clear" w:color="auto" w:fill="FFFFFF"/>
              <w:autoSpaceDE w:val="0"/>
              <w:autoSpaceDN w:val="0"/>
              <w:adjustRightInd w:val="0"/>
              <w:spacing w:after="0" w:line="240" w:lineRule="auto"/>
              <w:rPr>
                <w:rFonts w:ascii="Times New Roman" w:hAnsi="Times New Roman"/>
                <w:b/>
                <w:position w:val="6"/>
                <w:sz w:val="27"/>
                <w:szCs w:val="27"/>
                <w:highlight w:val="cyan"/>
              </w:rPr>
            </w:pPr>
            <w:r w:rsidRPr="00FA0653">
              <w:rPr>
                <w:rFonts w:ascii="Times New Roman" w:hAnsi="Times New Roman"/>
                <w:b/>
                <w:position w:val="6"/>
                <w:sz w:val="27"/>
                <w:szCs w:val="27"/>
                <w:highlight w:val="cyan"/>
              </w:rPr>
              <w:t xml:space="preserve">Сроки и этапы реализации </w:t>
            </w:r>
          </w:p>
          <w:p w:rsidR="002B537B" w:rsidRPr="00FA0653" w:rsidRDefault="002B537B" w:rsidP="009F5D26">
            <w:pPr>
              <w:widowControl w:val="0"/>
              <w:shd w:val="clear" w:color="auto" w:fill="FFFFFF"/>
              <w:autoSpaceDE w:val="0"/>
              <w:autoSpaceDN w:val="0"/>
              <w:adjustRightInd w:val="0"/>
              <w:spacing w:after="0" w:line="240" w:lineRule="auto"/>
              <w:rPr>
                <w:rFonts w:ascii="Times New Roman" w:hAnsi="Times New Roman"/>
                <w:b/>
                <w:position w:val="6"/>
                <w:sz w:val="27"/>
                <w:szCs w:val="27"/>
                <w:highlight w:val="cyan"/>
              </w:rPr>
            </w:pPr>
            <w:r w:rsidRPr="00FA0653">
              <w:rPr>
                <w:rFonts w:ascii="Times New Roman" w:hAnsi="Times New Roman"/>
                <w:b/>
                <w:position w:val="6"/>
                <w:sz w:val="27"/>
                <w:szCs w:val="27"/>
                <w:highlight w:val="cyan"/>
              </w:rPr>
              <w:t>Подпрограммы 6</w:t>
            </w:r>
          </w:p>
          <w:p w:rsidR="002B537B" w:rsidRPr="00FA0653" w:rsidRDefault="002B537B" w:rsidP="009F5D26">
            <w:pPr>
              <w:widowControl w:val="0"/>
              <w:shd w:val="clear" w:color="auto" w:fill="FFFFFF"/>
              <w:autoSpaceDE w:val="0"/>
              <w:autoSpaceDN w:val="0"/>
              <w:adjustRightInd w:val="0"/>
              <w:spacing w:after="0" w:line="240" w:lineRule="auto"/>
              <w:rPr>
                <w:rFonts w:ascii="Times New Roman" w:hAnsi="Times New Roman"/>
                <w:b/>
                <w:position w:val="6"/>
                <w:sz w:val="27"/>
                <w:szCs w:val="27"/>
                <w:highlight w:val="cyan"/>
              </w:rPr>
            </w:pPr>
          </w:p>
          <w:p w:rsidR="002B537B" w:rsidRPr="00FA0653" w:rsidRDefault="002B537B" w:rsidP="009F5D26">
            <w:pPr>
              <w:widowControl w:val="0"/>
              <w:shd w:val="clear" w:color="auto" w:fill="FFFFFF"/>
              <w:autoSpaceDE w:val="0"/>
              <w:autoSpaceDN w:val="0"/>
              <w:adjustRightInd w:val="0"/>
              <w:spacing w:after="0" w:line="240" w:lineRule="auto"/>
              <w:rPr>
                <w:rFonts w:ascii="Times New Roman" w:hAnsi="Times New Roman"/>
                <w:b/>
                <w:position w:val="6"/>
                <w:sz w:val="27"/>
                <w:szCs w:val="27"/>
                <w:highlight w:val="cyan"/>
              </w:rPr>
            </w:pPr>
          </w:p>
        </w:tc>
        <w:tc>
          <w:tcPr>
            <w:tcW w:w="5386" w:type="dxa"/>
          </w:tcPr>
          <w:p w:rsidR="002B537B" w:rsidRPr="00FA0653" w:rsidRDefault="002B537B" w:rsidP="009F5D26">
            <w:pPr>
              <w:spacing w:after="0" w:line="240" w:lineRule="auto"/>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2019-2024 годы</w:t>
            </w:r>
          </w:p>
          <w:p w:rsidR="002B537B" w:rsidRPr="00FA0653" w:rsidRDefault="002B537B" w:rsidP="009F5D26">
            <w:pPr>
              <w:spacing w:after="0" w:line="240" w:lineRule="auto"/>
              <w:jc w:val="both"/>
              <w:rPr>
                <w:rFonts w:ascii="Times New Roman" w:hAnsi="Times New Roman"/>
                <w:position w:val="6"/>
                <w:sz w:val="27"/>
                <w:szCs w:val="27"/>
                <w:highlight w:val="cyan"/>
              </w:rPr>
            </w:pPr>
          </w:p>
        </w:tc>
      </w:tr>
      <w:tr w:rsidR="002B537B" w:rsidRPr="00FA0653" w:rsidTr="009F5D26">
        <w:tc>
          <w:tcPr>
            <w:tcW w:w="3970" w:type="dxa"/>
          </w:tcPr>
          <w:p w:rsidR="002B537B" w:rsidRPr="00FA0653" w:rsidRDefault="002B537B" w:rsidP="00DB7034">
            <w:pPr>
              <w:widowControl w:val="0"/>
              <w:shd w:val="clear" w:color="auto" w:fill="FFFFFF"/>
              <w:autoSpaceDE w:val="0"/>
              <w:autoSpaceDN w:val="0"/>
              <w:adjustRightInd w:val="0"/>
              <w:spacing w:after="0" w:line="240" w:lineRule="auto"/>
              <w:rPr>
                <w:rFonts w:ascii="Times New Roman" w:hAnsi="Times New Roman"/>
                <w:b/>
                <w:position w:val="6"/>
                <w:sz w:val="27"/>
                <w:szCs w:val="27"/>
                <w:highlight w:val="cyan"/>
              </w:rPr>
            </w:pPr>
            <w:r w:rsidRPr="00FA0653">
              <w:rPr>
                <w:rFonts w:ascii="Times New Roman" w:hAnsi="Times New Roman"/>
                <w:b/>
                <w:position w:val="6"/>
                <w:sz w:val="27"/>
                <w:szCs w:val="27"/>
                <w:highlight w:val="cyan"/>
              </w:rPr>
              <w:t>Объемы и источники фина</w:t>
            </w:r>
            <w:r w:rsidRPr="00FA0653">
              <w:rPr>
                <w:rFonts w:ascii="Times New Roman" w:hAnsi="Times New Roman"/>
                <w:b/>
                <w:position w:val="6"/>
                <w:sz w:val="27"/>
                <w:szCs w:val="27"/>
                <w:highlight w:val="cyan"/>
              </w:rPr>
              <w:t>н</w:t>
            </w:r>
            <w:r w:rsidRPr="00FA0653">
              <w:rPr>
                <w:rFonts w:ascii="Times New Roman" w:hAnsi="Times New Roman"/>
                <w:b/>
                <w:position w:val="6"/>
                <w:sz w:val="27"/>
                <w:szCs w:val="27"/>
                <w:highlight w:val="cyan"/>
              </w:rPr>
              <w:t>сирования Подпрограммы 6</w:t>
            </w:r>
          </w:p>
          <w:p w:rsidR="002B537B" w:rsidRPr="00FA0653" w:rsidRDefault="002B537B" w:rsidP="009F5D26">
            <w:pPr>
              <w:widowControl w:val="0"/>
              <w:shd w:val="clear" w:color="auto" w:fill="FFFFFF"/>
              <w:autoSpaceDE w:val="0"/>
              <w:autoSpaceDN w:val="0"/>
              <w:adjustRightInd w:val="0"/>
              <w:spacing w:after="0" w:line="240" w:lineRule="auto"/>
              <w:rPr>
                <w:rFonts w:ascii="Times New Roman" w:hAnsi="Times New Roman"/>
                <w:b/>
                <w:position w:val="6"/>
                <w:sz w:val="27"/>
                <w:szCs w:val="27"/>
                <w:highlight w:val="cyan"/>
              </w:rPr>
            </w:pPr>
          </w:p>
        </w:tc>
        <w:tc>
          <w:tcPr>
            <w:tcW w:w="5386" w:type="dxa"/>
          </w:tcPr>
          <w:p w:rsidR="002B537B" w:rsidRPr="00FA0653" w:rsidRDefault="002B537B" w:rsidP="00DB7034">
            <w:pPr>
              <w:spacing w:after="0" w:line="240" w:lineRule="auto"/>
              <w:ind w:firstLine="5"/>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Объемы финансового обеспечения подпр</w:t>
            </w:r>
            <w:r w:rsidRPr="00FA0653">
              <w:rPr>
                <w:rFonts w:ascii="Times New Roman" w:hAnsi="Times New Roman"/>
                <w:position w:val="6"/>
                <w:sz w:val="27"/>
                <w:szCs w:val="27"/>
                <w:highlight w:val="cyan"/>
              </w:rPr>
              <w:t>о</w:t>
            </w:r>
            <w:r w:rsidRPr="00FA0653">
              <w:rPr>
                <w:rFonts w:ascii="Times New Roman" w:hAnsi="Times New Roman"/>
                <w:position w:val="6"/>
                <w:sz w:val="27"/>
                <w:szCs w:val="27"/>
                <w:highlight w:val="cyan"/>
              </w:rPr>
              <w:t>граммы 112063,7 тыс.рублей, в том числе:</w:t>
            </w:r>
          </w:p>
          <w:p w:rsidR="002B537B" w:rsidRPr="00FA0653" w:rsidRDefault="002B537B" w:rsidP="00DB7034">
            <w:pPr>
              <w:spacing w:after="0" w:line="240" w:lineRule="auto"/>
              <w:ind w:firstLine="5"/>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2019 год – 22359,4 тыс.рублей</w:t>
            </w:r>
          </w:p>
          <w:p w:rsidR="002B537B" w:rsidRPr="00FA0653" w:rsidRDefault="002B537B" w:rsidP="00DB7034">
            <w:pPr>
              <w:spacing w:after="0" w:line="240" w:lineRule="auto"/>
              <w:ind w:firstLine="5"/>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2020 год – 22368,2 тыс.рублей</w:t>
            </w:r>
          </w:p>
          <w:p w:rsidR="002B537B" w:rsidRPr="00FA0653" w:rsidRDefault="002B537B" w:rsidP="00DB7034">
            <w:pPr>
              <w:spacing w:after="0" w:line="240" w:lineRule="auto"/>
              <w:ind w:firstLine="5"/>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2021 год – 22376,7 тыс.рублей</w:t>
            </w:r>
          </w:p>
          <w:p w:rsidR="002B537B" w:rsidRPr="00FA0653" w:rsidRDefault="002B537B" w:rsidP="00DB7034">
            <w:pPr>
              <w:spacing w:after="0" w:line="240" w:lineRule="auto"/>
              <w:ind w:firstLine="5"/>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2022 год – 22479,7 тыс.рублей</w:t>
            </w:r>
          </w:p>
          <w:p w:rsidR="002B537B" w:rsidRPr="00FA0653" w:rsidRDefault="002B537B" w:rsidP="00DB7034">
            <w:pPr>
              <w:spacing w:after="0" w:line="240" w:lineRule="auto"/>
              <w:ind w:firstLine="5"/>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2023 год – 22479,7 тыс.рублей</w:t>
            </w:r>
          </w:p>
          <w:p w:rsidR="002B537B" w:rsidRPr="00FA0653" w:rsidRDefault="002B537B" w:rsidP="00DB7034">
            <w:pPr>
              <w:spacing w:after="0" w:line="240" w:lineRule="auto"/>
              <w:ind w:firstLine="5"/>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а) за счет средств республиканского бюдж</w:t>
            </w:r>
            <w:r w:rsidRPr="00FA0653">
              <w:rPr>
                <w:rFonts w:ascii="Times New Roman" w:hAnsi="Times New Roman"/>
                <w:position w:val="6"/>
                <w:sz w:val="27"/>
                <w:szCs w:val="27"/>
                <w:highlight w:val="cyan"/>
              </w:rPr>
              <w:t>е</w:t>
            </w:r>
            <w:r w:rsidRPr="00FA0653">
              <w:rPr>
                <w:rFonts w:ascii="Times New Roman" w:hAnsi="Times New Roman"/>
                <w:position w:val="6"/>
                <w:sz w:val="27"/>
                <w:szCs w:val="27"/>
                <w:highlight w:val="cyan"/>
              </w:rPr>
              <w:t>та 112063,7 тыс.рублей, в том числе по г</w:t>
            </w:r>
            <w:r w:rsidRPr="00FA0653">
              <w:rPr>
                <w:rFonts w:ascii="Times New Roman" w:hAnsi="Times New Roman"/>
                <w:position w:val="6"/>
                <w:sz w:val="27"/>
                <w:szCs w:val="27"/>
                <w:highlight w:val="cyan"/>
              </w:rPr>
              <w:t>о</w:t>
            </w:r>
            <w:r w:rsidRPr="00FA0653">
              <w:rPr>
                <w:rFonts w:ascii="Times New Roman" w:hAnsi="Times New Roman"/>
                <w:position w:val="6"/>
                <w:sz w:val="27"/>
                <w:szCs w:val="27"/>
                <w:highlight w:val="cyan"/>
              </w:rPr>
              <w:t>дам:</w:t>
            </w:r>
          </w:p>
          <w:p w:rsidR="002B537B" w:rsidRPr="00FA0653" w:rsidRDefault="002B537B" w:rsidP="00DB7034">
            <w:pPr>
              <w:spacing w:after="0" w:line="240" w:lineRule="auto"/>
              <w:ind w:firstLine="5"/>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2019 год – 22359,4 тыс.рублей</w:t>
            </w:r>
          </w:p>
          <w:p w:rsidR="002B537B" w:rsidRPr="00FA0653" w:rsidRDefault="002B537B" w:rsidP="00DB7034">
            <w:pPr>
              <w:spacing w:after="0" w:line="240" w:lineRule="auto"/>
              <w:ind w:firstLine="5"/>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2020 год – 22368,2 тыс.рублей</w:t>
            </w:r>
          </w:p>
          <w:p w:rsidR="002B537B" w:rsidRPr="00FA0653" w:rsidRDefault="002B537B" w:rsidP="00DB7034">
            <w:pPr>
              <w:spacing w:after="0" w:line="240" w:lineRule="auto"/>
              <w:ind w:firstLine="5"/>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2021 год – 22376,7 тыс.рублей</w:t>
            </w:r>
          </w:p>
          <w:p w:rsidR="002B537B" w:rsidRPr="00FA0653" w:rsidRDefault="002B537B" w:rsidP="00DB7034">
            <w:pPr>
              <w:spacing w:after="0" w:line="240" w:lineRule="auto"/>
              <w:ind w:firstLine="5"/>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2022 год – 22479,7 тыс.рублей</w:t>
            </w:r>
          </w:p>
          <w:p w:rsidR="002B537B" w:rsidRPr="00FA0653" w:rsidRDefault="002B537B" w:rsidP="00DB7034">
            <w:pPr>
              <w:spacing w:after="0" w:line="240" w:lineRule="auto"/>
              <w:ind w:firstLine="5"/>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2023 год – 22479,7 тыс.рублей</w:t>
            </w:r>
          </w:p>
          <w:p w:rsidR="002B537B" w:rsidRPr="00FA0653" w:rsidRDefault="002B537B" w:rsidP="009F5D26">
            <w:pPr>
              <w:spacing w:after="0" w:line="240" w:lineRule="auto"/>
              <w:jc w:val="both"/>
              <w:rPr>
                <w:rFonts w:ascii="Times New Roman" w:hAnsi="Times New Roman"/>
                <w:position w:val="6"/>
                <w:sz w:val="27"/>
                <w:szCs w:val="27"/>
                <w:highlight w:val="cyan"/>
              </w:rPr>
            </w:pPr>
          </w:p>
        </w:tc>
      </w:tr>
      <w:tr w:rsidR="002B537B" w:rsidRPr="00FA0653" w:rsidTr="009F5D26">
        <w:tc>
          <w:tcPr>
            <w:tcW w:w="3970" w:type="dxa"/>
          </w:tcPr>
          <w:p w:rsidR="002B537B" w:rsidRPr="00FA0653" w:rsidRDefault="002B537B" w:rsidP="00EB44D6">
            <w:pPr>
              <w:pStyle w:val="consnormal"/>
              <w:spacing w:before="0" w:after="0"/>
              <w:rPr>
                <w:rFonts w:ascii="Times New Roman" w:hAnsi="Times New Roman"/>
                <w:b/>
                <w:color w:val="auto"/>
                <w:position w:val="6"/>
                <w:sz w:val="27"/>
                <w:szCs w:val="27"/>
                <w:highlight w:val="cyan"/>
              </w:rPr>
            </w:pPr>
            <w:r w:rsidRPr="00FA0653">
              <w:rPr>
                <w:rFonts w:ascii="Times New Roman" w:hAnsi="Times New Roman"/>
                <w:b/>
                <w:color w:val="auto"/>
                <w:position w:val="6"/>
                <w:sz w:val="27"/>
                <w:szCs w:val="27"/>
                <w:highlight w:val="cyan"/>
              </w:rPr>
              <w:t>Ожидаемые конечные</w:t>
            </w:r>
          </w:p>
          <w:p w:rsidR="002B537B" w:rsidRPr="00FA0653" w:rsidRDefault="002B537B" w:rsidP="00EB44D6">
            <w:pPr>
              <w:pStyle w:val="consnormal"/>
              <w:spacing w:before="0" w:after="0"/>
              <w:rPr>
                <w:rFonts w:ascii="Times New Roman" w:hAnsi="Times New Roman"/>
                <w:b/>
                <w:color w:val="auto"/>
                <w:position w:val="6"/>
                <w:sz w:val="27"/>
                <w:szCs w:val="27"/>
                <w:highlight w:val="cyan"/>
              </w:rPr>
            </w:pPr>
            <w:r w:rsidRPr="00FA0653">
              <w:rPr>
                <w:rFonts w:ascii="Times New Roman" w:hAnsi="Times New Roman"/>
                <w:b/>
                <w:color w:val="auto"/>
                <w:position w:val="6"/>
                <w:sz w:val="27"/>
                <w:szCs w:val="27"/>
                <w:highlight w:val="cyan"/>
              </w:rPr>
              <w:t>результаты реализации</w:t>
            </w:r>
          </w:p>
          <w:p w:rsidR="002B537B" w:rsidRPr="00FA0653" w:rsidRDefault="002B537B" w:rsidP="00EB44D6">
            <w:pPr>
              <w:spacing w:after="0" w:line="240" w:lineRule="auto"/>
              <w:rPr>
                <w:rFonts w:ascii="Times New Roman" w:hAnsi="Times New Roman"/>
                <w:b/>
                <w:position w:val="6"/>
                <w:sz w:val="27"/>
                <w:szCs w:val="27"/>
                <w:highlight w:val="cyan"/>
              </w:rPr>
            </w:pPr>
            <w:r w:rsidRPr="00FA0653">
              <w:rPr>
                <w:rFonts w:ascii="Times New Roman" w:hAnsi="Times New Roman"/>
                <w:b/>
                <w:position w:val="6"/>
                <w:sz w:val="27"/>
                <w:szCs w:val="27"/>
                <w:highlight w:val="cyan"/>
              </w:rPr>
              <w:t>Подпрограммы 6</w:t>
            </w:r>
          </w:p>
        </w:tc>
        <w:tc>
          <w:tcPr>
            <w:tcW w:w="5386" w:type="dxa"/>
          </w:tcPr>
          <w:p w:rsidR="002B537B" w:rsidRPr="00FA0653" w:rsidRDefault="002B537B" w:rsidP="009F5D26">
            <w:pPr>
              <w:spacing w:after="0" w:line="240" w:lineRule="auto"/>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Создание безопасных и благоприятных у</w:t>
            </w:r>
            <w:r w:rsidRPr="00FA0653">
              <w:rPr>
                <w:rFonts w:ascii="Times New Roman" w:hAnsi="Times New Roman"/>
                <w:position w:val="6"/>
                <w:sz w:val="27"/>
                <w:szCs w:val="27"/>
                <w:highlight w:val="cyan"/>
              </w:rPr>
              <w:t>с</w:t>
            </w:r>
            <w:r w:rsidRPr="00FA0653">
              <w:rPr>
                <w:rFonts w:ascii="Times New Roman" w:hAnsi="Times New Roman"/>
                <w:position w:val="6"/>
                <w:sz w:val="27"/>
                <w:szCs w:val="27"/>
                <w:highlight w:val="cyan"/>
              </w:rPr>
              <w:t>ловий проживания граждан,</w:t>
            </w:r>
          </w:p>
          <w:p w:rsidR="002B537B" w:rsidRPr="00FA0653" w:rsidRDefault="002B537B" w:rsidP="009F5D26">
            <w:pPr>
              <w:spacing w:after="0" w:line="240" w:lineRule="auto"/>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 xml:space="preserve">уменьшение физического износа зданий, </w:t>
            </w:r>
          </w:p>
          <w:p w:rsidR="002B537B" w:rsidRPr="00FA0653" w:rsidRDefault="002B537B" w:rsidP="009F5D26">
            <w:pPr>
              <w:spacing w:after="0" w:line="240" w:lineRule="auto"/>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полная ликвидация аварийного жилищного фонда республики,</w:t>
            </w:r>
          </w:p>
          <w:p w:rsidR="002B537B" w:rsidRPr="00FA0653" w:rsidRDefault="002B537B" w:rsidP="009F5D26">
            <w:pPr>
              <w:spacing w:after="0" w:line="240" w:lineRule="auto"/>
              <w:jc w:val="both"/>
              <w:rPr>
                <w:rFonts w:ascii="Times New Roman" w:hAnsi="Times New Roman"/>
                <w:position w:val="6"/>
                <w:sz w:val="27"/>
                <w:szCs w:val="27"/>
                <w:highlight w:val="cyan"/>
              </w:rPr>
            </w:pPr>
            <w:r w:rsidRPr="00FA0653">
              <w:rPr>
                <w:rFonts w:ascii="Times New Roman" w:hAnsi="Times New Roman"/>
                <w:position w:val="6"/>
                <w:sz w:val="27"/>
                <w:szCs w:val="27"/>
                <w:highlight w:val="cyan"/>
              </w:rPr>
              <w:t>улучшение архитектурного облика населе</w:t>
            </w:r>
            <w:r w:rsidRPr="00FA0653">
              <w:rPr>
                <w:rFonts w:ascii="Times New Roman" w:hAnsi="Times New Roman"/>
                <w:position w:val="6"/>
                <w:sz w:val="27"/>
                <w:szCs w:val="27"/>
                <w:highlight w:val="cyan"/>
              </w:rPr>
              <w:t>н</w:t>
            </w:r>
            <w:r w:rsidRPr="00FA0653">
              <w:rPr>
                <w:rFonts w:ascii="Times New Roman" w:hAnsi="Times New Roman"/>
                <w:position w:val="6"/>
                <w:sz w:val="27"/>
                <w:szCs w:val="27"/>
                <w:highlight w:val="cyan"/>
              </w:rPr>
              <w:t>ных пунктов республики</w:t>
            </w:r>
          </w:p>
        </w:tc>
      </w:tr>
    </w:tbl>
    <w:p w:rsidR="002B537B" w:rsidRPr="00FA0653" w:rsidRDefault="002B537B" w:rsidP="00894BA8">
      <w:pPr>
        <w:spacing w:after="0" w:line="240" w:lineRule="auto"/>
        <w:rPr>
          <w:rFonts w:ascii="Times New Roman" w:hAnsi="Times New Roman"/>
          <w:b/>
          <w:sz w:val="27"/>
          <w:szCs w:val="27"/>
          <w:highlight w:val="cyan"/>
        </w:rPr>
      </w:pPr>
    </w:p>
    <w:p w:rsidR="002B537B" w:rsidRPr="00FA0653" w:rsidRDefault="002B537B" w:rsidP="00894BA8">
      <w:pPr>
        <w:spacing w:after="0" w:line="240" w:lineRule="auto"/>
        <w:rPr>
          <w:rFonts w:ascii="Times New Roman" w:hAnsi="Times New Roman"/>
          <w:b/>
          <w:sz w:val="27"/>
          <w:szCs w:val="27"/>
          <w:highlight w:val="cyan"/>
        </w:rPr>
      </w:pPr>
    </w:p>
    <w:p w:rsidR="002B537B" w:rsidRPr="00FA0653" w:rsidRDefault="002B537B" w:rsidP="00EB44D6">
      <w:pPr>
        <w:pStyle w:val="consnormal"/>
        <w:spacing w:before="0" w:after="0"/>
        <w:jc w:val="center"/>
        <w:rPr>
          <w:rFonts w:ascii="Times New Roman" w:hAnsi="Times New Roman"/>
          <w:b/>
          <w:color w:val="auto"/>
          <w:sz w:val="27"/>
          <w:szCs w:val="27"/>
          <w:highlight w:val="cyan"/>
        </w:rPr>
      </w:pPr>
      <w:r w:rsidRPr="00FA0653">
        <w:rPr>
          <w:rFonts w:ascii="Times New Roman" w:hAnsi="Times New Roman"/>
          <w:b/>
          <w:color w:val="auto"/>
          <w:sz w:val="27"/>
          <w:szCs w:val="27"/>
          <w:highlight w:val="cyan"/>
        </w:rPr>
        <w:t xml:space="preserve">4.6.2. Цели, задачи и целевые показатели Подпрограммы 6, </w:t>
      </w:r>
    </w:p>
    <w:p w:rsidR="002B537B" w:rsidRPr="00FA0653" w:rsidRDefault="002B537B" w:rsidP="00EB44D6">
      <w:pPr>
        <w:pStyle w:val="consnormal"/>
        <w:spacing w:before="0" w:after="0"/>
        <w:jc w:val="center"/>
        <w:rPr>
          <w:rFonts w:ascii="Times New Roman" w:hAnsi="Times New Roman"/>
          <w:b/>
          <w:color w:val="auto"/>
          <w:sz w:val="27"/>
          <w:szCs w:val="27"/>
          <w:highlight w:val="cyan"/>
        </w:rPr>
      </w:pPr>
      <w:r w:rsidRPr="00FA0653">
        <w:rPr>
          <w:rFonts w:ascii="Times New Roman" w:hAnsi="Times New Roman"/>
          <w:b/>
          <w:color w:val="auto"/>
          <w:sz w:val="27"/>
          <w:szCs w:val="27"/>
          <w:highlight w:val="cyan"/>
        </w:rPr>
        <w:t>основные мероприятия Подпрограммы 6</w:t>
      </w:r>
    </w:p>
    <w:p w:rsidR="002B537B" w:rsidRPr="00FA0653" w:rsidRDefault="002B537B" w:rsidP="00EB44D6">
      <w:pPr>
        <w:pStyle w:val="consnormal"/>
        <w:spacing w:before="0" w:after="0"/>
        <w:jc w:val="center"/>
        <w:rPr>
          <w:rFonts w:ascii="Times New Roman" w:hAnsi="Times New Roman"/>
          <w:color w:val="auto"/>
          <w:sz w:val="27"/>
          <w:szCs w:val="27"/>
          <w:highlight w:val="cyan"/>
        </w:rPr>
      </w:pPr>
    </w:p>
    <w:p w:rsidR="002B537B" w:rsidRPr="00FA0653" w:rsidRDefault="002B537B" w:rsidP="00EB44D6">
      <w:pPr>
        <w:spacing w:after="0" w:line="240" w:lineRule="auto"/>
        <w:ind w:firstLine="709"/>
        <w:jc w:val="both"/>
        <w:rPr>
          <w:rFonts w:ascii="Times New Roman" w:hAnsi="Times New Roman"/>
          <w:sz w:val="27"/>
          <w:szCs w:val="27"/>
          <w:highlight w:val="cyan"/>
        </w:rPr>
      </w:pPr>
      <w:r w:rsidRPr="00FA0653">
        <w:rPr>
          <w:rFonts w:ascii="Times New Roman" w:hAnsi="Times New Roman"/>
          <w:sz w:val="27"/>
          <w:szCs w:val="27"/>
          <w:highlight w:val="cyan"/>
        </w:rPr>
        <w:t>Основные цели Подпрограммы 6:</w:t>
      </w:r>
    </w:p>
    <w:p w:rsidR="002B537B" w:rsidRPr="00FA0653" w:rsidRDefault="002B537B" w:rsidP="00EB44D6">
      <w:pPr>
        <w:spacing w:after="0" w:line="240" w:lineRule="auto"/>
        <w:ind w:firstLine="709"/>
        <w:jc w:val="both"/>
        <w:rPr>
          <w:rFonts w:ascii="Times New Roman" w:hAnsi="Times New Roman"/>
          <w:sz w:val="27"/>
          <w:szCs w:val="27"/>
          <w:highlight w:val="cyan"/>
        </w:rPr>
      </w:pPr>
      <w:r w:rsidRPr="00FA0653">
        <w:rPr>
          <w:rFonts w:ascii="Times New Roman" w:hAnsi="Times New Roman"/>
          <w:sz w:val="27"/>
          <w:szCs w:val="27"/>
          <w:highlight w:val="cyan"/>
        </w:rPr>
        <w:t>переселение в благоустроенное жилье граждан, проживающих в мног</w:t>
      </w:r>
      <w:r w:rsidRPr="00FA0653">
        <w:rPr>
          <w:rFonts w:ascii="Times New Roman" w:hAnsi="Times New Roman"/>
          <w:sz w:val="27"/>
          <w:szCs w:val="27"/>
          <w:highlight w:val="cyan"/>
        </w:rPr>
        <w:t>о</w:t>
      </w:r>
      <w:r w:rsidRPr="00FA0653">
        <w:rPr>
          <w:rFonts w:ascii="Times New Roman" w:hAnsi="Times New Roman"/>
          <w:sz w:val="27"/>
          <w:szCs w:val="27"/>
          <w:highlight w:val="cyan"/>
        </w:rPr>
        <w:t>квартирных домах, признанных в установленном порядке аварийными, по</w:t>
      </w:r>
      <w:r w:rsidRPr="00FA0653">
        <w:rPr>
          <w:rFonts w:ascii="Times New Roman" w:hAnsi="Times New Roman"/>
          <w:sz w:val="27"/>
          <w:szCs w:val="27"/>
          <w:highlight w:val="cyan"/>
        </w:rPr>
        <w:t>д</w:t>
      </w:r>
      <w:r w:rsidRPr="00FA0653">
        <w:rPr>
          <w:rFonts w:ascii="Times New Roman" w:hAnsi="Times New Roman"/>
          <w:sz w:val="27"/>
          <w:szCs w:val="27"/>
          <w:highlight w:val="cyan"/>
        </w:rPr>
        <w:t>лежащими сносу или реконструкции в связи с физическим износом в проце</w:t>
      </w:r>
      <w:r w:rsidRPr="00FA0653">
        <w:rPr>
          <w:rFonts w:ascii="Times New Roman" w:hAnsi="Times New Roman"/>
          <w:sz w:val="27"/>
          <w:szCs w:val="27"/>
          <w:highlight w:val="cyan"/>
        </w:rPr>
        <w:t>с</w:t>
      </w:r>
      <w:r w:rsidRPr="00FA0653">
        <w:rPr>
          <w:rFonts w:ascii="Times New Roman" w:hAnsi="Times New Roman"/>
          <w:sz w:val="27"/>
          <w:szCs w:val="27"/>
          <w:highlight w:val="cyan"/>
        </w:rPr>
        <w:t xml:space="preserve">се их эксплуатации, </w:t>
      </w:r>
    </w:p>
    <w:p w:rsidR="002B537B" w:rsidRPr="00FA0653" w:rsidRDefault="002B537B" w:rsidP="00E31C85">
      <w:pPr>
        <w:autoSpaceDE w:val="0"/>
        <w:autoSpaceDN w:val="0"/>
        <w:adjustRightInd w:val="0"/>
        <w:spacing w:after="0" w:line="240" w:lineRule="auto"/>
        <w:jc w:val="both"/>
        <w:rPr>
          <w:rFonts w:ascii="Times New Roman" w:hAnsi="Times New Roman"/>
          <w:sz w:val="27"/>
          <w:szCs w:val="27"/>
          <w:highlight w:val="cyan"/>
        </w:rPr>
      </w:pPr>
      <w:r w:rsidRPr="00FA0653">
        <w:rPr>
          <w:rFonts w:ascii="Times New Roman" w:hAnsi="Times New Roman"/>
          <w:sz w:val="27"/>
          <w:szCs w:val="27"/>
          <w:highlight w:val="cyan"/>
        </w:rPr>
        <w:t xml:space="preserve">           создание необходимых финансовых, организационных, информацио</w:t>
      </w:r>
      <w:r w:rsidRPr="00FA0653">
        <w:rPr>
          <w:rFonts w:ascii="Times New Roman" w:hAnsi="Times New Roman"/>
          <w:sz w:val="27"/>
          <w:szCs w:val="27"/>
          <w:highlight w:val="cyan"/>
        </w:rPr>
        <w:t>н</w:t>
      </w:r>
      <w:r w:rsidRPr="00FA0653">
        <w:rPr>
          <w:rFonts w:ascii="Times New Roman" w:hAnsi="Times New Roman"/>
          <w:sz w:val="27"/>
          <w:szCs w:val="27"/>
          <w:highlight w:val="cyan"/>
        </w:rPr>
        <w:t>ных условий для работы некоммерческой организации - Регионального оп</w:t>
      </w:r>
      <w:r w:rsidRPr="00FA0653">
        <w:rPr>
          <w:rFonts w:ascii="Times New Roman" w:hAnsi="Times New Roman"/>
          <w:sz w:val="27"/>
          <w:szCs w:val="27"/>
          <w:highlight w:val="cyan"/>
        </w:rPr>
        <w:t>е</w:t>
      </w:r>
      <w:r w:rsidRPr="00FA0653">
        <w:rPr>
          <w:rFonts w:ascii="Times New Roman" w:hAnsi="Times New Roman"/>
          <w:sz w:val="27"/>
          <w:szCs w:val="27"/>
          <w:highlight w:val="cyan"/>
        </w:rPr>
        <w:t>ратора «Фонд обеспечения и организации капитального ремонта многоква</w:t>
      </w:r>
      <w:r w:rsidRPr="00FA0653">
        <w:rPr>
          <w:rFonts w:ascii="Times New Roman" w:hAnsi="Times New Roman"/>
          <w:sz w:val="27"/>
          <w:szCs w:val="27"/>
          <w:highlight w:val="cyan"/>
        </w:rPr>
        <w:t>р</w:t>
      </w:r>
      <w:r w:rsidRPr="00FA0653">
        <w:rPr>
          <w:rFonts w:ascii="Times New Roman" w:hAnsi="Times New Roman"/>
          <w:sz w:val="27"/>
          <w:szCs w:val="27"/>
          <w:highlight w:val="cyan"/>
        </w:rPr>
        <w:t>тирных домов на территории Карачаево-Черкесской Республики».</w:t>
      </w:r>
    </w:p>
    <w:p w:rsidR="002B537B" w:rsidRPr="00FA0653" w:rsidRDefault="002B537B" w:rsidP="00E31C85">
      <w:pPr>
        <w:pStyle w:val="NormalWeb"/>
        <w:spacing w:before="0" w:after="0"/>
        <w:jc w:val="both"/>
        <w:rPr>
          <w:position w:val="6"/>
          <w:sz w:val="27"/>
          <w:szCs w:val="27"/>
          <w:highlight w:val="cyan"/>
        </w:rPr>
      </w:pPr>
      <w:r w:rsidRPr="00FA0653">
        <w:rPr>
          <w:sz w:val="27"/>
          <w:szCs w:val="27"/>
          <w:highlight w:val="cyan"/>
        </w:rPr>
        <w:t xml:space="preserve">         Основными задачами Подпрограммы 6 являются: разработка механи</w:t>
      </w:r>
      <w:r w:rsidRPr="00FA0653">
        <w:rPr>
          <w:sz w:val="27"/>
          <w:szCs w:val="27"/>
          <w:highlight w:val="cyan"/>
        </w:rPr>
        <w:t>з</w:t>
      </w:r>
      <w:r w:rsidRPr="00FA0653">
        <w:rPr>
          <w:sz w:val="27"/>
          <w:szCs w:val="27"/>
          <w:highlight w:val="cyan"/>
        </w:rPr>
        <w:t>мов переселения граждан из аварийного жилищного фонда в соответствии с требованиями Жилищного кодекса Российской Федерации, снос или реконс</w:t>
      </w:r>
      <w:r w:rsidRPr="00FA0653">
        <w:rPr>
          <w:sz w:val="27"/>
          <w:szCs w:val="27"/>
          <w:highlight w:val="cyan"/>
        </w:rPr>
        <w:t>т</w:t>
      </w:r>
      <w:r w:rsidRPr="00FA0653">
        <w:rPr>
          <w:sz w:val="27"/>
          <w:szCs w:val="27"/>
          <w:highlight w:val="cyan"/>
        </w:rPr>
        <w:t>рукция многоквартирных домов, признанных аварийными, оптимизация ра</w:t>
      </w:r>
      <w:r w:rsidRPr="00FA0653">
        <w:rPr>
          <w:sz w:val="27"/>
          <w:szCs w:val="27"/>
          <w:highlight w:val="cyan"/>
        </w:rPr>
        <w:t>з</w:t>
      </w:r>
      <w:r w:rsidRPr="00FA0653">
        <w:rPr>
          <w:sz w:val="27"/>
          <w:szCs w:val="27"/>
          <w:highlight w:val="cyan"/>
        </w:rPr>
        <w:t xml:space="preserve">вития территорий, занятых аварийным жилищным фондом, </w:t>
      </w:r>
    </w:p>
    <w:p w:rsidR="002B537B" w:rsidRPr="00FA0653" w:rsidRDefault="002B537B" w:rsidP="0006495E">
      <w:pPr>
        <w:autoSpaceDE w:val="0"/>
        <w:autoSpaceDN w:val="0"/>
        <w:adjustRightInd w:val="0"/>
        <w:spacing w:after="0" w:line="240" w:lineRule="auto"/>
        <w:jc w:val="both"/>
        <w:rPr>
          <w:rFonts w:ascii="Times New Roman" w:hAnsi="Times New Roman"/>
          <w:sz w:val="27"/>
          <w:szCs w:val="27"/>
          <w:highlight w:val="cyan"/>
        </w:rPr>
      </w:pPr>
      <w:r w:rsidRPr="00FA0653">
        <w:rPr>
          <w:rFonts w:ascii="Times New Roman" w:hAnsi="Times New Roman"/>
          <w:position w:val="6"/>
          <w:sz w:val="27"/>
          <w:szCs w:val="27"/>
          <w:highlight w:val="cyan"/>
        </w:rPr>
        <w:t xml:space="preserve">          обеспечение своевременного перечисления средств на содержание н</w:t>
      </w:r>
      <w:r w:rsidRPr="00FA0653">
        <w:rPr>
          <w:rFonts w:ascii="Times New Roman" w:hAnsi="Times New Roman"/>
          <w:position w:val="6"/>
          <w:sz w:val="27"/>
          <w:szCs w:val="27"/>
          <w:highlight w:val="cyan"/>
        </w:rPr>
        <w:t>е</w:t>
      </w:r>
      <w:r w:rsidRPr="00FA0653">
        <w:rPr>
          <w:rFonts w:ascii="Times New Roman" w:hAnsi="Times New Roman"/>
          <w:position w:val="6"/>
          <w:sz w:val="27"/>
          <w:szCs w:val="27"/>
          <w:highlight w:val="cyan"/>
        </w:rPr>
        <w:t>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w:t>
      </w:r>
    </w:p>
    <w:p w:rsidR="002B537B" w:rsidRPr="00FA0653" w:rsidRDefault="002B537B" w:rsidP="00EB44D6">
      <w:pPr>
        <w:spacing w:after="0" w:line="240" w:lineRule="auto"/>
        <w:ind w:firstLine="709"/>
        <w:jc w:val="both"/>
        <w:rPr>
          <w:rFonts w:ascii="Times New Roman" w:hAnsi="Times New Roman"/>
          <w:sz w:val="27"/>
          <w:szCs w:val="27"/>
          <w:highlight w:val="cyan"/>
        </w:rPr>
      </w:pPr>
      <w:r w:rsidRPr="00FA0653">
        <w:rPr>
          <w:rFonts w:ascii="Times New Roman" w:hAnsi="Times New Roman"/>
          <w:sz w:val="27"/>
          <w:szCs w:val="27"/>
          <w:highlight w:val="cyan"/>
        </w:rPr>
        <w:t>Целевыми показателями Подпрограммы 6 являются:</w:t>
      </w:r>
    </w:p>
    <w:p w:rsidR="002B537B" w:rsidRPr="00FA0653" w:rsidRDefault="002B537B" w:rsidP="00EB44D6">
      <w:pPr>
        <w:spacing w:after="0" w:line="240" w:lineRule="auto"/>
        <w:ind w:firstLine="709"/>
        <w:jc w:val="both"/>
        <w:rPr>
          <w:rFonts w:ascii="Times New Roman" w:hAnsi="Times New Roman"/>
          <w:sz w:val="27"/>
          <w:szCs w:val="27"/>
          <w:highlight w:val="cyan"/>
        </w:rPr>
      </w:pPr>
      <w:r w:rsidRPr="00FA0653">
        <w:rPr>
          <w:rFonts w:ascii="Times New Roman" w:hAnsi="Times New Roman"/>
          <w:sz w:val="27"/>
          <w:szCs w:val="27"/>
          <w:highlight w:val="cyan"/>
        </w:rPr>
        <w:t>количество многоквартирных домов, в которых проведен капитальный ремонт за счет средств Регионального оператора;</w:t>
      </w:r>
    </w:p>
    <w:p w:rsidR="002B537B" w:rsidRPr="00FA0653" w:rsidRDefault="002B537B" w:rsidP="00EB44D6">
      <w:pPr>
        <w:spacing w:after="0" w:line="240" w:lineRule="auto"/>
        <w:ind w:firstLine="709"/>
        <w:jc w:val="both"/>
        <w:rPr>
          <w:rFonts w:ascii="Times New Roman" w:hAnsi="Times New Roman"/>
          <w:sz w:val="27"/>
          <w:szCs w:val="27"/>
          <w:highlight w:val="cyan"/>
        </w:rPr>
      </w:pPr>
      <w:r w:rsidRPr="00FA0653">
        <w:rPr>
          <w:rFonts w:ascii="Times New Roman" w:hAnsi="Times New Roman"/>
          <w:sz w:val="27"/>
          <w:szCs w:val="27"/>
          <w:highlight w:val="cyan"/>
        </w:rPr>
        <w:t>количество граждан, улучшивших свои жилищные условия в мног</w:t>
      </w:r>
      <w:r w:rsidRPr="00FA0653">
        <w:rPr>
          <w:rFonts w:ascii="Times New Roman" w:hAnsi="Times New Roman"/>
          <w:sz w:val="27"/>
          <w:szCs w:val="27"/>
          <w:highlight w:val="cyan"/>
        </w:rPr>
        <w:t>о</w:t>
      </w:r>
      <w:r w:rsidRPr="00FA0653">
        <w:rPr>
          <w:rFonts w:ascii="Times New Roman" w:hAnsi="Times New Roman"/>
          <w:sz w:val="27"/>
          <w:szCs w:val="27"/>
          <w:highlight w:val="cyan"/>
        </w:rPr>
        <w:t>квартирных домах после проведения капитального ремонта;</w:t>
      </w:r>
    </w:p>
    <w:p w:rsidR="002B537B" w:rsidRPr="00FA0653" w:rsidRDefault="002B537B" w:rsidP="00EB44D6">
      <w:pPr>
        <w:spacing w:after="0" w:line="240" w:lineRule="auto"/>
        <w:ind w:firstLine="709"/>
        <w:jc w:val="both"/>
        <w:rPr>
          <w:rFonts w:ascii="Times New Roman" w:hAnsi="Times New Roman"/>
          <w:sz w:val="27"/>
          <w:szCs w:val="27"/>
          <w:highlight w:val="cyan"/>
        </w:rPr>
      </w:pPr>
      <w:r w:rsidRPr="00FA0653">
        <w:rPr>
          <w:rFonts w:ascii="Times New Roman" w:hAnsi="Times New Roman"/>
          <w:sz w:val="27"/>
          <w:szCs w:val="27"/>
          <w:highlight w:val="cyan"/>
        </w:rPr>
        <w:t>количество граждан, переселенных из аварийного жилищного фонда в жилые помещения, пригодные для проживания;</w:t>
      </w:r>
    </w:p>
    <w:p w:rsidR="002B537B" w:rsidRPr="00FA0653" w:rsidRDefault="002B537B" w:rsidP="00EB44D6">
      <w:pPr>
        <w:spacing w:after="0" w:line="240" w:lineRule="auto"/>
        <w:ind w:firstLine="709"/>
        <w:jc w:val="both"/>
        <w:rPr>
          <w:rFonts w:ascii="Times New Roman" w:hAnsi="Times New Roman"/>
          <w:sz w:val="27"/>
          <w:szCs w:val="27"/>
          <w:highlight w:val="cyan"/>
        </w:rPr>
      </w:pPr>
      <w:r w:rsidRPr="00FA0653">
        <w:rPr>
          <w:rFonts w:ascii="Times New Roman" w:hAnsi="Times New Roman"/>
          <w:sz w:val="27"/>
          <w:szCs w:val="27"/>
          <w:highlight w:val="cyan"/>
        </w:rPr>
        <w:t>площадь снесенного аварийного жилищного фонда.</w:t>
      </w:r>
    </w:p>
    <w:p w:rsidR="002B537B" w:rsidRPr="00FA0653" w:rsidRDefault="002B537B" w:rsidP="00EB44D6">
      <w:pPr>
        <w:spacing w:after="0" w:line="240" w:lineRule="auto"/>
        <w:ind w:firstLine="709"/>
        <w:jc w:val="both"/>
        <w:rPr>
          <w:rFonts w:ascii="Times New Roman" w:hAnsi="Times New Roman"/>
          <w:sz w:val="27"/>
          <w:szCs w:val="27"/>
          <w:highlight w:val="cyan"/>
        </w:rPr>
      </w:pPr>
      <w:r w:rsidRPr="00FA0653">
        <w:rPr>
          <w:rFonts w:ascii="Times New Roman" w:hAnsi="Times New Roman"/>
          <w:sz w:val="27"/>
          <w:szCs w:val="27"/>
          <w:highlight w:val="cyan"/>
        </w:rPr>
        <w:t>Для достижения целей и решения задач Подпрограммы 6 необходимо выполнение следующих мероприятий:</w:t>
      </w:r>
    </w:p>
    <w:p w:rsidR="002B537B" w:rsidRPr="00FA0653" w:rsidRDefault="002B537B" w:rsidP="0066169F">
      <w:pPr>
        <w:pStyle w:val="Style1"/>
        <w:widowControl/>
        <w:ind w:left="102"/>
        <w:jc w:val="both"/>
        <w:rPr>
          <w:sz w:val="27"/>
          <w:szCs w:val="27"/>
          <w:highlight w:val="cyan"/>
        </w:rPr>
      </w:pPr>
      <w:r w:rsidRPr="00FA0653">
        <w:rPr>
          <w:sz w:val="27"/>
          <w:szCs w:val="27"/>
          <w:highlight w:val="cyan"/>
        </w:rPr>
        <w:t xml:space="preserve">         снос (реконструкция) многоквартирных домов, признанных аварийн</w:t>
      </w:r>
      <w:r w:rsidRPr="00FA0653">
        <w:rPr>
          <w:sz w:val="27"/>
          <w:szCs w:val="27"/>
          <w:highlight w:val="cyan"/>
        </w:rPr>
        <w:t>ы</w:t>
      </w:r>
      <w:r w:rsidRPr="00FA0653">
        <w:rPr>
          <w:sz w:val="27"/>
          <w:szCs w:val="27"/>
          <w:highlight w:val="cyan"/>
        </w:rPr>
        <w:t>ми, приобретение жилья на вторичном рынке,</w:t>
      </w:r>
    </w:p>
    <w:p w:rsidR="002B537B" w:rsidRPr="00FA0653" w:rsidRDefault="002B537B" w:rsidP="00EB44D6">
      <w:pPr>
        <w:spacing w:after="0" w:line="240" w:lineRule="auto"/>
        <w:ind w:firstLine="709"/>
        <w:jc w:val="both"/>
        <w:rPr>
          <w:rFonts w:ascii="Times New Roman" w:hAnsi="Times New Roman"/>
          <w:sz w:val="28"/>
          <w:szCs w:val="28"/>
          <w:highlight w:val="cyan"/>
        </w:rPr>
      </w:pPr>
      <w:r w:rsidRPr="00FA0653">
        <w:rPr>
          <w:rFonts w:ascii="Times New Roman" w:hAnsi="Times New Roman"/>
          <w:sz w:val="27"/>
          <w:szCs w:val="27"/>
          <w:highlight w:val="cyan"/>
        </w:rPr>
        <w:t>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w:t>
      </w:r>
      <w:r w:rsidRPr="00FA0653">
        <w:rPr>
          <w:rFonts w:ascii="Times New Roman" w:hAnsi="Times New Roman"/>
          <w:sz w:val="28"/>
          <w:szCs w:val="28"/>
          <w:highlight w:val="cyan"/>
        </w:rPr>
        <w:t>.</w:t>
      </w:r>
    </w:p>
    <w:p w:rsidR="002B537B" w:rsidRPr="00FA0653" w:rsidRDefault="002B537B" w:rsidP="00EB44D6">
      <w:pPr>
        <w:spacing w:after="0" w:line="240" w:lineRule="auto"/>
        <w:ind w:firstLine="709"/>
        <w:jc w:val="both"/>
        <w:rPr>
          <w:rFonts w:ascii="Times New Roman" w:hAnsi="Times New Roman"/>
          <w:sz w:val="27"/>
          <w:szCs w:val="27"/>
          <w:highlight w:val="cyan"/>
        </w:rPr>
      </w:pPr>
    </w:p>
    <w:p w:rsidR="002B537B" w:rsidRPr="00FA0653" w:rsidRDefault="002B537B" w:rsidP="00EB44D6">
      <w:pPr>
        <w:shd w:val="clear" w:color="auto" w:fill="FFFFFF"/>
        <w:spacing w:after="0" w:line="240" w:lineRule="auto"/>
        <w:jc w:val="center"/>
        <w:rPr>
          <w:rFonts w:ascii="Times New Roman" w:hAnsi="Times New Roman"/>
          <w:b/>
          <w:bCs/>
          <w:sz w:val="27"/>
          <w:szCs w:val="27"/>
          <w:highlight w:val="cyan"/>
        </w:rPr>
      </w:pPr>
    </w:p>
    <w:p w:rsidR="002B537B" w:rsidRPr="00FA0653" w:rsidRDefault="002B537B" w:rsidP="00EB44D6">
      <w:pPr>
        <w:shd w:val="clear" w:color="auto" w:fill="FFFFFF"/>
        <w:spacing w:after="0" w:line="240" w:lineRule="auto"/>
        <w:jc w:val="center"/>
        <w:rPr>
          <w:rFonts w:ascii="Times New Roman" w:hAnsi="Times New Roman"/>
          <w:b/>
          <w:bCs/>
          <w:sz w:val="27"/>
          <w:szCs w:val="27"/>
          <w:highlight w:val="cyan"/>
        </w:rPr>
      </w:pPr>
      <w:r w:rsidRPr="00FA0653">
        <w:rPr>
          <w:rFonts w:ascii="Times New Roman" w:hAnsi="Times New Roman"/>
          <w:b/>
          <w:bCs/>
          <w:sz w:val="27"/>
          <w:szCs w:val="27"/>
          <w:highlight w:val="cyan"/>
        </w:rPr>
        <w:t xml:space="preserve">4.6.3. Меры государственного регулирования, направленные </w:t>
      </w:r>
    </w:p>
    <w:p w:rsidR="002B537B" w:rsidRPr="00FA0653" w:rsidRDefault="002B537B" w:rsidP="00EB44D6">
      <w:pPr>
        <w:shd w:val="clear" w:color="auto" w:fill="FFFFFF"/>
        <w:spacing w:after="0" w:line="240" w:lineRule="auto"/>
        <w:jc w:val="center"/>
        <w:rPr>
          <w:rFonts w:ascii="Times New Roman" w:hAnsi="Times New Roman"/>
          <w:b/>
          <w:bCs/>
          <w:sz w:val="27"/>
          <w:szCs w:val="27"/>
          <w:highlight w:val="cyan"/>
        </w:rPr>
      </w:pPr>
      <w:r w:rsidRPr="00FA0653">
        <w:rPr>
          <w:rFonts w:ascii="Times New Roman" w:hAnsi="Times New Roman"/>
          <w:b/>
          <w:bCs/>
          <w:sz w:val="27"/>
          <w:szCs w:val="27"/>
          <w:highlight w:val="cyan"/>
        </w:rPr>
        <w:t>на достижение целей и задач Подпрограммы 6</w:t>
      </w:r>
    </w:p>
    <w:p w:rsidR="002B537B" w:rsidRPr="00FA0653" w:rsidRDefault="002B537B" w:rsidP="00EB44D6">
      <w:pPr>
        <w:shd w:val="clear" w:color="auto" w:fill="FFFFFF"/>
        <w:spacing w:after="0" w:line="240" w:lineRule="auto"/>
        <w:jc w:val="center"/>
        <w:rPr>
          <w:rFonts w:ascii="Times New Roman" w:hAnsi="Times New Roman"/>
          <w:b/>
          <w:bCs/>
          <w:sz w:val="27"/>
          <w:szCs w:val="27"/>
          <w:highlight w:val="cyan"/>
        </w:rPr>
      </w:pPr>
    </w:p>
    <w:p w:rsidR="002B537B" w:rsidRPr="00FA0653" w:rsidRDefault="002B537B" w:rsidP="00EB44D6">
      <w:pPr>
        <w:widowControl w:val="0"/>
        <w:autoSpaceDE w:val="0"/>
        <w:autoSpaceDN w:val="0"/>
        <w:adjustRightInd w:val="0"/>
        <w:spacing w:after="0" w:line="240" w:lineRule="auto"/>
        <w:ind w:firstLine="709"/>
        <w:jc w:val="both"/>
        <w:rPr>
          <w:rFonts w:ascii="Times New Roman" w:hAnsi="Times New Roman"/>
          <w:sz w:val="27"/>
          <w:szCs w:val="27"/>
          <w:highlight w:val="cyan"/>
        </w:rPr>
      </w:pPr>
      <w:r w:rsidRPr="00FA0653">
        <w:rPr>
          <w:rFonts w:ascii="Times New Roman" w:hAnsi="Times New Roman"/>
          <w:sz w:val="27"/>
          <w:szCs w:val="27"/>
          <w:highlight w:val="cyan"/>
        </w:rPr>
        <w:t>Меры государственного регулирования в рамках Подпрограммы 6 не предусмотрены.</w:t>
      </w:r>
    </w:p>
    <w:p w:rsidR="002B537B" w:rsidRPr="00FA0653" w:rsidRDefault="002B537B" w:rsidP="00EB44D6">
      <w:pPr>
        <w:pStyle w:val="consplusnormal"/>
        <w:spacing w:before="0" w:after="0"/>
        <w:jc w:val="center"/>
        <w:rPr>
          <w:rFonts w:ascii="Times New Roman" w:hAnsi="Times New Roman"/>
          <w:b/>
          <w:color w:val="auto"/>
          <w:sz w:val="27"/>
          <w:szCs w:val="27"/>
          <w:highlight w:val="cyan"/>
        </w:rPr>
      </w:pPr>
    </w:p>
    <w:p w:rsidR="002B537B" w:rsidRPr="00FA0653" w:rsidRDefault="002B537B" w:rsidP="00EB44D6">
      <w:pPr>
        <w:pStyle w:val="consplusnormal"/>
        <w:spacing w:before="0" w:after="0"/>
        <w:jc w:val="center"/>
        <w:rPr>
          <w:rFonts w:ascii="Times New Roman" w:hAnsi="Times New Roman"/>
          <w:b/>
          <w:color w:val="auto"/>
          <w:sz w:val="27"/>
          <w:szCs w:val="27"/>
          <w:highlight w:val="cyan"/>
        </w:rPr>
      </w:pPr>
    </w:p>
    <w:p w:rsidR="002B537B" w:rsidRPr="00FA0653" w:rsidRDefault="002B537B" w:rsidP="00EB44D6">
      <w:pPr>
        <w:pStyle w:val="consplusnormal"/>
        <w:spacing w:before="0" w:after="0"/>
        <w:jc w:val="center"/>
        <w:rPr>
          <w:rFonts w:ascii="Times New Roman" w:hAnsi="Times New Roman"/>
          <w:b/>
          <w:color w:val="auto"/>
          <w:sz w:val="27"/>
          <w:szCs w:val="27"/>
          <w:highlight w:val="cyan"/>
        </w:rPr>
      </w:pPr>
      <w:r w:rsidRPr="00FA0653">
        <w:rPr>
          <w:rFonts w:ascii="Times New Roman" w:hAnsi="Times New Roman"/>
          <w:b/>
          <w:color w:val="auto"/>
          <w:sz w:val="27"/>
          <w:szCs w:val="27"/>
          <w:highlight w:val="cyan"/>
        </w:rPr>
        <w:t>4.6.4. Прогноз сводных показателей государственных заданий</w:t>
      </w:r>
    </w:p>
    <w:p w:rsidR="002B537B" w:rsidRPr="00FA0653" w:rsidRDefault="002B537B" w:rsidP="00EB44D6">
      <w:pPr>
        <w:pStyle w:val="consplusnormal"/>
        <w:spacing w:before="0" w:after="0"/>
        <w:rPr>
          <w:rFonts w:ascii="Times New Roman" w:hAnsi="Times New Roman"/>
          <w:b/>
          <w:color w:val="auto"/>
          <w:sz w:val="27"/>
          <w:szCs w:val="27"/>
          <w:highlight w:val="cyan"/>
        </w:rPr>
      </w:pPr>
    </w:p>
    <w:p w:rsidR="002B537B" w:rsidRPr="00FA0653" w:rsidRDefault="002B537B" w:rsidP="00EB44D6">
      <w:pPr>
        <w:pStyle w:val="consplusnormal"/>
        <w:spacing w:before="0" w:after="0"/>
        <w:ind w:firstLine="709"/>
        <w:jc w:val="both"/>
        <w:rPr>
          <w:rFonts w:ascii="Times New Roman" w:hAnsi="Times New Roman"/>
          <w:color w:val="auto"/>
          <w:sz w:val="27"/>
          <w:szCs w:val="27"/>
          <w:highlight w:val="cyan"/>
        </w:rPr>
      </w:pPr>
      <w:r w:rsidRPr="00FA0653">
        <w:rPr>
          <w:rFonts w:ascii="Times New Roman" w:hAnsi="Times New Roman"/>
          <w:color w:val="auto"/>
          <w:sz w:val="27"/>
          <w:szCs w:val="27"/>
          <w:highlight w:val="cyan"/>
        </w:rPr>
        <w:t>Не предусмотрен.</w:t>
      </w:r>
    </w:p>
    <w:p w:rsidR="002B537B" w:rsidRPr="00FA0653" w:rsidRDefault="002B537B" w:rsidP="00EB44D6">
      <w:pPr>
        <w:spacing w:after="0" w:line="240" w:lineRule="auto"/>
        <w:jc w:val="both"/>
        <w:rPr>
          <w:rFonts w:ascii="Times New Roman" w:hAnsi="Times New Roman"/>
          <w:b/>
          <w:sz w:val="27"/>
          <w:szCs w:val="27"/>
          <w:highlight w:val="cyan"/>
        </w:rPr>
      </w:pPr>
    </w:p>
    <w:p w:rsidR="002B537B" w:rsidRPr="00FA0653" w:rsidRDefault="002B537B" w:rsidP="00EB44D6">
      <w:pPr>
        <w:spacing w:after="0" w:line="240" w:lineRule="auto"/>
        <w:jc w:val="both"/>
        <w:rPr>
          <w:rFonts w:ascii="Times New Roman" w:hAnsi="Times New Roman"/>
          <w:b/>
          <w:sz w:val="27"/>
          <w:szCs w:val="27"/>
          <w:highlight w:val="cyan"/>
        </w:rPr>
      </w:pPr>
    </w:p>
    <w:p w:rsidR="002B537B" w:rsidRPr="00FA0653" w:rsidRDefault="002B537B" w:rsidP="00EB44D6">
      <w:pPr>
        <w:pStyle w:val="consnormal"/>
        <w:spacing w:before="0" w:after="0"/>
        <w:jc w:val="center"/>
        <w:rPr>
          <w:rFonts w:ascii="Times New Roman" w:hAnsi="Times New Roman"/>
          <w:b/>
          <w:color w:val="auto"/>
          <w:sz w:val="27"/>
          <w:szCs w:val="27"/>
          <w:highlight w:val="cyan"/>
        </w:rPr>
      </w:pPr>
      <w:r w:rsidRPr="00FA0653">
        <w:rPr>
          <w:rFonts w:ascii="Times New Roman" w:hAnsi="Times New Roman"/>
          <w:b/>
          <w:color w:val="auto"/>
          <w:sz w:val="27"/>
          <w:szCs w:val="27"/>
          <w:highlight w:val="cyan"/>
        </w:rPr>
        <w:t>4.6.5. Сведения о публичных нормативных обязательствах</w:t>
      </w:r>
    </w:p>
    <w:p w:rsidR="002B537B" w:rsidRPr="00FA0653" w:rsidRDefault="002B537B" w:rsidP="00EB44D6">
      <w:pPr>
        <w:pStyle w:val="consnormal"/>
        <w:spacing w:before="0" w:after="0"/>
        <w:jc w:val="center"/>
        <w:rPr>
          <w:rFonts w:ascii="Times New Roman" w:hAnsi="Times New Roman"/>
          <w:b/>
          <w:color w:val="auto"/>
          <w:sz w:val="27"/>
          <w:szCs w:val="27"/>
          <w:highlight w:val="cyan"/>
        </w:rPr>
      </w:pPr>
    </w:p>
    <w:p w:rsidR="002B537B" w:rsidRPr="00FA0653" w:rsidRDefault="002B537B" w:rsidP="00EB44D6">
      <w:pPr>
        <w:pStyle w:val="consnormal"/>
        <w:spacing w:before="0" w:after="0"/>
        <w:ind w:firstLine="709"/>
        <w:jc w:val="both"/>
        <w:rPr>
          <w:rFonts w:ascii="Times New Roman" w:hAnsi="Times New Roman"/>
          <w:color w:val="auto"/>
          <w:sz w:val="27"/>
          <w:szCs w:val="27"/>
          <w:highlight w:val="cyan"/>
        </w:rPr>
      </w:pPr>
      <w:r w:rsidRPr="00FA0653">
        <w:rPr>
          <w:rFonts w:ascii="Times New Roman" w:hAnsi="Times New Roman"/>
          <w:color w:val="auto"/>
          <w:sz w:val="27"/>
          <w:szCs w:val="27"/>
          <w:highlight w:val="cyan"/>
        </w:rPr>
        <w:t xml:space="preserve">Не предусмотрены. </w:t>
      </w:r>
    </w:p>
    <w:p w:rsidR="002B537B" w:rsidRPr="00FA0653" w:rsidRDefault="002B537B" w:rsidP="00EB44D6">
      <w:pPr>
        <w:pStyle w:val="consnormal"/>
        <w:spacing w:before="0" w:after="0"/>
        <w:jc w:val="both"/>
        <w:rPr>
          <w:rFonts w:ascii="Times New Roman" w:hAnsi="Times New Roman"/>
          <w:color w:val="auto"/>
          <w:sz w:val="27"/>
          <w:szCs w:val="27"/>
          <w:highlight w:val="cyan"/>
        </w:rPr>
      </w:pPr>
    </w:p>
    <w:p w:rsidR="002B537B" w:rsidRPr="00FA0653" w:rsidRDefault="002B537B" w:rsidP="00EB44D6">
      <w:pPr>
        <w:pStyle w:val="consnormal"/>
        <w:spacing w:before="0" w:after="0"/>
        <w:jc w:val="both"/>
        <w:rPr>
          <w:rFonts w:ascii="Times New Roman" w:hAnsi="Times New Roman"/>
          <w:color w:val="auto"/>
          <w:sz w:val="27"/>
          <w:szCs w:val="27"/>
          <w:highlight w:val="cyan"/>
        </w:rPr>
      </w:pPr>
    </w:p>
    <w:p w:rsidR="002B537B" w:rsidRPr="00FA0653" w:rsidRDefault="002B537B" w:rsidP="00EB44D6">
      <w:pPr>
        <w:pStyle w:val="consnormal"/>
        <w:spacing w:before="0" w:after="0"/>
        <w:jc w:val="center"/>
        <w:rPr>
          <w:rFonts w:ascii="Times New Roman" w:hAnsi="Times New Roman"/>
          <w:b/>
          <w:color w:val="auto"/>
          <w:sz w:val="27"/>
          <w:szCs w:val="27"/>
          <w:highlight w:val="cyan"/>
        </w:rPr>
      </w:pPr>
      <w:r w:rsidRPr="00FA0653">
        <w:rPr>
          <w:rFonts w:ascii="Times New Roman" w:hAnsi="Times New Roman"/>
          <w:b/>
          <w:color w:val="auto"/>
          <w:sz w:val="27"/>
          <w:szCs w:val="27"/>
          <w:highlight w:val="cyan"/>
        </w:rPr>
        <w:t xml:space="preserve">4.6.6. Сведения о средствах федерального бюджета, использование </w:t>
      </w:r>
    </w:p>
    <w:p w:rsidR="002B537B" w:rsidRPr="00FA0653" w:rsidRDefault="002B537B" w:rsidP="00EB44D6">
      <w:pPr>
        <w:pStyle w:val="consnormal"/>
        <w:spacing w:before="0" w:after="0"/>
        <w:jc w:val="center"/>
        <w:rPr>
          <w:rFonts w:ascii="Times New Roman" w:hAnsi="Times New Roman"/>
          <w:b/>
          <w:color w:val="auto"/>
          <w:sz w:val="27"/>
          <w:szCs w:val="27"/>
          <w:highlight w:val="cyan"/>
        </w:rPr>
      </w:pPr>
      <w:r w:rsidRPr="00FA0653">
        <w:rPr>
          <w:rFonts w:ascii="Times New Roman" w:hAnsi="Times New Roman"/>
          <w:b/>
          <w:color w:val="auto"/>
          <w:sz w:val="27"/>
          <w:szCs w:val="27"/>
          <w:highlight w:val="cyan"/>
        </w:rPr>
        <w:t xml:space="preserve">которых предполагается в рамках реализации мероприятий </w:t>
      </w:r>
    </w:p>
    <w:p w:rsidR="002B537B" w:rsidRPr="00FA0653" w:rsidRDefault="002B537B" w:rsidP="00EB44D6">
      <w:pPr>
        <w:pStyle w:val="consnormal"/>
        <w:spacing w:before="0" w:after="0"/>
        <w:jc w:val="center"/>
        <w:rPr>
          <w:rFonts w:ascii="Times New Roman" w:hAnsi="Times New Roman"/>
          <w:b/>
          <w:color w:val="auto"/>
          <w:sz w:val="27"/>
          <w:szCs w:val="27"/>
          <w:highlight w:val="cyan"/>
        </w:rPr>
      </w:pPr>
      <w:r w:rsidRPr="00FA0653">
        <w:rPr>
          <w:rFonts w:ascii="Times New Roman" w:hAnsi="Times New Roman"/>
          <w:b/>
          <w:color w:val="auto"/>
          <w:sz w:val="27"/>
          <w:szCs w:val="27"/>
          <w:highlight w:val="cyan"/>
        </w:rPr>
        <w:t>Подпрограммы 6</w:t>
      </w:r>
    </w:p>
    <w:p w:rsidR="002B537B" w:rsidRPr="00FA0653" w:rsidRDefault="002B537B" w:rsidP="00EB44D6">
      <w:pPr>
        <w:pStyle w:val="consnormal"/>
        <w:spacing w:before="0" w:after="0"/>
        <w:jc w:val="center"/>
        <w:rPr>
          <w:rFonts w:ascii="Times New Roman" w:hAnsi="Times New Roman"/>
          <w:b/>
          <w:color w:val="auto"/>
          <w:sz w:val="27"/>
          <w:szCs w:val="27"/>
          <w:highlight w:val="cyan"/>
        </w:rPr>
      </w:pPr>
    </w:p>
    <w:p w:rsidR="002B537B" w:rsidRPr="00FA0653" w:rsidRDefault="002B537B" w:rsidP="00EB44D6">
      <w:pPr>
        <w:pStyle w:val="consnormal"/>
        <w:spacing w:before="0" w:after="0"/>
        <w:ind w:firstLine="708"/>
        <w:jc w:val="both"/>
        <w:rPr>
          <w:rFonts w:ascii="Times New Roman" w:hAnsi="Times New Roman"/>
          <w:color w:val="auto"/>
          <w:sz w:val="27"/>
          <w:szCs w:val="27"/>
          <w:highlight w:val="cyan"/>
        </w:rPr>
      </w:pPr>
      <w:r w:rsidRPr="00FA0653">
        <w:rPr>
          <w:rFonts w:ascii="Times New Roman" w:hAnsi="Times New Roman"/>
          <w:color w:val="auto"/>
          <w:sz w:val="27"/>
          <w:szCs w:val="27"/>
          <w:highlight w:val="cyan"/>
        </w:rPr>
        <w:t>Не предусмотрены.</w:t>
      </w:r>
    </w:p>
    <w:p w:rsidR="002B537B" w:rsidRPr="00FA0653" w:rsidRDefault="002B537B" w:rsidP="00EB44D6">
      <w:pPr>
        <w:pStyle w:val="consnormal"/>
        <w:spacing w:before="0" w:after="0"/>
        <w:jc w:val="both"/>
        <w:rPr>
          <w:rFonts w:ascii="Times New Roman" w:hAnsi="Times New Roman"/>
          <w:color w:val="auto"/>
          <w:sz w:val="27"/>
          <w:szCs w:val="27"/>
          <w:highlight w:val="cyan"/>
        </w:rPr>
      </w:pPr>
    </w:p>
    <w:p w:rsidR="002B537B" w:rsidRPr="00FA0653" w:rsidRDefault="002B537B" w:rsidP="00EB44D6">
      <w:pPr>
        <w:pStyle w:val="consnormal"/>
        <w:spacing w:before="0" w:after="0"/>
        <w:jc w:val="both"/>
        <w:rPr>
          <w:rFonts w:ascii="Times New Roman" w:hAnsi="Times New Roman"/>
          <w:color w:val="auto"/>
          <w:sz w:val="27"/>
          <w:szCs w:val="27"/>
          <w:highlight w:val="cyan"/>
        </w:rPr>
      </w:pPr>
    </w:p>
    <w:p w:rsidR="002B537B" w:rsidRPr="00FA0653" w:rsidRDefault="002B537B" w:rsidP="00EB44D6">
      <w:pPr>
        <w:pStyle w:val="consnormal"/>
        <w:spacing w:before="0" w:after="0"/>
        <w:jc w:val="both"/>
        <w:rPr>
          <w:rFonts w:ascii="Times New Roman" w:hAnsi="Times New Roman"/>
          <w:color w:val="auto"/>
          <w:sz w:val="27"/>
          <w:szCs w:val="27"/>
          <w:highlight w:val="cyan"/>
        </w:rPr>
      </w:pPr>
    </w:p>
    <w:p w:rsidR="002B537B" w:rsidRPr="00FA0653" w:rsidRDefault="002B537B" w:rsidP="00EB44D6">
      <w:pPr>
        <w:pStyle w:val="consnormal"/>
        <w:spacing w:before="0" w:after="0"/>
        <w:jc w:val="center"/>
        <w:rPr>
          <w:rFonts w:ascii="Times New Roman" w:hAnsi="Times New Roman"/>
          <w:b/>
          <w:color w:val="auto"/>
          <w:sz w:val="27"/>
          <w:szCs w:val="27"/>
          <w:highlight w:val="cyan"/>
        </w:rPr>
      </w:pPr>
      <w:r w:rsidRPr="00FA0653">
        <w:rPr>
          <w:rFonts w:ascii="Times New Roman" w:hAnsi="Times New Roman"/>
          <w:b/>
          <w:color w:val="auto"/>
          <w:sz w:val="27"/>
          <w:szCs w:val="27"/>
          <w:highlight w:val="cyan"/>
        </w:rPr>
        <w:t xml:space="preserve">4.6.7. Сведения об участии муниципальных образований в реализации </w:t>
      </w:r>
    </w:p>
    <w:p w:rsidR="002B537B" w:rsidRPr="00FA0653" w:rsidRDefault="002B537B" w:rsidP="00EB44D6">
      <w:pPr>
        <w:pStyle w:val="consnormal"/>
        <w:spacing w:before="0" w:after="0"/>
        <w:jc w:val="center"/>
        <w:rPr>
          <w:rFonts w:ascii="Times New Roman" w:hAnsi="Times New Roman"/>
          <w:b/>
          <w:color w:val="auto"/>
          <w:sz w:val="27"/>
          <w:szCs w:val="27"/>
          <w:highlight w:val="cyan"/>
        </w:rPr>
      </w:pPr>
      <w:r w:rsidRPr="00FA0653">
        <w:rPr>
          <w:rFonts w:ascii="Times New Roman" w:hAnsi="Times New Roman"/>
          <w:b/>
          <w:color w:val="auto"/>
          <w:sz w:val="27"/>
          <w:szCs w:val="27"/>
          <w:highlight w:val="cyan"/>
        </w:rPr>
        <w:t xml:space="preserve">Подпрограммы 6, включая информацию о средствах местных </w:t>
      </w:r>
    </w:p>
    <w:p w:rsidR="002B537B" w:rsidRPr="00FA0653" w:rsidRDefault="002B537B" w:rsidP="00EB44D6">
      <w:pPr>
        <w:pStyle w:val="consnormal"/>
        <w:spacing w:before="0" w:after="0"/>
        <w:jc w:val="center"/>
        <w:rPr>
          <w:rFonts w:ascii="Times New Roman" w:hAnsi="Times New Roman"/>
          <w:b/>
          <w:color w:val="auto"/>
          <w:sz w:val="27"/>
          <w:szCs w:val="27"/>
          <w:highlight w:val="cyan"/>
        </w:rPr>
      </w:pPr>
      <w:r w:rsidRPr="00FA0653">
        <w:rPr>
          <w:rFonts w:ascii="Times New Roman" w:hAnsi="Times New Roman"/>
          <w:b/>
          <w:color w:val="auto"/>
          <w:sz w:val="27"/>
          <w:szCs w:val="27"/>
          <w:highlight w:val="cyan"/>
        </w:rPr>
        <w:t xml:space="preserve">бюджетов, использование которых предполагается на цели </w:t>
      </w:r>
    </w:p>
    <w:p w:rsidR="002B537B" w:rsidRPr="00FA0653" w:rsidRDefault="002B537B" w:rsidP="00EB44D6">
      <w:pPr>
        <w:pStyle w:val="consnormal"/>
        <w:spacing w:before="0" w:after="0"/>
        <w:jc w:val="center"/>
        <w:rPr>
          <w:rFonts w:ascii="Times New Roman" w:hAnsi="Times New Roman"/>
          <w:b/>
          <w:color w:val="auto"/>
          <w:sz w:val="27"/>
          <w:szCs w:val="27"/>
          <w:highlight w:val="cyan"/>
        </w:rPr>
      </w:pPr>
      <w:r w:rsidRPr="00FA0653">
        <w:rPr>
          <w:rFonts w:ascii="Times New Roman" w:hAnsi="Times New Roman"/>
          <w:b/>
          <w:color w:val="auto"/>
          <w:sz w:val="27"/>
          <w:szCs w:val="27"/>
          <w:highlight w:val="cyan"/>
        </w:rPr>
        <w:t xml:space="preserve">Подпрограммы 6, о порядке предоставления субсидий бюджетам </w:t>
      </w:r>
    </w:p>
    <w:p w:rsidR="002B537B" w:rsidRPr="00FA0653" w:rsidRDefault="002B537B" w:rsidP="00EB44D6">
      <w:pPr>
        <w:pStyle w:val="consnormal"/>
        <w:spacing w:before="0" w:after="0"/>
        <w:jc w:val="center"/>
        <w:rPr>
          <w:rFonts w:ascii="Times New Roman" w:hAnsi="Times New Roman"/>
          <w:b/>
          <w:color w:val="auto"/>
          <w:sz w:val="27"/>
          <w:szCs w:val="27"/>
          <w:highlight w:val="cyan"/>
        </w:rPr>
      </w:pPr>
      <w:r w:rsidRPr="00FA0653">
        <w:rPr>
          <w:rFonts w:ascii="Times New Roman" w:hAnsi="Times New Roman"/>
          <w:b/>
          <w:color w:val="auto"/>
          <w:sz w:val="27"/>
          <w:szCs w:val="27"/>
          <w:highlight w:val="cyan"/>
        </w:rPr>
        <w:t>муниципальных образований в Карачаево-Черкесской Республике</w:t>
      </w:r>
    </w:p>
    <w:p w:rsidR="002B537B" w:rsidRPr="00FA0653" w:rsidRDefault="002B537B" w:rsidP="00EB44D6">
      <w:pPr>
        <w:pStyle w:val="consnormal"/>
        <w:spacing w:before="0" w:after="0"/>
        <w:jc w:val="both"/>
        <w:rPr>
          <w:rFonts w:ascii="Times New Roman" w:hAnsi="Times New Roman"/>
          <w:b/>
          <w:color w:val="auto"/>
          <w:sz w:val="27"/>
          <w:szCs w:val="27"/>
          <w:highlight w:val="cyan"/>
        </w:rPr>
      </w:pPr>
    </w:p>
    <w:p w:rsidR="002B537B" w:rsidRPr="00FA0653" w:rsidRDefault="002B537B" w:rsidP="0006495E">
      <w:pPr>
        <w:spacing w:after="0" w:line="240" w:lineRule="auto"/>
        <w:ind w:firstLine="709"/>
        <w:jc w:val="both"/>
        <w:rPr>
          <w:rFonts w:ascii="Times New Roman" w:hAnsi="Times New Roman"/>
          <w:sz w:val="27"/>
          <w:szCs w:val="27"/>
          <w:highlight w:val="cyan"/>
        </w:rPr>
      </w:pPr>
      <w:r w:rsidRPr="00FA0653">
        <w:rPr>
          <w:rFonts w:ascii="Times New Roman" w:hAnsi="Times New Roman"/>
          <w:sz w:val="27"/>
          <w:szCs w:val="27"/>
          <w:highlight w:val="cyan"/>
        </w:rPr>
        <w:t>Использование средств местных бюджетов не предусмотрено.</w:t>
      </w:r>
    </w:p>
    <w:p w:rsidR="002B537B" w:rsidRPr="00FA0653" w:rsidRDefault="002B537B" w:rsidP="00EB44D6">
      <w:pPr>
        <w:widowControl w:val="0"/>
        <w:autoSpaceDE w:val="0"/>
        <w:autoSpaceDN w:val="0"/>
        <w:adjustRightInd w:val="0"/>
        <w:spacing w:after="0" w:line="240" w:lineRule="auto"/>
        <w:ind w:firstLine="708"/>
        <w:jc w:val="both"/>
        <w:rPr>
          <w:rFonts w:ascii="Times New Roman" w:hAnsi="Times New Roman"/>
          <w:sz w:val="27"/>
          <w:szCs w:val="27"/>
          <w:highlight w:val="cyan"/>
        </w:rPr>
      </w:pPr>
    </w:p>
    <w:p w:rsidR="002B537B" w:rsidRPr="00FA0653" w:rsidRDefault="002B537B" w:rsidP="00EB44D6">
      <w:pPr>
        <w:widowControl w:val="0"/>
        <w:autoSpaceDE w:val="0"/>
        <w:autoSpaceDN w:val="0"/>
        <w:adjustRightInd w:val="0"/>
        <w:spacing w:after="0" w:line="240" w:lineRule="auto"/>
        <w:ind w:firstLine="708"/>
        <w:jc w:val="both"/>
        <w:rPr>
          <w:rFonts w:ascii="Times New Roman" w:hAnsi="Times New Roman"/>
          <w:sz w:val="27"/>
          <w:szCs w:val="27"/>
          <w:highlight w:val="cyan"/>
        </w:rPr>
      </w:pPr>
    </w:p>
    <w:p w:rsidR="002B537B" w:rsidRPr="00FA0653" w:rsidRDefault="002B537B" w:rsidP="00EB44D6">
      <w:pPr>
        <w:pStyle w:val="consnormal"/>
        <w:spacing w:before="0" w:after="0"/>
        <w:jc w:val="center"/>
        <w:rPr>
          <w:rFonts w:ascii="Times New Roman" w:hAnsi="Times New Roman"/>
          <w:b/>
          <w:color w:val="auto"/>
          <w:sz w:val="27"/>
          <w:szCs w:val="27"/>
          <w:highlight w:val="cyan"/>
        </w:rPr>
      </w:pPr>
      <w:r w:rsidRPr="00FA0653">
        <w:rPr>
          <w:rFonts w:ascii="Times New Roman" w:hAnsi="Times New Roman"/>
          <w:b/>
          <w:color w:val="auto"/>
          <w:sz w:val="27"/>
          <w:szCs w:val="27"/>
          <w:highlight w:val="cyan"/>
        </w:rPr>
        <w:t xml:space="preserve">4.6.8. Информация об участии государственных корпораций, </w:t>
      </w:r>
    </w:p>
    <w:p w:rsidR="002B537B" w:rsidRPr="00FA0653" w:rsidRDefault="002B537B" w:rsidP="00EB44D6">
      <w:pPr>
        <w:pStyle w:val="consnormal"/>
        <w:spacing w:before="0" w:after="0"/>
        <w:jc w:val="center"/>
        <w:rPr>
          <w:rFonts w:ascii="Times New Roman" w:hAnsi="Times New Roman"/>
          <w:b/>
          <w:color w:val="auto"/>
          <w:sz w:val="27"/>
          <w:szCs w:val="27"/>
          <w:highlight w:val="cyan"/>
        </w:rPr>
      </w:pPr>
      <w:r w:rsidRPr="00FA0653">
        <w:rPr>
          <w:rFonts w:ascii="Times New Roman" w:hAnsi="Times New Roman"/>
          <w:b/>
          <w:color w:val="auto"/>
          <w:sz w:val="27"/>
          <w:szCs w:val="27"/>
          <w:highlight w:val="cyan"/>
        </w:rPr>
        <w:t xml:space="preserve">акционерных обществ с государственным участием, общественных, </w:t>
      </w:r>
    </w:p>
    <w:p w:rsidR="002B537B" w:rsidRPr="00FA0653" w:rsidRDefault="002B537B" w:rsidP="00EB44D6">
      <w:pPr>
        <w:pStyle w:val="consnormal"/>
        <w:spacing w:before="0" w:after="0"/>
        <w:jc w:val="center"/>
        <w:rPr>
          <w:rFonts w:ascii="Times New Roman" w:hAnsi="Times New Roman"/>
          <w:b/>
          <w:color w:val="auto"/>
          <w:sz w:val="27"/>
          <w:szCs w:val="27"/>
          <w:highlight w:val="cyan"/>
        </w:rPr>
      </w:pPr>
      <w:r w:rsidRPr="00FA0653">
        <w:rPr>
          <w:rFonts w:ascii="Times New Roman" w:hAnsi="Times New Roman"/>
          <w:b/>
          <w:color w:val="auto"/>
          <w:sz w:val="27"/>
          <w:szCs w:val="27"/>
          <w:highlight w:val="cyan"/>
        </w:rPr>
        <w:t xml:space="preserve">научных и иных организаций, а также государственных </w:t>
      </w:r>
    </w:p>
    <w:p w:rsidR="002B537B" w:rsidRPr="00FA0653" w:rsidRDefault="002B537B" w:rsidP="00EB44D6">
      <w:pPr>
        <w:pStyle w:val="consnormal"/>
        <w:spacing w:before="0" w:after="0"/>
        <w:jc w:val="center"/>
        <w:rPr>
          <w:rFonts w:ascii="Times New Roman" w:hAnsi="Times New Roman"/>
          <w:b/>
          <w:color w:val="auto"/>
          <w:sz w:val="27"/>
          <w:szCs w:val="27"/>
          <w:highlight w:val="cyan"/>
        </w:rPr>
      </w:pPr>
      <w:r w:rsidRPr="00FA0653">
        <w:rPr>
          <w:rFonts w:ascii="Times New Roman" w:hAnsi="Times New Roman"/>
          <w:b/>
          <w:color w:val="auto"/>
          <w:sz w:val="27"/>
          <w:szCs w:val="27"/>
          <w:highlight w:val="cyan"/>
        </w:rPr>
        <w:t>внебюджетных фондов</w:t>
      </w:r>
    </w:p>
    <w:p w:rsidR="002B537B" w:rsidRPr="00FA0653" w:rsidRDefault="002B537B" w:rsidP="00EB44D6">
      <w:pPr>
        <w:pStyle w:val="consnormal"/>
        <w:spacing w:before="0" w:after="0"/>
        <w:rPr>
          <w:rFonts w:ascii="Times New Roman" w:hAnsi="Times New Roman"/>
          <w:b/>
          <w:color w:val="auto"/>
          <w:sz w:val="27"/>
          <w:szCs w:val="27"/>
          <w:highlight w:val="cyan"/>
        </w:rPr>
      </w:pPr>
    </w:p>
    <w:p w:rsidR="002B537B" w:rsidRPr="00FA0653" w:rsidRDefault="002B537B" w:rsidP="00EB44D6">
      <w:pPr>
        <w:pStyle w:val="consnormal"/>
        <w:spacing w:before="0" w:after="0"/>
        <w:rPr>
          <w:rFonts w:ascii="Times New Roman" w:hAnsi="Times New Roman"/>
          <w:b/>
          <w:color w:val="auto"/>
          <w:sz w:val="27"/>
          <w:szCs w:val="27"/>
          <w:highlight w:val="cyan"/>
        </w:rPr>
      </w:pPr>
    </w:p>
    <w:p w:rsidR="002B537B" w:rsidRDefault="002B537B" w:rsidP="00EB44D6">
      <w:pPr>
        <w:pStyle w:val="consplusnormal"/>
        <w:spacing w:before="0" w:after="0"/>
        <w:ind w:firstLine="709"/>
        <w:jc w:val="both"/>
        <w:rPr>
          <w:rFonts w:ascii="Times New Roman" w:hAnsi="Times New Roman"/>
          <w:color w:val="auto"/>
          <w:sz w:val="27"/>
          <w:szCs w:val="27"/>
        </w:rPr>
      </w:pPr>
      <w:r w:rsidRPr="00FA0653">
        <w:rPr>
          <w:rFonts w:ascii="Times New Roman" w:hAnsi="Times New Roman"/>
          <w:color w:val="auto"/>
          <w:sz w:val="27"/>
          <w:szCs w:val="27"/>
          <w:highlight w:val="cyan"/>
        </w:rPr>
        <w:t>Реализация Подпрограммы 6 предполагает на условиях софинансир</w:t>
      </w:r>
      <w:r w:rsidRPr="00FA0653">
        <w:rPr>
          <w:rFonts w:ascii="Times New Roman" w:hAnsi="Times New Roman"/>
          <w:color w:val="auto"/>
          <w:sz w:val="27"/>
          <w:szCs w:val="27"/>
          <w:highlight w:val="cyan"/>
        </w:rPr>
        <w:t>о</w:t>
      </w:r>
      <w:r w:rsidRPr="00FA0653">
        <w:rPr>
          <w:rFonts w:ascii="Times New Roman" w:hAnsi="Times New Roman"/>
          <w:color w:val="auto"/>
          <w:sz w:val="27"/>
          <w:szCs w:val="27"/>
          <w:highlight w:val="cyan"/>
        </w:rPr>
        <w:t>вания республиканской адресной программы переселения граждан из авари</w:t>
      </w:r>
      <w:r w:rsidRPr="00FA0653">
        <w:rPr>
          <w:rFonts w:ascii="Times New Roman" w:hAnsi="Times New Roman"/>
          <w:color w:val="auto"/>
          <w:sz w:val="27"/>
          <w:szCs w:val="27"/>
          <w:highlight w:val="cyan"/>
        </w:rPr>
        <w:t>й</w:t>
      </w:r>
      <w:r w:rsidRPr="00FA0653">
        <w:rPr>
          <w:rFonts w:ascii="Times New Roman" w:hAnsi="Times New Roman"/>
          <w:color w:val="auto"/>
          <w:sz w:val="27"/>
          <w:szCs w:val="27"/>
          <w:highlight w:val="cyan"/>
        </w:rPr>
        <w:t>ного жилищного фонда Карачаево-Черкесской Республики участие госуда</w:t>
      </w:r>
      <w:r w:rsidRPr="00FA0653">
        <w:rPr>
          <w:rFonts w:ascii="Times New Roman" w:hAnsi="Times New Roman"/>
          <w:color w:val="auto"/>
          <w:sz w:val="27"/>
          <w:szCs w:val="27"/>
          <w:highlight w:val="cyan"/>
        </w:rPr>
        <w:t>р</w:t>
      </w:r>
      <w:r w:rsidRPr="00FA0653">
        <w:rPr>
          <w:rFonts w:ascii="Times New Roman" w:hAnsi="Times New Roman"/>
          <w:color w:val="auto"/>
          <w:sz w:val="27"/>
          <w:szCs w:val="27"/>
          <w:highlight w:val="cyan"/>
        </w:rPr>
        <w:t>ственной корпорации - Фонда содействия реформированию жилищно-коммунального хозяйства.</w:t>
      </w:r>
    </w:p>
    <w:p w:rsidR="002B537B" w:rsidRDefault="002B537B" w:rsidP="00EB44D6">
      <w:pPr>
        <w:pStyle w:val="consplusnormal"/>
        <w:spacing w:before="0" w:after="0"/>
        <w:ind w:firstLine="709"/>
        <w:jc w:val="both"/>
        <w:rPr>
          <w:rFonts w:ascii="Times New Roman" w:hAnsi="Times New Roman"/>
          <w:color w:val="auto"/>
          <w:sz w:val="27"/>
          <w:szCs w:val="27"/>
        </w:rPr>
      </w:pPr>
    </w:p>
    <w:p w:rsidR="002B537B" w:rsidRPr="00A844B7" w:rsidRDefault="002B537B" w:rsidP="00EB44D6">
      <w:pPr>
        <w:pStyle w:val="consplusnormal"/>
        <w:spacing w:before="0" w:after="0"/>
        <w:ind w:firstLine="709"/>
        <w:jc w:val="both"/>
        <w:rPr>
          <w:rFonts w:ascii="Times New Roman" w:hAnsi="Times New Roman"/>
          <w:color w:val="auto"/>
          <w:sz w:val="27"/>
          <w:szCs w:val="27"/>
        </w:rPr>
      </w:pPr>
    </w:p>
    <w:p w:rsidR="002B537B" w:rsidRPr="0014229D" w:rsidRDefault="002B537B" w:rsidP="00EB44D6">
      <w:pPr>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4.7. Подпрограмма 7</w:t>
      </w:r>
    </w:p>
    <w:p w:rsidR="002B537B" w:rsidRPr="0014229D" w:rsidRDefault="002B537B" w:rsidP="00EB44D6">
      <w:pPr>
        <w:spacing w:after="0" w:line="240" w:lineRule="auto"/>
        <w:jc w:val="center"/>
        <w:rPr>
          <w:rFonts w:ascii="Times New Roman" w:hAnsi="Times New Roman"/>
          <w:b/>
          <w:sz w:val="27"/>
          <w:szCs w:val="27"/>
          <w:highlight w:val="cyan"/>
        </w:rPr>
      </w:pPr>
      <w:r w:rsidRPr="0014229D">
        <w:rPr>
          <w:rFonts w:ascii="Times New Roman" w:hAnsi="Times New Roman"/>
          <w:sz w:val="27"/>
          <w:szCs w:val="27"/>
          <w:highlight w:val="cyan"/>
        </w:rPr>
        <w:t>«</w:t>
      </w:r>
      <w:r w:rsidRPr="0014229D">
        <w:rPr>
          <w:rFonts w:ascii="Times New Roman" w:hAnsi="Times New Roman"/>
          <w:b/>
          <w:sz w:val="27"/>
          <w:szCs w:val="27"/>
          <w:highlight w:val="cyan"/>
        </w:rPr>
        <w:t xml:space="preserve">Оздоровление организаций коммунального комплекса и повышение качества оказываемых коммунальных услуг» </w:t>
      </w:r>
    </w:p>
    <w:p w:rsidR="002B537B" w:rsidRPr="0014229D" w:rsidRDefault="002B537B" w:rsidP="00EB44D6">
      <w:pPr>
        <w:shd w:val="clear" w:color="auto" w:fill="FFFFFF"/>
        <w:spacing w:after="0" w:line="240" w:lineRule="auto"/>
        <w:jc w:val="center"/>
        <w:rPr>
          <w:rFonts w:ascii="Times New Roman" w:hAnsi="Times New Roman"/>
          <w:b/>
          <w:bCs/>
          <w:sz w:val="27"/>
          <w:szCs w:val="27"/>
          <w:highlight w:val="cyan"/>
        </w:rPr>
      </w:pPr>
    </w:p>
    <w:p w:rsidR="002B537B" w:rsidRPr="0014229D" w:rsidRDefault="002B537B" w:rsidP="00EB44D6">
      <w:pPr>
        <w:shd w:val="clear" w:color="auto" w:fill="FFFFFF"/>
        <w:spacing w:after="0" w:line="240" w:lineRule="auto"/>
        <w:jc w:val="center"/>
        <w:rPr>
          <w:rFonts w:ascii="Times New Roman" w:hAnsi="Times New Roman"/>
          <w:b/>
          <w:bCs/>
          <w:sz w:val="27"/>
          <w:szCs w:val="27"/>
          <w:highlight w:val="cyan"/>
        </w:rPr>
      </w:pPr>
    </w:p>
    <w:p w:rsidR="002B537B" w:rsidRPr="0014229D" w:rsidRDefault="002B537B" w:rsidP="00EB44D6">
      <w:pPr>
        <w:shd w:val="clear" w:color="auto" w:fill="FFFFFF"/>
        <w:spacing w:after="0" w:line="240" w:lineRule="auto"/>
        <w:jc w:val="center"/>
        <w:rPr>
          <w:rFonts w:ascii="Times New Roman" w:hAnsi="Times New Roman"/>
          <w:sz w:val="27"/>
          <w:szCs w:val="27"/>
          <w:highlight w:val="cyan"/>
        </w:rPr>
      </w:pPr>
      <w:r w:rsidRPr="0014229D">
        <w:rPr>
          <w:rFonts w:ascii="Times New Roman" w:hAnsi="Times New Roman"/>
          <w:b/>
          <w:bCs/>
          <w:sz w:val="27"/>
          <w:szCs w:val="27"/>
          <w:highlight w:val="cyan"/>
        </w:rPr>
        <w:t>4.8.1. Паспорт Подпрограммы 7</w:t>
      </w:r>
    </w:p>
    <w:p w:rsidR="002B537B" w:rsidRPr="0014229D" w:rsidRDefault="002B537B" w:rsidP="00894BA8">
      <w:pPr>
        <w:spacing w:after="0" w:line="240" w:lineRule="auto"/>
        <w:rPr>
          <w:rFonts w:ascii="Times New Roman" w:hAnsi="Times New Roman"/>
          <w:b/>
          <w:sz w:val="27"/>
          <w:szCs w:val="27"/>
          <w:highlight w:val="cyan"/>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2B537B" w:rsidRPr="0014229D" w:rsidTr="009F5D26">
        <w:tc>
          <w:tcPr>
            <w:tcW w:w="3970" w:type="dxa"/>
          </w:tcPr>
          <w:p w:rsidR="002B537B" w:rsidRPr="0014229D" w:rsidRDefault="002B537B" w:rsidP="0070388A">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 xml:space="preserve">Наименование </w:t>
            </w:r>
          </w:p>
          <w:p w:rsidR="002B537B" w:rsidRPr="0014229D" w:rsidRDefault="002B537B" w:rsidP="0070388A">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Подпрограммы 7</w:t>
            </w:r>
          </w:p>
          <w:p w:rsidR="002B537B" w:rsidRPr="0014229D" w:rsidRDefault="002B537B" w:rsidP="0070388A">
            <w:pPr>
              <w:spacing w:after="0" w:line="240" w:lineRule="auto"/>
              <w:rPr>
                <w:rFonts w:ascii="Times New Roman" w:hAnsi="Times New Roman"/>
                <w:b/>
                <w:sz w:val="27"/>
                <w:szCs w:val="27"/>
                <w:highlight w:val="cyan"/>
              </w:rPr>
            </w:pPr>
          </w:p>
        </w:tc>
        <w:tc>
          <w:tcPr>
            <w:tcW w:w="5386" w:type="dxa"/>
          </w:tcPr>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«Оздоровление организаций коммунального комплекса и повышение качества оказыва</w:t>
            </w:r>
            <w:r w:rsidRPr="0014229D">
              <w:rPr>
                <w:rFonts w:ascii="Times New Roman" w:hAnsi="Times New Roman"/>
                <w:sz w:val="27"/>
                <w:szCs w:val="27"/>
                <w:highlight w:val="cyan"/>
              </w:rPr>
              <w:t>е</w:t>
            </w:r>
            <w:r w:rsidRPr="0014229D">
              <w:rPr>
                <w:rFonts w:ascii="Times New Roman" w:hAnsi="Times New Roman"/>
                <w:sz w:val="27"/>
                <w:szCs w:val="27"/>
                <w:highlight w:val="cyan"/>
              </w:rPr>
              <w:t>мых коммунальных услуг» (далее - Подпр</w:t>
            </w:r>
            <w:r w:rsidRPr="0014229D">
              <w:rPr>
                <w:rFonts w:ascii="Times New Roman" w:hAnsi="Times New Roman"/>
                <w:sz w:val="27"/>
                <w:szCs w:val="27"/>
                <w:highlight w:val="cyan"/>
              </w:rPr>
              <w:t>о</w:t>
            </w:r>
            <w:r w:rsidRPr="0014229D">
              <w:rPr>
                <w:rFonts w:ascii="Times New Roman" w:hAnsi="Times New Roman"/>
                <w:sz w:val="27"/>
                <w:szCs w:val="27"/>
                <w:highlight w:val="cyan"/>
              </w:rPr>
              <w:t>грамма 7)</w:t>
            </w:r>
          </w:p>
          <w:p w:rsidR="002B537B" w:rsidRPr="0014229D" w:rsidRDefault="002B537B" w:rsidP="009F5D26">
            <w:pPr>
              <w:spacing w:after="0" w:line="240" w:lineRule="auto"/>
              <w:jc w:val="both"/>
              <w:rPr>
                <w:rFonts w:ascii="Times New Roman" w:hAnsi="Times New Roman"/>
                <w:sz w:val="27"/>
                <w:szCs w:val="27"/>
                <w:highlight w:val="cyan"/>
              </w:rPr>
            </w:pPr>
          </w:p>
        </w:tc>
      </w:tr>
      <w:tr w:rsidR="002B537B" w:rsidRPr="0014229D" w:rsidTr="009F5D26">
        <w:tc>
          <w:tcPr>
            <w:tcW w:w="3970" w:type="dxa"/>
          </w:tcPr>
          <w:p w:rsidR="002B537B" w:rsidRPr="0014229D" w:rsidRDefault="002B537B" w:rsidP="0070388A">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 xml:space="preserve">Ответственный исполнитель </w:t>
            </w:r>
          </w:p>
          <w:p w:rsidR="002B537B" w:rsidRPr="0014229D" w:rsidRDefault="002B537B" w:rsidP="0070388A">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Подпрограммы 7</w:t>
            </w:r>
          </w:p>
        </w:tc>
        <w:tc>
          <w:tcPr>
            <w:tcW w:w="5386" w:type="dxa"/>
          </w:tcPr>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Министерство строительства и жилищно-коммунального хозяйства Карачаево-Чер-кесской Республики</w:t>
            </w:r>
          </w:p>
        </w:tc>
      </w:tr>
      <w:tr w:rsidR="002B537B" w:rsidRPr="0014229D" w:rsidTr="009F5D26">
        <w:tc>
          <w:tcPr>
            <w:tcW w:w="3970" w:type="dxa"/>
          </w:tcPr>
          <w:p w:rsidR="002B537B" w:rsidRPr="0014229D" w:rsidRDefault="002B537B" w:rsidP="0070388A">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 xml:space="preserve">Соисполнители </w:t>
            </w:r>
          </w:p>
          <w:p w:rsidR="002B537B" w:rsidRPr="0014229D" w:rsidRDefault="002B537B" w:rsidP="0070388A">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Подпрограммы 7</w:t>
            </w:r>
          </w:p>
          <w:p w:rsidR="002B537B" w:rsidRPr="0014229D" w:rsidRDefault="002B537B" w:rsidP="0070388A">
            <w:pPr>
              <w:spacing w:after="0" w:line="240" w:lineRule="auto"/>
              <w:rPr>
                <w:rFonts w:ascii="Times New Roman" w:hAnsi="Times New Roman"/>
                <w:b/>
                <w:sz w:val="27"/>
                <w:szCs w:val="27"/>
                <w:highlight w:val="cyan"/>
              </w:rPr>
            </w:pPr>
          </w:p>
        </w:tc>
        <w:tc>
          <w:tcPr>
            <w:tcW w:w="5386" w:type="dxa"/>
          </w:tcPr>
          <w:p w:rsidR="002B537B" w:rsidRPr="0014229D" w:rsidRDefault="002B537B" w:rsidP="009F5D26">
            <w:pPr>
              <w:autoSpaceDE w:val="0"/>
              <w:autoSpaceDN w:val="0"/>
              <w:adjustRightInd w:val="0"/>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Не предусмотрены</w:t>
            </w:r>
          </w:p>
        </w:tc>
      </w:tr>
      <w:tr w:rsidR="002B537B" w:rsidRPr="0014229D" w:rsidTr="009F5D26">
        <w:tc>
          <w:tcPr>
            <w:tcW w:w="3970" w:type="dxa"/>
          </w:tcPr>
          <w:p w:rsidR="002B537B" w:rsidRPr="0014229D" w:rsidRDefault="002B537B" w:rsidP="0070388A">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Цели Подпрограммы 7</w:t>
            </w:r>
          </w:p>
        </w:tc>
        <w:tc>
          <w:tcPr>
            <w:tcW w:w="5386" w:type="dxa"/>
          </w:tcPr>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Обеспечение устойчивой работы предпр</w:t>
            </w:r>
            <w:r w:rsidRPr="0014229D">
              <w:rPr>
                <w:rFonts w:ascii="Times New Roman" w:hAnsi="Times New Roman"/>
                <w:sz w:val="27"/>
                <w:szCs w:val="27"/>
                <w:highlight w:val="cyan"/>
              </w:rPr>
              <w:t>и</w:t>
            </w:r>
            <w:r w:rsidRPr="0014229D">
              <w:rPr>
                <w:rFonts w:ascii="Times New Roman" w:hAnsi="Times New Roman"/>
                <w:sz w:val="27"/>
                <w:szCs w:val="27"/>
                <w:highlight w:val="cyan"/>
              </w:rPr>
              <w:t>ятий, осуществляющих деятельность в сф</w:t>
            </w:r>
            <w:r w:rsidRPr="0014229D">
              <w:rPr>
                <w:rFonts w:ascii="Times New Roman" w:hAnsi="Times New Roman"/>
                <w:sz w:val="27"/>
                <w:szCs w:val="27"/>
                <w:highlight w:val="cyan"/>
              </w:rPr>
              <w:t>е</w:t>
            </w:r>
            <w:r w:rsidRPr="0014229D">
              <w:rPr>
                <w:rFonts w:ascii="Times New Roman" w:hAnsi="Times New Roman"/>
                <w:sz w:val="27"/>
                <w:szCs w:val="27"/>
                <w:highlight w:val="cyan"/>
              </w:rPr>
              <w:t>ре жилищно-коммунального комплекса, на основе урегулирования финансовых вза</w:t>
            </w:r>
            <w:r w:rsidRPr="0014229D">
              <w:rPr>
                <w:rFonts w:ascii="Times New Roman" w:hAnsi="Times New Roman"/>
                <w:sz w:val="27"/>
                <w:szCs w:val="27"/>
                <w:highlight w:val="cyan"/>
              </w:rPr>
              <w:t>и</w:t>
            </w:r>
            <w:r w:rsidRPr="0014229D">
              <w:rPr>
                <w:rFonts w:ascii="Times New Roman" w:hAnsi="Times New Roman"/>
                <w:sz w:val="27"/>
                <w:szCs w:val="27"/>
                <w:highlight w:val="cyan"/>
              </w:rPr>
              <w:t>моотношений между предприятиями ко</w:t>
            </w:r>
            <w:r w:rsidRPr="0014229D">
              <w:rPr>
                <w:rFonts w:ascii="Times New Roman" w:hAnsi="Times New Roman"/>
                <w:sz w:val="27"/>
                <w:szCs w:val="27"/>
                <w:highlight w:val="cyan"/>
              </w:rPr>
              <w:t>м</w:t>
            </w:r>
            <w:r w:rsidRPr="0014229D">
              <w:rPr>
                <w:rFonts w:ascii="Times New Roman" w:hAnsi="Times New Roman"/>
                <w:sz w:val="27"/>
                <w:szCs w:val="27"/>
                <w:highlight w:val="cyan"/>
              </w:rPr>
              <w:t>мунального комплекса Карачаево-Черкесской Республики и предприятиями - поставщиками природных ресурсов;</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обеспечение стабильного снабжения ко</w:t>
            </w:r>
            <w:r w:rsidRPr="0014229D">
              <w:rPr>
                <w:rFonts w:ascii="Times New Roman" w:hAnsi="Times New Roman"/>
                <w:sz w:val="27"/>
                <w:szCs w:val="27"/>
                <w:highlight w:val="cyan"/>
              </w:rPr>
              <w:t>м</w:t>
            </w:r>
            <w:r w:rsidRPr="0014229D">
              <w:rPr>
                <w:rFonts w:ascii="Times New Roman" w:hAnsi="Times New Roman"/>
                <w:sz w:val="27"/>
                <w:szCs w:val="27"/>
                <w:highlight w:val="cyan"/>
              </w:rPr>
              <w:t>мунальными ресурсами потребителей услуг</w:t>
            </w:r>
          </w:p>
          <w:p w:rsidR="002B537B" w:rsidRPr="0014229D" w:rsidRDefault="002B537B" w:rsidP="009F5D26">
            <w:pPr>
              <w:autoSpaceDE w:val="0"/>
              <w:autoSpaceDN w:val="0"/>
              <w:adjustRightInd w:val="0"/>
              <w:spacing w:after="0" w:line="240" w:lineRule="auto"/>
              <w:jc w:val="both"/>
              <w:rPr>
                <w:rFonts w:ascii="Times New Roman" w:hAnsi="Times New Roman"/>
                <w:sz w:val="27"/>
                <w:szCs w:val="27"/>
                <w:highlight w:val="cyan"/>
              </w:rPr>
            </w:pPr>
          </w:p>
        </w:tc>
      </w:tr>
      <w:tr w:rsidR="002B537B" w:rsidRPr="0014229D" w:rsidTr="009F5D26">
        <w:tc>
          <w:tcPr>
            <w:tcW w:w="3970" w:type="dxa"/>
          </w:tcPr>
          <w:p w:rsidR="002B537B" w:rsidRPr="0014229D" w:rsidRDefault="002B537B" w:rsidP="009F5D26">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Задачи Подпрограммы 7</w:t>
            </w:r>
          </w:p>
        </w:tc>
        <w:tc>
          <w:tcPr>
            <w:tcW w:w="5386" w:type="dxa"/>
          </w:tcPr>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Обеспечение устойчивого функциониров</w:t>
            </w:r>
            <w:r w:rsidRPr="0014229D">
              <w:rPr>
                <w:rFonts w:ascii="Times New Roman" w:hAnsi="Times New Roman"/>
                <w:sz w:val="27"/>
                <w:szCs w:val="27"/>
                <w:highlight w:val="cyan"/>
              </w:rPr>
              <w:t>а</w:t>
            </w:r>
            <w:r w:rsidRPr="0014229D">
              <w:rPr>
                <w:rFonts w:ascii="Times New Roman" w:hAnsi="Times New Roman"/>
                <w:sz w:val="27"/>
                <w:szCs w:val="27"/>
                <w:highlight w:val="cyan"/>
              </w:rPr>
              <w:t>ния и развития жилищно-коммунального комплекса;</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обеспечение стабильного газоснабжения предприятий - потребителей природного г</w:t>
            </w:r>
            <w:r w:rsidRPr="0014229D">
              <w:rPr>
                <w:rFonts w:ascii="Times New Roman" w:hAnsi="Times New Roman"/>
                <w:sz w:val="27"/>
                <w:szCs w:val="27"/>
                <w:highlight w:val="cyan"/>
              </w:rPr>
              <w:t>а</w:t>
            </w:r>
            <w:r w:rsidRPr="0014229D">
              <w:rPr>
                <w:rFonts w:ascii="Times New Roman" w:hAnsi="Times New Roman"/>
                <w:sz w:val="27"/>
                <w:szCs w:val="27"/>
                <w:highlight w:val="cyan"/>
              </w:rPr>
              <w:t>за;</w:t>
            </w:r>
          </w:p>
          <w:p w:rsidR="002B537B" w:rsidRPr="0014229D" w:rsidRDefault="002B537B" w:rsidP="009F5D26">
            <w:pPr>
              <w:autoSpaceDE w:val="0"/>
              <w:autoSpaceDN w:val="0"/>
              <w:adjustRightInd w:val="0"/>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стабилизация платежной дисциплины пре</w:t>
            </w:r>
            <w:r w:rsidRPr="0014229D">
              <w:rPr>
                <w:rFonts w:ascii="Times New Roman" w:hAnsi="Times New Roman"/>
                <w:sz w:val="27"/>
                <w:szCs w:val="27"/>
                <w:highlight w:val="cyan"/>
              </w:rPr>
              <w:t>д</w:t>
            </w:r>
            <w:r w:rsidRPr="0014229D">
              <w:rPr>
                <w:rFonts w:ascii="Times New Roman" w:hAnsi="Times New Roman"/>
                <w:sz w:val="27"/>
                <w:szCs w:val="27"/>
                <w:highlight w:val="cyan"/>
              </w:rPr>
              <w:t>приятий жилищно-коммунального компле</w:t>
            </w:r>
            <w:r w:rsidRPr="0014229D">
              <w:rPr>
                <w:rFonts w:ascii="Times New Roman" w:hAnsi="Times New Roman"/>
                <w:sz w:val="27"/>
                <w:szCs w:val="27"/>
                <w:highlight w:val="cyan"/>
              </w:rPr>
              <w:t>к</w:t>
            </w:r>
            <w:r w:rsidRPr="0014229D">
              <w:rPr>
                <w:rFonts w:ascii="Times New Roman" w:hAnsi="Times New Roman"/>
                <w:sz w:val="27"/>
                <w:szCs w:val="27"/>
                <w:highlight w:val="cyan"/>
              </w:rPr>
              <w:t>са за потребляемые энергоресурсы</w:t>
            </w:r>
          </w:p>
          <w:p w:rsidR="002B537B" w:rsidRPr="0014229D" w:rsidRDefault="002B537B" w:rsidP="009F5D26">
            <w:pPr>
              <w:autoSpaceDE w:val="0"/>
              <w:autoSpaceDN w:val="0"/>
              <w:adjustRightInd w:val="0"/>
              <w:spacing w:after="0" w:line="240" w:lineRule="auto"/>
              <w:jc w:val="both"/>
              <w:rPr>
                <w:rFonts w:ascii="Times New Roman" w:hAnsi="Times New Roman"/>
                <w:sz w:val="27"/>
                <w:szCs w:val="27"/>
                <w:highlight w:val="cyan"/>
              </w:rPr>
            </w:pPr>
          </w:p>
        </w:tc>
      </w:tr>
      <w:tr w:rsidR="002B537B" w:rsidRPr="0014229D" w:rsidTr="009F5D26">
        <w:tc>
          <w:tcPr>
            <w:tcW w:w="3970" w:type="dxa"/>
          </w:tcPr>
          <w:p w:rsidR="002B537B" w:rsidRPr="0014229D" w:rsidRDefault="002B537B" w:rsidP="009F5D26">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 xml:space="preserve">Целевые индикаторы и </w:t>
            </w:r>
          </w:p>
          <w:p w:rsidR="002B537B" w:rsidRPr="0014229D" w:rsidRDefault="002B537B" w:rsidP="009F5D26">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показатели Подпрограммы 7</w:t>
            </w:r>
          </w:p>
        </w:tc>
        <w:tc>
          <w:tcPr>
            <w:tcW w:w="5386" w:type="dxa"/>
          </w:tcPr>
          <w:p w:rsidR="002B537B" w:rsidRPr="0014229D" w:rsidRDefault="002B537B" w:rsidP="009F5D26">
            <w:pPr>
              <w:autoSpaceDE w:val="0"/>
              <w:autoSpaceDN w:val="0"/>
              <w:adjustRightInd w:val="0"/>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Создание необходимых условий для пов</w:t>
            </w:r>
            <w:r w:rsidRPr="0014229D">
              <w:rPr>
                <w:rFonts w:ascii="Times New Roman" w:hAnsi="Times New Roman"/>
                <w:sz w:val="27"/>
                <w:szCs w:val="27"/>
                <w:highlight w:val="cyan"/>
              </w:rPr>
              <w:t>ы</w:t>
            </w:r>
            <w:r w:rsidRPr="0014229D">
              <w:rPr>
                <w:rFonts w:ascii="Times New Roman" w:hAnsi="Times New Roman"/>
                <w:sz w:val="27"/>
                <w:szCs w:val="27"/>
                <w:highlight w:val="cyan"/>
              </w:rPr>
              <w:t>шения надежности функционирования предприятий коммунального комплекса К</w:t>
            </w:r>
            <w:r w:rsidRPr="0014229D">
              <w:rPr>
                <w:rFonts w:ascii="Times New Roman" w:hAnsi="Times New Roman"/>
                <w:sz w:val="27"/>
                <w:szCs w:val="27"/>
                <w:highlight w:val="cyan"/>
              </w:rPr>
              <w:t>а</w:t>
            </w:r>
            <w:r w:rsidRPr="0014229D">
              <w:rPr>
                <w:rFonts w:ascii="Times New Roman" w:hAnsi="Times New Roman"/>
                <w:sz w:val="27"/>
                <w:szCs w:val="27"/>
                <w:highlight w:val="cyan"/>
              </w:rPr>
              <w:t>рачаево-Черкесской Республики путем п</w:t>
            </w:r>
            <w:r w:rsidRPr="0014229D">
              <w:rPr>
                <w:rFonts w:ascii="Times New Roman" w:hAnsi="Times New Roman"/>
                <w:sz w:val="27"/>
                <w:szCs w:val="27"/>
                <w:highlight w:val="cyan"/>
              </w:rPr>
              <w:t>о</w:t>
            </w:r>
            <w:r w:rsidRPr="0014229D">
              <w:rPr>
                <w:rFonts w:ascii="Times New Roman" w:hAnsi="Times New Roman"/>
                <w:sz w:val="27"/>
                <w:szCs w:val="27"/>
                <w:highlight w:val="cyan"/>
              </w:rPr>
              <w:t>гашения задолженности предприятий ж</w:t>
            </w:r>
            <w:r w:rsidRPr="0014229D">
              <w:rPr>
                <w:rFonts w:ascii="Times New Roman" w:hAnsi="Times New Roman"/>
                <w:sz w:val="27"/>
                <w:szCs w:val="27"/>
                <w:highlight w:val="cyan"/>
              </w:rPr>
              <w:t>и</w:t>
            </w:r>
            <w:r w:rsidRPr="0014229D">
              <w:rPr>
                <w:rFonts w:ascii="Times New Roman" w:hAnsi="Times New Roman"/>
                <w:sz w:val="27"/>
                <w:szCs w:val="27"/>
                <w:highlight w:val="cyan"/>
              </w:rPr>
              <w:t>лищно-коммунального хозяйства за потре</w:t>
            </w:r>
            <w:r w:rsidRPr="0014229D">
              <w:rPr>
                <w:rFonts w:ascii="Times New Roman" w:hAnsi="Times New Roman"/>
                <w:sz w:val="27"/>
                <w:szCs w:val="27"/>
                <w:highlight w:val="cyan"/>
              </w:rPr>
              <w:t>б</w:t>
            </w:r>
            <w:r w:rsidRPr="0014229D">
              <w:rPr>
                <w:rFonts w:ascii="Times New Roman" w:hAnsi="Times New Roman"/>
                <w:sz w:val="27"/>
                <w:szCs w:val="27"/>
                <w:highlight w:val="cyan"/>
              </w:rPr>
              <w:t>ленные энергоресурсы</w:t>
            </w:r>
          </w:p>
        </w:tc>
      </w:tr>
      <w:tr w:rsidR="002B537B" w:rsidRPr="0014229D" w:rsidTr="009F5D26">
        <w:tc>
          <w:tcPr>
            <w:tcW w:w="3970" w:type="dxa"/>
          </w:tcPr>
          <w:p w:rsidR="002B537B" w:rsidRPr="0014229D" w:rsidRDefault="002B537B" w:rsidP="009F5D26">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Этапы и сроки реализации</w:t>
            </w:r>
          </w:p>
          <w:p w:rsidR="002B537B" w:rsidRPr="0014229D" w:rsidRDefault="002B537B" w:rsidP="009F5D26">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Подпрограммы 7</w:t>
            </w:r>
          </w:p>
          <w:p w:rsidR="002B537B" w:rsidRPr="0014229D" w:rsidRDefault="002B537B" w:rsidP="009F5D26">
            <w:pPr>
              <w:spacing w:after="0" w:line="240" w:lineRule="auto"/>
              <w:rPr>
                <w:rFonts w:ascii="Times New Roman" w:hAnsi="Times New Roman"/>
                <w:b/>
                <w:sz w:val="27"/>
                <w:szCs w:val="27"/>
                <w:highlight w:val="cyan"/>
              </w:rPr>
            </w:pPr>
          </w:p>
        </w:tc>
        <w:tc>
          <w:tcPr>
            <w:tcW w:w="5386" w:type="dxa"/>
          </w:tcPr>
          <w:p w:rsidR="002B537B" w:rsidRPr="0014229D" w:rsidRDefault="002B537B" w:rsidP="009F5D26">
            <w:pPr>
              <w:autoSpaceDE w:val="0"/>
              <w:autoSpaceDN w:val="0"/>
              <w:adjustRightInd w:val="0"/>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2019-2024 годы</w:t>
            </w:r>
          </w:p>
        </w:tc>
      </w:tr>
      <w:tr w:rsidR="002B537B" w:rsidRPr="0014229D" w:rsidTr="009F5D26">
        <w:tc>
          <w:tcPr>
            <w:tcW w:w="3970" w:type="dxa"/>
          </w:tcPr>
          <w:p w:rsidR="002B537B" w:rsidRPr="0014229D" w:rsidRDefault="002B537B" w:rsidP="0070388A">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 xml:space="preserve">Объемы бюджетных </w:t>
            </w:r>
          </w:p>
          <w:p w:rsidR="002B537B" w:rsidRPr="0014229D" w:rsidRDefault="002B537B" w:rsidP="0070388A">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 xml:space="preserve">ассигнований </w:t>
            </w:r>
          </w:p>
          <w:p w:rsidR="002B537B" w:rsidRPr="0014229D" w:rsidRDefault="002B537B" w:rsidP="0070388A">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Подпрограммы 7</w:t>
            </w:r>
          </w:p>
        </w:tc>
        <w:tc>
          <w:tcPr>
            <w:tcW w:w="5386" w:type="dxa"/>
          </w:tcPr>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Объемы финансового обеспечения подпр</w:t>
            </w:r>
            <w:r w:rsidRPr="0014229D">
              <w:rPr>
                <w:rFonts w:ascii="Times New Roman" w:hAnsi="Times New Roman"/>
                <w:sz w:val="27"/>
                <w:szCs w:val="27"/>
                <w:highlight w:val="cyan"/>
              </w:rPr>
              <w:t>о</w:t>
            </w:r>
            <w:r w:rsidRPr="0014229D">
              <w:rPr>
                <w:rFonts w:ascii="Times New Roman" w:hAnsi="Times New Roman"/>
                <w:sz w:val="27"/>
                <w:szCs w:val="27"/>
                <w:highlight w:val="cyan"/>
              </w:rPr>
              <w:t>граммы 2300019,3 тыс.рублей, в том числе:</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2019 год – 435133,1 тыс.рублей</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2020 год – 452536,3 тыс.рублей</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2021 год – 470783,3 тыс.рублей</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2022 год – 470783,3 тыс.рублей</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2023 год – 470783,3 тыс.рублей</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а) за счет средств республиканского бюдж</w:t>
            </w:r>
            <w:r w:rsidRPr="0014229D">
              <w:rPr>
                <w:rFonts w:ascii="Times New Roman" w:hAnsi="Times New Roman"/>
                <w:sz w:val="27"/>
                <w:szCs w:val="27"/>
                <w:highlight w:val="cyan"/>
              </w:rPr>
              <w:t>е</w:t>
            </w:r>
            <w:r w:rsidRPr="0014229D">
              <w:rPr>
                <w:rFonts w:ascii="Times New Roman" w:hAnsi="Times New Roman"/>
                <w:sz w:val="27"/>
                <w:szCs w:val="27"/>
                <w:highlight w:val="cyan"/>
              </w:rPr>
              <w:t>та 2300019,3 тыс.рублей, в том числе по г</w:t>
            </w:r>
            <w:r w:rsidRPr="0014229D">
              <w:rPr>
                <w:rFonts w:ascii="Times New Roman" w:hAnsi="Times New Roman"/>
                <w:sz w:val="27"/>
                <w:szCs w:val="27"/>
                <w:highlight w:val="cyan"/>
              </w:rPr>
              <w:t>о</w:t>
            </w:r>
            <w:r w:rsidRPr="0014229D">
              <w:rPr>
                <w:rFonts w:ascii="Times New Roman" w:hAnsi="Times New Roman"/>
                <w:sz w:val="27"/>
                <w:szCs w:val="27"/>
                <w:highlight w:val="cyan"/>
              </w:rPr>
              <w:t>дам:</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2019 год – 435133,1 тыс.рублей</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2020 год – 452536,3 тыс.рублей</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2021 год – 470783,3 тыс.рублей</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2022 год – 470783,3 тыс.рублей</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2023 год – 470783,3 тыс.рублей</w:t>
            </w:r>
          </w:p>
          <w:p w:rsidR="002B537B" w:rsidRPr="0014229D" w:rsidRDefault="002B537B" w:rsidP="009F5D26">
            <w:pPr>
              <w:autoSpaceDE w:val="0"/>
              <w:autoSpaceDN w:val="0"/>
              <w:adjustRightInd w:val="0"/>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2020 год – 454934,5 тыс. рублей</w:t>
            </w:r>
          </w:p>
          <w:p w:rsidR="002B537B" w:rsidRPr="0014229D" w:rsidRDefault="002B537B" w:rsidP="009F5D26">
            <w:pPr>
              <w:autoSpaceDE w:val="0"/>
              <w:autoSpaceDN w:val="0"/>
              <w:adjustRightInd w:val="0"/>
              <w:spacing w:after="0" w:line="240" w:lineRule="auto"/>
              <w:jc w:val="both"/>
              <w:rPr>
                <w:rFonts w:ascii="Times New Roman" w:hAnsi="Times New Roman"/>
                <w:sz w:val="27"/>
                <w:szCs w:val="27"/>
                <w:highlight w:val="cyan"/>
              </w:rPr>
            </w:pPr>
          </w:p>
        </w:tc>
      </w:tr>
      <w:tr w:rsidR="002B537B" w:rsidRPr="0014229D" w:rsidTr="009F5D26">
        <w:tc>
          <w:tcPr>
            <w:tcW w:w="3970" w:type="dxa"/>
          </w:tcPr>
          <w:p w:rsidR="002B537B" w:rsidRPr="0014229D" w:rsidRDefault="002B537B" w:rsidP="009F5D26">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 xml:space="preserve">Ожидаемые результаты </w:t>
            </w:r>
          </w:p>
          <w:p w:rsidR="002B537B" w:rsidRPr="0014229D" w:rsidRDefault="002B537B" w:rsidP="009F5D26">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реализации Подпрограммы 7</w:t>
            </w:r>
          </w:p>
        </w:tc>
        <w:tc>
          <w:tcPr>
            <w:tcW w:w="5386" w:type="dxa"/>
          </w:tcPr>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Повышение надежности функционирования предприятий коммунального комплекса - потребителей энергоресурсов на основе урегулирования финансовых взаимоотн</w:t>
            </w:r>
            <w:r w:rsidRPr="0014229D">
              <w:rPr>
                <w:rFonts w:ascii="Times New Roman" w:hAnsi="Times New Roman"/>
                <w:sz w:val="27"/>
                <w:szCs w:val="27"/>
                <w:highlight w:val="cyan"/>
              </w:rPr>
              <w:t>о</w:t>
            </w:r>
            <w:r w:rsidRPr="0014229D">
              <w:rPr>
                <w:rFonts w:ascii="Times New Roman" w:hAnsi="Times New Roman"/>
                <w:sz w:val="27"/>
                <w:szCs w:val="27"/>
                <w:highlight w:val="cyan"/>
              </w:rPr>
              <w:t>шений с предприятиями - поставщиками энергоресурсов;</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обеспечение стабильного снабжения ко</w:t>
            </w:r>
            <w:r w:rsidRPr="0014229D">
              <w:rPr>
                <w:rFonts w:ascii="Times New Roman" w:hAnsi="Times New Roman"/>
                <w:sz w:val="27"/>
                <w:szCs w:val="27"/>
                <w:highlight w:val="cyan"/>
              </w:rPr>
              <w:t>м</w:t>
            </w:r>
            <w:r w:rsidRPr="0014229D">
              <w:rPr>
                <w:rFonts w:ascii="Times New Roman" w:hAnsi="Times New Roman"/>
                <w:sz w:val="27"/>
                <w:szCs w:val="27"/>
                <w:highlight w:val="cyan"/>
              </w:rPr>
              <w:t>мунальными услугами потребителей ре</w:t>
            </w:r>
            <w:r w:rsidRPr="0014229D">
              <w:rPr>
                <w:rFonts w:ascii="Times New Roman" w:hAnsi="Times New Roman"/>
                <w:sz w:val="27"/>
                <w:szCs w:val="27"/>
                <w:highlight w:val="cyan"/>
              </w:rPr>
              <w:t>с</w:t>
            </w:r>
            <w:r w:rsidRPr="0014229D">
              <w:rPr>
                <w:rFonts w:ascii="Times New Roman" w:hAnsi="Times New Roman"/>
                <w:sz w:val="27"/>
                <w:szCs w:val="27"/>
                <w:highlight w:val="cyan"/>
              </w:rPr>
              <w:t>публики;</w:t>
            </w:r>
          </w:p>
          <w:p w:rsidR="002B537B" w:rsidRPr="0014229D" w:rsidRDefault="002B537B" w:rsidP="009F5D26">
            <w:pPr>
              <w:autoSpaceDE w:val="0"/>
              <w:autoSpaceDN w:val="0"/>
              <w:adjustRightInd w:val="0"/>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улучшение платежной дисциплины потр</w:t>
            </w:r>
            <w:r w:rsidRPr="0014229D">
              <w:rPr>
                <w:rFonts w:ascii="Times New Roman" w:hAnsi="Times New Roman"/>
                <w:sz w:val="27"/>
                <w:szCs w:val="27"/>
                <w:highlight w:val="cyan"/>
              </w:rPr>
              <w:t>е</w:t>
            </w:r>
            <w:r w:rsidRPr="0014229D">
              <w:rPr>
                <w:rFonts w:ascii="Times New Roman" w:hAnsi="Times New Roman"/>
                <w:sz w:val="27"/>
                <w:szCs w:val="27"/>
                <w:highlight w:val="cyan"/>
              </w:rPr>
              <w:t>бителей энергоресурсов, в том числе пре</w:t>
            </w:r>
            <w:r w:rsidRPr="0014229D">
              <w:rPr>
                <w:rFonts w:ascii="Times New Roman" w:hAnsi="Times New Roman"/>
                <w:sz w:val="27"/>
                <w:szCs w:val="27"/>
                <w:highlight w:val="cyan"/>
              </w:rPr>
              <w:t>д</w:t>
            </w:r>
            <w:r w:rsidRPr="0014229D">
              <w:rPr>
                <w:rFonts w:ascii="Times New Roman" w:hAnsi="Times New Roman"/>
                <w:sz w:val="27"/>
                <w:szCs w:val="27"/>
                <w:highlight w:val="cyan"/>
              </w:rPr>
              <w:t>приятий - потребителей природного газа</w:t>
            </w:r>
          </w:p>
        </w:tc>
      </w:tr>
    </w:tbl>
    <w:p w:rsidR="002B537B" w:rsidRPr="0014229D" w:rsidRDefault="002B537B" w:rsidP="0070388A">
      <w:pPr>
        <w:spacing w:after="0" w:line="240" w:lineRule="auto"/>
        <w:jc w:val="center"/>
        <w:rPr>
          <w:rFonts w:ascii="Times New Roman" w:hAnsi="Times New Roman"/>
          <w:b/>
          <w:sz w:val="27"/>
          <w:szCs w:val="27"/>
          <w:highlight w:val="cyan"/>
        </w:rPr>
      </w:pPr>
    </w:p>
    <w:p w:rsidR="002B537B" w:rsidRPr="0014229D" w:rsidRDefault="002B537B" w:rsidP="0070388A">
      <w:pPr>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4.7.2. Цели, задачи и целевые показатели Подпрограммы 7,</w:t>
      </w:r>
    </w:p>
    <w:p w:rsidR="002B537B" w:rsidRPr="0014229D" w:rsidRDefault="002B537B" w:rsidP="0070388A">
      <w:pPr>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основные мероприятия Подпрограммы 7</w:t>
      </w:r>
    </w:p>
    <w:p w:rsidR="002B537B" w:rsidRPr="0014229D" w:rsidRDefault="002B537B" w:rsidP="0070388A">
      <w:pPr>
        <w:spacing w:after="0" w:line="240" w:lineRule="auto"/>
        <w:jc w:val="center"/>
        <w:rPr>
          <w:rFonts w:ascii="Times New Roman" w:hAnsi="Times New Roman"/>
          <w:b/>
          <w:sz w:val="27"/>
          <w:szCs w:val="27"/>
          <w:highlight w:val="cyan"/>
        </w:rPr>
      </w:pP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Цели Подпрограммы 7:</w:t>
      </w: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обеспечение устойчивой работы предприятий, осуществляющих де</w:t>
      </w:r>
      <w:r w:rsidRPr="0014229D">
        <w:rPr>
          <w:rFonts w:ascii="Times New Roman" w:hAnsi="Times New Roman"/>
          <w:sz w:val="27"/>
          <w:szCs w:val="27"/>
          <w:highlight w:val="cyan"/>
        </w:rPr>
        <w:t>я</w:t>
      </w:r>
      <w:r w:rsidRPr="0014229D">
        <w:rPr>
          <w:rFonts w:ascii="Times New Roman" w:hAnsi="Times New Roman"/>
          <w:sz w:val="27"/>
          <w:szCs w:val="27"/>
          <w:highlight w:val="cyan"/>
        </w:rPr>
        <w:t>тельность в сфере жилищно-коммунального комплекса, на основе урегулир</w:t>
      </w:r>
      <w:r w:rsidRPr="0014229D">
        <w:rPr>
          <w:rFonts w:ascii="Times New Roman" w:hAnsi="Times New Roman"/>
          <w:sz w:val="27"/>
          <w:szCs w:val="27"/>
          <w:highlight w:val="cyan"/>
        </w:rPr>
        <w:t>о</w:t>
      </w:r>
      <w:r w:rsidRPr="0014229D">
        <w:rPr>
          <w:rFonts w:ascii="Times New Roman" w:hAnsi="Times New Roman"/>
          <w:sz w:val="27"/>
          <w:szCs w:val="27"/>
          <w:highlight w:val="cyan"/>
        </w:rPr>
        <w:t>вания финансовых взаимоотношений между предприятиями коммунального комплекса Карачаево-Черкесской Республики и предприятиями - поставщ</w:t>
      </w:r>
      <w:r w:rsidRPr="0014229D">
        <w:rPr>
          <w:rFonts w:ascii="Times New Roman" w:hAnsi="Times New Roman"/>
          <w:sz w:val="27"/>
          <w:szCs w:val="27"/>
          <w:highlight w:val="cyan"/>
        </w:rPr>
        <w:t>и</w:t>
      </w:r>
      <w:r w:rsidRPr="0014229D">
        <w:rPr>
          <w:rFonts w:ascii="Times New Roman" w:hAnsi="Times New Roman"/>
          <w:sz w:val="27"/>
          <w:szCs w:val="27"/>
          <w:highlight w:val="cyan"/>
        </w:rPr>
        <w:t>ками природных ресурсов;</w:t>
      </w: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обеспечение стабильного снабжения коммунальными ресурсами пот-ребителей услуг.</w:t>
      </w: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Задачи и целевые показатели Подпрограммы 7:</w:t>
      </w: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обеспечение устойчивого функционирования и развития жилищно-коммунального комплекса;</w:t>
      </w: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стабилизация платежной дисциплины предприятий жилищно-коммунального комплекса за потребляемые энергоресурсы;</w:t>
      </w: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создание необходимых условий для повышения надежности функци</w:t>
      </w:r>
      <w:r w:rsidRPr="0014229D">
        <w:rPr>
          <w:rFonts w:ascii="Times New Roman" w:hAnsi="Times New Roman"/>
          <w:sz w:val="27"/>
          <w:szCs w:val="27"/>
          <w:highlight w:val="cyan"/>
        </w:rPr>
        <w:t>о</w:t>
      </w:r>
      <w:r w:rsidRPr="0014229D">
        <w:rPr>
          <w:rFonts w:ascii="Times New Roman" w:hAnsi="Times New Roman"/>
          <w:sz w:val="27"/>
          <w:szCs w:val="27"/>
          <w:highlight w:val="cyan"/>
        </w:rPr>
        <w:t>нирования предприятий коммунального комплекса Карачаево-Черкесской Республики путем погашения задолженности предприятий жилищно-коммунального хозяйства за потребленные энергоресурсы.</w:t>
      </w: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 xml:space="preserve">Успешная реализация Подпрограммы 7 позволит обеспечить: </w:t>
      </w: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создание условий для урегулирования финансовых взаимоотношений между поставщиками энергоресурсов и предприятиями теплоэнергетического комплекса Карачаево-Черкесской Республики;</w:t>
      </w: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стабильное снабжение жилищно-коммунальными ресурсами потреб</w:t>
      </w:r>
      <w:r w:rsidRPr="0014229D">
        <w:rPr>
          <w:rFonts w:ascii="Times New Roman" w:hAnsi="Times New Roman"/>
          <w:sz w:val="27"/>
          <w:szCs w:val="27"/>
          <w:highlight w:val="cyan"/>
        </w:rPr>
        <w:t>и</w:t>
      </w:r>
      <w:r w:rsidRPr="0014229D">
        <w:rPr>
          <w:rFonts w:ascii="Times New Roman" w:hAnsi="Times New Roman"/>
          <w:sz w:val="27"/>
          <w:szCs w:val="27"/>
          <w:highlight w:val="cyan"/>
        </w:rPr>
        <w:t>телей республики;</w:t>
      </w: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платежную дисциплину потребителей энергоресурсов, в том числе предприятий теплоэнергетического комплекса.</w:t>
      </w: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Основные мероприятия Подпрограммы 7:</w:t>
      </w:r>
    </w:p>
    <w:p w:rsidR="002B537B" w:rsidRPr="0014229D" w:rsidRDefault="002B537B" w:rsidP="0070388A">
      <w:pPr>
        <w:spacing w:after="0" w:line="240" w:lineRule="auto"/>
        <w:ind w:firstLine="709"/>
        <w:jc w:val="both"/>
        <w:rPr>
          <w:rFonts w:ascii="Times New Roman" w:hAnsi="Times New Roman"/>
          <w:color w:val="993300"/>
          <w:sz w:val="27"/>
          <w:szCs w:val="27"/>
          <w:highlight w:val="cyan"/>
        </w:rPr>
      </w:pPr>
      <w:r w:rsidRPr="0014229D">
        <w:rPr>
          <w:rFonts w:ascii="Times New Roman" w:hAnsi="Times New Roman"/>
          <w:sz w:val="27"/>
          <w:szCs w:val="27"/>
          <w:highlight w:val="cyan"/>
        </w:rPr>
        <w:t>обеспечение плановых объемов выпадающих доходов, возникающих у организаций коммунального комплекса в результате принятия тарифов по н</w:t>
      </w:r>
      <w:r w:rsidRPr="0014229D">
        <w:rPr>
          <w:rFonts w:ascii="Times New Roman" w:hAnsi="Times New Roman"/>
          <w:sz w:val="27"/>
          <w:szCs w:val="27"/>
          <w:highlight w:val="cyan"/>
        </w:rPr>
        <w:t>а</w:t>
      </w:r>
      <w:r w:rsidRPr="0014229D">
        <w:rPr>
          <w:rFonts w:ascii="Times New Roman" w:hAnsi="Times New Roman"/>
          <w:sz w:val="27"/>
          <w:szCs w:val="27"/>
          <w:highlight w:val="cyan"/>
        </w:rPr>
        <w:t>селению ниже экономически обоснованных, в разрезе форм собственности поставщиков и видов коммунальных услуг.</w:t>
      </w:r>
    </w:p>
    <w:p w:rsidR="002B537B" w:rsidRPr="0014229D" w:rsidRDefault="002B537B" w:rsidP="0070388A">
      <w:pPr>
        <w:spacing w:after="0" w:line="240" w:lineRule="auto"/>
        <w:ind w:firstLine="709"/>
        <w:jc w:val="both"/>
        <w:rPr>
          <w:rFonts w:ascii="Times New Roman" w:hAnsi="Times New Roman"/>
          <w:color w:val="993300"/>
          <w:sz w:val="27"/>
          <w:szCs w:val="27"/>
          <w:highlight w:val="cyan"/>
        </w:rPr>
      </w:pPr>
    </w:p>
    <w:p w:rsidR="002B537B" w:rsidRPr="0014229D" w:rsidRDefault="002B537B" w:rsidP="0070388A">
      <w:pPr>
        <w:spacing w:after="0" w:line="240" w:lineRule="auto"/>
        <w:ind w:firstLine="709"/>
        <w:jc w:val="both"/>
        <w:rPr>
          <w:rFonts w:ascii="Times New Roman" w:hAnsi="Times New Roman"/>
          <w:color w:val="993300"/>
          <w:sz w:val="27"/>
          <w:szCs w:val="27"/>
          <w:highlight w:val="cyan"/>
        </w:rPr>
      </w:pPr>
    </w:p>
    <w:p w:rsidR="002B537B" w:rsidRPr="0014229D" w:rsidRDefault="002B537B" w:rsidP="0070388A">
      <w:pPr>
        <w:spacing w:after="0" w:line="240" w:lineRule="auto"/>
        <w:ind w:firstLine="709"/>
        <w:jc w:val="both"/>
        <w:rPr>
          <w:rFonts w:ascii="Times New Roman" w:hAnsi="Times New Roman"/>
          <w:color w:val="993300"/>
          <w:sz w:val="27"/>
          <w:szCs w:val="27"/>
          <w:highlight w:val="cyan"/>
        </w:rPr>
      </w:pPr>
    </w:p>
    <w:p w:rsidR="002B537B" w:rsidRPr="0014229D" w:rsidRDefault="002B537B" w:rsidP="0070388A">
      <w:pPr>
        <w:spacing w:after="0" w:line="240" w:lineRule="auto"/>
        <w:ind w:firstLine="709"/>
        <w:jc w:val="both"/>
        <w:rPr>
          <w:rFonts w:ascii="Times New Roman" w:hAnsi="Times New Roman"/>
          <w:color w:val="993300"/>
          <w:sz w:val="27"/>
          <w:szCs w:val="27"/>
          <w:highlight w:val="cyan"/>
        </w:rPr>
      </w:pPr>
    </w:p>
    <w:p w:rsidR="002B537B" w:rsidRPr="0014229D" w:rsidRDefault="002B537B" w:rsidP="0070388A">
      <w:pPr>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 xml:space="preserve">4.7.3. Меры государственного регулирования, направленные </w:t>
      </w:r>
    </w:p>
    <w:p w:rsidR="002B537B" w:rsidRPr="0014229D" w:rsidRDefault="002B537B" w:rsidP="0070388A">
      <w:pPr>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на достижение целей и задач Подпрограммы 7</w:t>
      </w:r>
    </w:p>
    <w:p w:rsidR="002B537B" w:rsidRPr="0014229D" w:rsidRDefault="002B537B" w:rsidP="0070388A">
      <w:pPr>
        <w:spacing w:after="0" w:line="240" w:lineRule="auto"/>
        <w:jc w:val="center"/>
        <w:rPr>
          <w:rFonts w:ascii="Times New Roman" w:hAnsi="Times New Roman"/>
          <w:b/>
          <w:sz w:val="27"/>
          <w:szCs w:val="27"/>
          <w:highlight w:val="cyan"/>
        </w:rPr>
      </w:pP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Меры государственного регулирования, направленные на достижение целей и задач Подпрограммы 7, включают в себя:</w:t>
      </w: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 субвенции бюджетам муниципальных образований предоставляются на основании Закона Карачаево-Черкесской Республики от 25.04.2014      №18-РЗ «О наделении органов местного самоуправления Карачаево-Черкесской Республики отдельными государственными полномочиями Кар</w:t>
      </w:r>
      <w:r w:rsidRPr="0014229D">
        <w:rPr>
          <w:rFonts w:ascii="Times New Roman" w:hAnsi="Times New Roman"/>
          <w:sz w:val="27"/>
          <w:szCs w:val="27"/>
          <w:highlight w:val="cyan"/>
        </w:rPr>
        <w:t>а</w:t>
      </w:r>
      <w:r w:rsidRPr="0014229D">
        <w:rPr>
          <w:rFonts w:ascii="Times New Roman" w:hAnsi="Times New Roman"/>
          <w:sz w:val="27"/>
          <w:szCs w:val="27"/>
          <w:highlight w:val="cyan"/>
        </w:rPr>
        <w:t>чаево-Черксеской Республики в сфере жилищно-коммунального хозяйства»;</w:t>
      </w: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 субсидии юридическим лицам предоставляются на основании Закона Карачаево-Черкесской Республики от 06.08.2014 №55-РЗ «О льготных тар</w:t>
      </w:r>
      <w:r w:rsidRPr="0014229D">
        <w:rPr>
          <w:rFonts w:ascii="Times New Roman" w:hAnsi="Times New Roman"/>
          <w:sz w:val="27"/>
          <w:szCs w:val="27"/>
          <w:highlight w:val="cyan"/>
        </w:rPr>
        <w:t>и</w:t>
      </w:r>
      <w:r w:rsidRPr="0014229D">
        <w:rPr>
          <w:rFonts w:ascii="Times New Roman" w:hAnsi="Times New Roman"/>
          <w:sz w:val="27"/>
          <w:szCs w:val="27"/>
          <w:highlight w:val="cyan"/>
        </w:rPr>
        <w:t>фах на тепловую энергию, водоснабжение и водоотведение на территории Карачаево-Черкесской Республики» и постановления Правительства Карача</w:t>
      </w:r>
      <w:r w:rsidRPr="0014229D">
        <w:rPr>
          <w:rFonts w:ascii="Times New Roman" w:hAnsi="Times New Roman"/>
          <w:sz w:val="27"/>
          <w:szCs w:val="27"/>
          <w:highlight w:val="cyan"/>
        </w:rPr>
        <w:t>е</w:t>
      </w:r>
      <w:r w:rsidRPr="0014229D">
        <w:rPr>
          <w:rFonts w:ascii="Times New Roman" w:hAnsi="Times New Roman"/>
          <w:sz w:val="27"/>
          <w:szCs w:val="27"/>
          <w:highlight w:val="cyan"/>
        </w:rPr>
        <w:t>во-Черкесской Республики от 11.02.2014 №30 «Об утверждении Правил пр</w:t>
      </w:r>
      <w:r w:rsidRPr="0014229D">
        <w:rPr>
          <w:rFonts w:ascii="Times New Roman" w:hAnsi="Times New Roman"/>
          <w:sz w:val="27"/>
          <w:szCs w:val="27"/>
          <w:highlight w:val="cyan"/>
        </w:rPr>
        <w:t>е</w:t>
      </w:r>
      <w:r w:rsidRPr="0014229D">
        <w:rPr>
          <w:rFonts w:ascii="Times New Roman" w:hAnsi="Times New Roman"/>
          <w:sz w:val="27"/>
          <w:szCs w:val="27"/>
          <w:highlight w:val="cyan"/>
        </w:rPr>
        <w:t>доставления субсидий юридическим лицам на компенсацию выпадающих д</w:t>
      </w:r>
      <w:r w:rsidRPr="0014229D">
        <w:rPr>
          <w:rFonts w:ascii="Times New Roman" w:hAnsi="Times New Roman"/>
          <w:sz w:val="27"/>
          <w:szCs w:val="27"/>
          <w:highlight w:val="cyan"/>
        </w:rPr>
        <w:t>о</w:t>
      </w:r>
      <w:r w:rsidRPr="0014229D">
        <w:rPr>
          <w:rFonts w:ascii="Times New Roman" w:hAnsi="Times New Roman"/>
          <w:sz w:val="27"/>
          <w:szCs w:val="27"/>
          <w:highlight w:val="cyan"/>
        </w:rPr>
        <w:t>ходов по тарифам, не обеспечивающим возмещение издержек в связи с гос</w:t>
      </w:r>
      <w:r w:rsidRPr="0014229D">
        <w:rPr>
          <w:rFonts w:ascii="Times New Roman" w:hAnsi="Times New Roman"/>
          <w:sz w:val="27"/>
          <w:szCs w:val="27"/>
          <w:highlight w:val="cyan"/>
        </w:rPr>
        <w:t>у</w:t>
      </w:r>
      <w:r w:rsidRPr="0014229D">
        <w:rPr>
          <w:rFonts w:ascii="Times New Roman" w:hAnsi="Times New Roman"/>
          <w:sz w:val="27"/>
          <w:szCs w:val="27"/>
          <w:highlight w:val="cyan"/>
        </w:rPr>
        <w:t>дарственным регулированием органами исполнительной власти Карачаево-Черкесской Республики тарифов на товары и услуги организаций коммунал</w:t>
      </w:r>
      <w:r w:rsidRPr="0014229D">
        <w:rPr>
          <w:rFonts w:ascii="Times New Roman" w:hAnsi="Times New Roman"/>
          <w:sz w:val="27"/>
          <w:szCs w:val="27"/>
          <w:highlight w:val="cyan"/>
        </w:rPr>
        <w:t>ь</w:t>
      </w:r>
      <w:r w:rsidRPr="0014229D">
        <w:rPr>
          <w:rFonts w:ascii="Times New Roman" w:hAnsi="Times New Roman"/>
          <w:sz w:val="27"/>
          <w:szCs w:val="27"/>
          <w:highlight w:val="cyan"/>
        </w:rPr>
        <w:t>ного комплекса, предоставляемые населению теплоснабжающими, водосна</w:t>
      </w:r>
      <w:r w:rsidRPr="0014229D">
        <w:rPr>
          <w:rFonts w:ascii="Times New Roman" w:hAnsi="Times New Roman"/>
          <w:sz w:val="27"/>
          <w:szCs w:val="27"/>
          <w:highlight w:val="cyan"/>
        </w:rPr>
        <w:t>б</w:t>
      </w:r>
      <w:r w:rsidRPr="0014229D">
        <w:rPr>
          <w:rFonts w:ascii="Times New Roman" w:hAnsi="Times New Roman"/>
          <w:sz w:val="27"/>
          <w:szCs w:val="27"/>
          <w:highlight w:val="cyan"/>
        </w:rPr>
        <w:t>жающими, газоснабжающими организациями (за исключением организаций муниципальной формы собственности)».</w:t>
      </w:r>
    </w:p>
    <w:p w:rsidR="002B537B" w:rsidRPr="0014229D" w:rsidRDefault="002B537B" w:rsidP="0070388A">
      <w:pPr>
        <w:spacing w:after="0" w:line="240" w:lineRule="auto"/>
        <w:ind w:firstLine="709"/>
        <w:jc w:val="both"/>
        <w:rPr>
          <w:rFonts w:ascii="Times New Roman" w:hAnsi="Times New Roman"/>
          <w:sz w:val="27"/>
          <w:szCs w:val="27"/>
          <w:highlight w:val="cyan"/>
        </w:rPr>
      </w:pPr>
    </w:p>
    <w:p w:rsidR="002B537B" w:rsidRPr="0014229D" w:rsidRDefault="002B537B" w:rsidP="0070388A">
      <w:pPr>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4.7.4. Прогноз сводных показателей государственных заданий</w:t>
      </w:r>
    </w:p>
    <w:p w:rsidR="002B537B" w:rsidRPr="0014229D" w:rsidRDefault="002B537B" w:rsidP="0070388A">
      <w:pPr>
        <w:spacing w:after="0" w:line="240" w:lineRule="auto"/>
        <w:jc w:val="center"/>
        <w:rPr>
          <w:rFonts w:ascii="Times New Roman" w:hAnsi="Times New Roman"/>
          <w:b/>
          <w:sz w:val="27"/>
          <w:szCs w:val="27"/>
          <w:highlight w:val="cyan"/>
        </w:rPr>
      </w:pPr>
    </w:p>
    <w:p w:rsidR="002B537B" w:rsidRPr="0014229D" w:rsidRDefault="002B537B" w:rsidP="0070388A">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Не предусмотрен.</w:t>
      </w:r>
    </w:p>
    <w:p w:rsidR="002B537B" w:rsidRPr="0014229D" w:rsidRDefault="002B537B" w:rsidP="0070388A">
      <w:pPr>
        <w:spacing w:after="0" w:line="240" w:lineRule="auto"/>
        <w:ind w:firstLine="709"/>
        <w:jc w:val="both"/>
        <w:rPr>
          <w:rFonts w:ascii="Times New Roman" w:hAnsi="Times New Roman"/>
          <w:sz w:val="27"/>
          <w:szCs w:val="27"/>
          <w:highlight w:val="cyan"/>
        </w:rPr>
      </w:pPr>
    </w:p>
    <w:p w:rsidR="002B537B" w:rsidRPr="0014229D" w:rsidRDefault="002B537B" w:rsidP="0070388A">
      <w:pPr>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4.7.5. Сведения о публичных нормативных обязательствах</w:t>
      </w:r>
    </w:p>
    <w:p w:rsidR="002B537B" w:rsidRPr="0014229D" w:rsidRDefault="002B537B" w:rsidP="0070388A">
      <w:pPr>
        <w:spacing w:after="0" w:line="240" w:lineRule="auto"/>
        <w:jc w:val="center"/>
        <w:rPr>
          <w:rFonts w:ascii="Times New Roman" w:hAnsi="Times New Roman"/>
          <w:b/>
          <w:sz w:val="27"/>
          <w:szCs w:val="27"/>
          <w:highlight w:val="cyan"/>
        </w:rPr>
      </w:pP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Сведения о публичных нормативных обязательствах Подпрограммой 7 не предусмотрены.</w:t>
      </w:r>
    </w:p>
    <w:p w:rsidR="002B537B" w:rsidRPr="0014229D" w:rsidRDefault="002B537B" w:rsidP="0070388A">
      <w:pPr>
        <w:spacing w:after="0" w:line="240" w:lineRule="auto"/>
        <w:ind w:firstLine="709"/>
        <w:jc w:val="both"/>
        <w:rPr>
          <w:rFonts w:ascii="Times New Roman" w:hAnsi="Times New Roman"/>
          <w:sz w:val="27"/>
          <w:szCs w:val="27"/>
          <w:highlight w:val="cyan"/>
        </w:rPr>
      </w:pPr>
    </w:p>
    <w:p w:rsidR="002B537B" w:rsidRPr="0014229D" w:rsidRDefault="002B537B" w:rsidP="0070388A">
      <w:pPr>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 xml:space="preserve">4.7.6. Сведения о средствах федерального бюджета, использование </w:t>
      </w:r>
    </w:p>
    <w:p w:rsidR="002B537B" w:rsidRPr="0014229D" w:rsidRDefault="002B537B" w:rsidP="0070388A">
      <w:pPr>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 xml:space="preserve">которых предполагается в рамках реализации мероприятий </w:t>
      </w:r>
    </w:p>
    <w:p w:rsidR="002B537B" w:rsidRPr="0014229D" w:rsidRDefault="002B537B" w:rsidP="0070388A">
      <w:pPr>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Подпрограммы 7</w:t>
      </w:r>
    </w:p>
    <w:p w:rsidR="002B537B" w:rsidRPr="0014229D" w:rsidRDefault="002B537B" w:rsidP="0070388A">
      <w:pPr>
        <w:spacing w:after="0" w:line="240" w:lineRule="auto"/>
        <w:jc w:val="center"/>
        <w:rPr>
          <w:rFonts w:ascii="Times New Roman" w:hAnsi="Times New Roman"/>
          <w:b/>
          <w:sz w:val="27"/>
          <w:szCs w:val="27"/>
          <w:highlight w:val="cyan"/>
        </w:rPr>
      </w:pP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Средства федерального бюджета в рамках реализации мероприятий Подпрограммы 7 не предусмотрены.</w:t>
      </w:r>
    </w:p>
    <w:p w:rsidR="002B537B" w:rsidRPr="0014229D" w:rsidRDefault="002B537B" w:rsidP="0070388A">
      <w:pPr>
        <w:spacing w:after="0" w:line="240" w:lineRule="auto"/>
        <w:jc w:val="both"/>
        <w:rPr>
          <w:rFonts w:ascii="Times New Roman" w:hAnsi="Times New Roman"/>
          <w:sz w:val="27"/>
          <w:szCs w:val="27"/>
          <w:highlight w:val="cyan"/>
        </w:rPr>
      </w:pPr>
    </w:p>
    <w:p w:rsidR="002B537B" w:rsidRPr="0014229D" w:rsidRDefault="002B537B" w:rsidP="0070388A">
      <w:pPr>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 xml:space="preserve">4.7.7. Сведения об участии муниципальных образований </w:t>
      </w:r>
    </w:p>
    <w:p w:rsidR="002B537B" w:rsidRPr="0014229D" w:rsidRDefault="002B537B" w:rsidP="0070388A">
      <w:pPr>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в реализации Подпрограммы 7, включая информацию: о средствах</w:t>
      </w:r>
    </w:p>
    <w:p w:rsidR="002B537B" w:rsidRPr="0014229D" w:rsidRDefault="002B537B" w:rsidP="0070388A">
      <w:pPr>
        <w:autoSpaceDE w:val="0"/>
        <w:autoSpaceDN w:val="0"/>
        <w:adjustRightInd w:val="0"/>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 xml:space="preserve">местных бюджетов, использование которых предполагается на цели </w:t>
      </w:r>
    </w:p>
    <w:p w:rsidR="002B537B" w:rsidRPr="0014229D" w:rsidRDefault="002B537B" w:rsidP="0070388A">
      <w:pPr>
        <w:autoSpaceDE w:val="0"/>
        <w:autoSpaceDN w:val="0"/>
        <w:adjustRightInd w:val="0"/>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 xml:space="preserve">Подпрограммы, о порядке предоставления субсидий бюджетам </w:t>
      </w:r>
    </w:p>
    <w:p w:rsidR="002B537B" w:rsidRPr="0014229D" w:rsidRDefault="002B537B" w:rsidP="0070388A">
      <w:pPr>
        <w:autoSpaceDE w:val="0"/>
        <w:autoSpaceDN w:val="0"/>
        <w:adjustRightInd w:val="0"/>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муниципальных образований в Карачаево-Черкесской Республике</w:t>
      </w:r>
    </w:p>
    <w:p w:rsidR="002B537B" w:rsidRPr="0014229D" w:rsidRDefault="002B537B" w:rsidP="0070388A">
      <w:pPr>
        <w:spacing w:after="0" w:line="240" w:lineRule="auto"/>
        <w:ind w:firstLine="709"/>
        <w:jc w:val="both"/>
        <w:rPr>
          <w:rFonts w:ascii="Times New Roman" w:hAnsi="Times New Roman"/>
          <w:sz w:val="27"/>
          <w:szCs w:val="27"/>
          <w:highlight w:val="cyan"/>
        </w:rPr>
      </w:pPr>
    </w:p>
    <w:p w:rsidR="002B537B" w:rsidRPr="0014229D" w:rsidRDefault="002B537B" w:rsidP="0070388A">
      <w:pPr>
        <w:spacing w:after="0" w:line="240" w:lineRule="auto"/>
        <w:ind w:firstLine="709"/>
        <w:jc w:val="both"/>
        <w:rPr>
          <w:rFonts w:ascii="Times New Roman" w:hAnsi="Times New Roman"/>
          <w:sz w:val="27"/>
          <w:szCs w:val="27"/>
          <w:highlight w:val="cyan"/>
        </w:rPr>
      </w:pPr>
      <w:r w:rsidRPr="0014229D">
        <w:rPr>
          <w:rFonts w:ascii="Times New Roman" w:hAnsi="Times New Roman"/>
          <w:sz w:val="27"/>
          <w:szCs w:val="27"/>
          <w:highlight w:val="cyan"/>
        </w:rPr>
        <w:t>Использование средств местных бюджетов не предусмотрено.</w:t>
      </w:r>
    </w:p>
    <w:p w:rsidR="002B537B" w:rsidRPr="0014229D" w:rsidRDefault="002B537B" w:rsidP="0070388A">
      <w:pPr>
        <w:spacing w:after="0" w:line="240" w:lineRule="auto"/>
        <w:ind w:firstLine="709"/>
        <w:jc w:val="both"/>
        <w:rPr>
          <w:rFonts w:ascii="Times New Roman" w:hAnsi="Times New Roman"/>
          <w:sz w:val="27"/>
          <w:szCs w:val="27"/>
          <w:highlight w:val="cyan"/>
        </w:rPr>
      </w:pPr>
    </w:p>
    <w:p w:rsidR="002B537B" w:rsidRPr="0014229D" w:rsidRDefault="002B537B" w:rsidP="0070388A">
      <w:pPr>
        <w:tabs>
          <w:tab w:val="left" w:pos="2167"/>
        </w:tabs>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4.8. Подпрограмма 8</w:t>
      </w:r>
    </w:p>
    <w:p w:rsidR="002B537B" w:rsidRPr="0014229D" w:rsidRDefault="002B537B" w:rsidP="0070388A">
      <w:pPr>
        <w:shd w:val="clear" w:color="auto" w:fill="FFFFFF"/>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 xml:space="preserve">«Повышение устойчивости жилых домов, основных объектов и систем </w:t>
      </w:r>
    </w:p>
    <w:p w:rsidR="002B537B" w:rsidRPr="0014229D" w:rsidRDefault="002B537B" w:rsidP="0070388A">
      <w:pPr>
        <w:shd w:val="clear" w:color="auto" w:fill="FFFFFF"/>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жизнеобеспечения в сейсмических районах»</w:t>
      </w:r>
    </w:p>
    <w:p w:rsidR="002B537B" w:rsidRPr="0014229D" w:rsidRDefault="002B537B" w:rsidP="0070388A">
      <w:pPr>
        <w:shd w:val="clear" w:color="auto" w:fill="FFFFFF"/>
        <w:spacing w:after="0" w:line="240" w:lineRule="auto"/>
        <w:jc w:val="center"/>
        <w:rPr>
          <w:rFonts w:ascii="Times New Roman" w:hAnsi="Times New Roman"/>
          <w:sz w:val="27"/>
          <w:szCs w:val="27"/>
          <w:highlight w:val="cyan"/>
        </w:rPr>
      </w:pPr>
    </w:p>
    <w:p w:rsidR="002B537B" w:rsidRPr="0014229D" w:rsidRDefault="002B537B" w:rsidP="0070388A">
      <w:pPr>
        <w:shd w:val="clear" w:color="auto" w:fill="FFFFFF"/>
        <w:spacing w:after="0" w:line="240" w:lineRule="auto"/>
        <w:jc w:val="center"/>
        <w:rPr>
          <w:rFonts w:ascii="Times New Roman" w:hAnsi="Times New Roman"/>
          <w:sz w:val="27"/>
          <w:szCs w:val="27"/>
          <w:highlight w:val="cyan"/>
        </w:rPr>
      </w:pPr>
    </w:p>
    <w:p w:rsidR="002B537B" w:rsidRPr="0014229D" w:rsidRDefault="002B537B" w:rsidP="004646A9">
      <w:pPr>
        <w:spacing w:after="0" w:line="240" w:lineRule="auto"/>
        <w:jc w:val="center"/>
        <w:rPr>
          <w:rFonts w:ascii="Times New Roman" w:hAnsi="Times New Roman"/>
          <w:b/>
          <w:sz w:val="27"/>
          <w:szCs w:val="27"/>
          <w:highlight w:val="cyan"/>
        </w:rPr>
      </w:pPr>
      <w:r w:rsidRPr="0014229D">
        <w:rPr>
          <w:rFonts w:ascii="Times New Roman" w:hAnsi="Times New Roman"/>
          <w:b/>
          <w:sz w:val="27"/>
          <w:szCs w:val="27"/>
          <w:highlight w:val="cyan"/>
        </w:rPr>
        <w:t>4.8.1. Паспорт Подпрограммы 8</w:t>
      </w:r>
    </w:p>
    <w:p w:rsidR="002B537B" w:rsidRPr="0014229D" w:rsidRDefault="002B537B" w:rsidP="004646A9">
      <w:pPr>
        <w:spacing w:after="0" w:line="240" w:lineRule="auto"/>
        <w:jc w:val="center"/>
        <w:rPr>
          <w:rFonts w:ascii="Times New Roman" w:hAnsi="Times New Roman"/>
          <w:b/>
          <w:sz w:val="27"/>
          <w:szCs w:val="27"/>
          <w:highlight w:val="cyan"/>
        </w:rPr>
      </w:pPr>
    </w:p>
    <w:p w:rsidR="002B537B" w:rsidRPr="0014229D" w:rsidRDefault="002B537B" w:rsidP="004646A9">
      <w:pPr>
        <w:spacing w:after="0" w:line="240" w:lineRule="auto"/>
        <w:jc w:val="center"/>
        <w:rPr>
          <w:rFonts w:ascii="Times New Roman" w:hAnsi="Times New Roman"/>
          <w:b/>
          <w:sz w:val="27"/>
          <w:szCs w:val="27"/>
          <w:highlight w:val="cyan"/>
        </w:rPr>
      </w:pPr>
    </w:p>
    <w:p w:rsidR="002B537B" w:rsidRPr="0014229D" w:rsidRDefault="002B537B" w:rsidP="004646A9">
      <w:pPr>
        <w:spacing w:after="0" w:line="240" w:lineRule="auto"/>
        <w:jc w:val="center"/>
        <w:rPr>
          <w:rFonts w:ascii="Times New Roman" w:hAnsi="Times New Roman"/>
          <w:b/>
          <w:sz w:val="27"/>
          <w:szCs w:val="27"/>
          <w:highlight w:val="cyan"/>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2B537B" w:rsidRPr="0014229D" w:rsidTr="009F5D26">
        <w:tc>
          <w:tcPr>
            <w:tcW w:w="3970" w:type="dxa"/>
          </w:tcPr>
          <w:p w:rsidR="002B537B" w:rsidRPr="0014229D" w:rsidRDefault="002B537B" w:rsidP="009F5D26">
            <w:pPr>
              <w:spacing w:after="0" w:line="240" w:lineRule="auto"/>
              <w:ind w:right="-108"/>
              <w:rPr>
                <w:rFonts w:ascii="Times New Roman" w:hAnsi="Times New Roman"/>
                <w:b/>
                <w:sz w:val="27"/>
                <w:szCs w:val="27"/>
                <w:highlight w:val="cyan"/>
              </w:rPr>
            </w:pPr>
            <w:r w:rsidRPr="0014229D">
              <w:rPr>
                <w:rFonts w:ascii="Times New Roman" w:hAnsi="Times New Roman"/>
                <w:b/>
                <w:sz w:val="27"/>
                <w:szCs w:val="27"/>
                <w:highlight w:val="cyan"/>
              </w:rPr>
              <w:t xml:space="preserve">Наименование </w:t>
            </w:r>
          </w:p>
          <w:p w:rsidR="002B537B" w:rsidRPr="0014229D" w:rsidRDefault="002B537B" w:rsidP="009F5D26">
            <w:pPr>
              <w:spacing w:after="0" w:line="240" w:lineRule="auto"/>
              <w:ind w:right="-108"/>
              <w:rPr>
                <w:rFonts w:ascii="Times New Roman" w:hAnsi="Times New Roman"/>
                <w:b/>
                <w:sz w:val="27"/>
                <w:szCs w:val="27"/>
                <w:highlight w:val="cyan"/>
              </w:rPr>
            </w:pPr>
            <w:r w:rsidRPr="0014229D">
              <w:rPr>
                <w:rFonts w:ascii="Times New Roman" w:hAnsi="Times New Roman"/>
                <w:b/>
                <w:sz w:val="27"/>
                <w:szCs w:val="27"/>
                <w:highlight w:val="cyan"/>
              </w:rPr>
              <w:t>Подпрограммы 8</w:t>
            </w:r>
          </w:p>
        </w:tc>
        <w:tc>
          <w:tcPr>
            <w:tcW w:w="5386" w:type="dxa"/>
          </w:tcPr>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«Повышение устойчивости жилых домов, основных объектов и систем жизнеобесп</w:t>
            </w:r>
            <w:r w:rsidRPr="0014229D">
              <w:rPr>
                <w:rFonts w:ascii="Times New Roman" w:hAnsi="Times New Roman"/>
                <w:sz w:val="27"/>
                <w:szCs w:val="27"/>
                <w:highlight w:val="cyan"/>
              </w:rPr>
              <w:t>е</w:t>
            </w:r>
            <w:r w:rsidRPr="0014229D">
              <w:rPr>
                <w:rFonts w:ascii="Times New Roman" w:hAnsi="Times New Roman"/>
                <w:sz w:val="27"/>
                <w:szCs w:val="27"/>
                <w:highlight w:val="cyan"/>
              </w:rPr>
              <w:t>чения в сейсмических районах» (далее - Подпрограмма 8)</w:t>
            </w:r>
          </w:p>
        </w:tc>
      </w:tr>
      <w:tr w:rsidR="002B537B" w:rsidRPr="0014229D" w:rsidTr="009F5D26">
        <w:tc>
          <w:tcPr>
            <w:tcW w:w="3970" w:type="dxa"/>
          </w:tcPr>
          <w:p w:rsidR="002B537B" w:rsidRPr="0014229D" w:rsidRDefault="002B537B" w:rsidP="009F5D26">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Ответственный исполнитель Подпрограммы 8</w:t>
            </w:r>
          </w:p>
          <w:p w:rsidR="002B537B" w:rsidRPr="0014229D" w:rsidRDefault="002B537B" w:rsidP="009F5D26">
            <w:pPr>
              <w:spacing w:after="0" w:line="240" w:lineRule="auto"/>
              <w:rPr>
                <w:rFonts w:ascii="Times New Roman" w:hAnsi="Times New Roman"/>
                <w:b/>
                <w:sz w:val="27"/>
                <w:szCs w:val="27"/>
                <w:highlight w:val="cyan"/>
              </w:rPr>
            </w:pPr>
          </w:p>
        </w:tc>
        <w:tc>
          <w:tcPr>
            <w:tcW w:w="5386" w:type="dxa"/>
          </w:tcPr>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Министерство строительства и жилищно-коммунального хозяйства Карачаево-Чер-кесской Республики</w:t>
            </w:r>
          </w:p>
          <w:p w:rsidR="002B537B" w:rsidRPr="0014229D" w:rsidRDefault="002B537B" w:rsidP="009F5D26">
            <w:pPr>
              <w:spacing w:after="0" w:line="240" w:lineRule="auto"/>
              <w:jc w:val="both"/>
              <w:rPr>
                <w:rFonts w:ascii="Times New Roman" w:hAnsi="Times New Roman"/>
                <w:sz w:val="27"/>
                <w:szCs w:val="27"/>
                <w:highlight w:val="cyan"/>
              </w:rPr>
            </w:pPr>
          </w:p>
        </w:tc>
      </w:tr>
      <w:tr w:rsidR="002B537B" w:rsidRPr="0014229D" w:rsidTr="009F5D26">
        <w:tc>
          <w:tcPr>
            <w:tcW w:w="3970" w:type="dxa"/>
          </w:tcPr>
          <w:p w:rsidR="002B537B" w:rsidRPr="0014229D" w:rsidRDefault="002B537B" w:rsidP="006D53E3">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 xml:space="preserve">Соисполнитель </w:t>
            </w:r>
          </w:p>
          <w:p w:rsidR="002B537B" w:rsidRPr="0014229D" w:rsidRDefault="002B537B" w:rsidP="006D53E3">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Подпрограммы 8</w:t>
            </w:r>
          </w:p>
        </w:tc>
        <w:tc>
          <w:tcPr>
            <w:tcW w:w="5386" w:type="dxa"/>
          </w:tcPr>
          <w:p w:rsidR="002B537B" w:rsidRPr="0014229D" w:rsidRDefault="002B537B" w:rsidP="006D53E3">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КЧРКП «Дирекция капитального стро</w:t>
            </w:r>
            <w:r w:rsidRPr="0014229D">
              <w:rPr>
                <w:rFonts w:ascii="Times New Roman" w:hAnsi="Times New Roman"/>
                <w:sz w:val="27"/>
                <w:szCs w:val="27"/>
                <w:highlight w:val="cyan"/>
              </w:rPr>
              <w:t>и</w:t>
            </w:r>
            <w:r w:rsidRPr="0014229D">
              <w:rPr>
                <w:rFonts w:ascii="Times New Roman" w:hAnsi="Times New Roman"/>
                <w:sz w:val="27"/>
                <w:szCs w:val="27"/>
                <w:highlight w:val="cyan"/>
              </w:rPr>
              <w:t>тельства»</w:t>
            </w:r>
          </w:p>
          <w:p w:rsidR="002B537B" w:rsidRPr="0014229D" w:rsidRDefault="002B537B" w:rsidP="006D53E3">
            <w:pPr>
              <w:spacing w:after="0" w:line="240" w:lineRule="auto"/>
              <w:jc w:val="both"/>
              <w:rPr>
                <w:rFonts w:ascii="Times New Roman" w:hAnsi="Times New Roman"/>
                <w:sz w:val="27"/>
                <w:szCs w:val="27"/>
                <w:highlight w:val="cyan"/>
              </w:rPr>
            </w:pPr>
          </w:p>
        </w:tc>
      </w:tr>
      <w:tr w:rsidR="002B537B" w:rsidRPr="0014229D" w:rsidTr="009F5D26">
        <w:tc>
          <w:tcPr>
            <w:tcW w:w="3970" w:type="dxa"/>
          </w:tcPr>
          <w:p w:rsidR="002B537B" w:rsidRPr="0014229D" w:rsidRDefault="002B537B" w:rsidP="009F5D26">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Цели Подпрограммы 8</w:t>
            </w:r>
          </w:p>
        </w:tc>
        <w:tc>
          <w:tcPr>
            <w:tcW w:w="5386" w:type="dxa"/>
          </w:tcPr>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Основными целями Подпрограммы 9 явл</w:t>
            </w:r>
            <w:r w:rsidRPr="0014229D">
              <w:rPr>
                <w:rFonts w:ascii="Times New Roman" w:hAnsi="Times New Roman"/>
                <w:sz w:val="27"/>
                <w:szCs w:val="27"/>
                <w:highlight w:val="cyan"/>
              </w:rPr>
              <w:t>я</w:t>
            </w:r>
            <w:r w:rsidRPr="0014229D">
              <w:rPr>
                <w:rFonts w:ascii="Times New Roman" w:hAnsi="Times New Roman"/>
                <w:sz w:val="27"/>
                <w:szCs w:val="27"/>
                <w:highlight w:val="cyan"/>
              </w:rPr>
              <w:t>ются:</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создание условий для устойчивого фун</w:t>
            </w:r>
            <w:r w:rsidRPr="0014229D">
              <w:rPr>
                <w:rFonts w:ascii="Times New Roman" w:hAnsi="Times New Roman"/>
                <w:sz w:val="27"/>
                <w:szCs w:val="27"/>
                <w:highlight w:val="cyan"/>
              </w:rPr>
              <w:t>к</w:t>
            </w:r>
            <w:r w:rsidRPr="0014229D">
              <w:rPr>
                <w:rFonts w:ascii="Times New Roman" w:hAnsi="Times New Roman"/>
                <w:sz w:val="27"/>
                <w:szCs w:val="27"/>
                <w:highlight w:val="cyan"/>
              </w:rPr>
              <w:t>ционирования основных объектов и систем жизнеобеспечения в сейсмических районах Карачаево-Черкесской Республики;</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достижение приемлемого уровня сейсмич</w:t>
            </w:r>
            <w:r w:rsidRPr="0014229D">
              <w:rPr>
                <w:rFonts w:ascii="Times New Roman" w:hAnsi="Times New Roman"/>
                <w:sz w:val="27"/>
                <w:szCs w:val="27"/>
                <w:highlight w:val="cyan"/>
              </w:rPr>
              <w:t>е</w:t>
            </w:r>
            <w:r w:rsidRPr="0014229D">
              <w:rPr>
                <w:rFonts w:ascii="Times New Roman" w:hAnsi="Times New Roman"/>
                <w:sz w:val="27"/>
                <w:szCs w:val="27"/>
                <w:highlight w:val="cyan"/>
              </w:rPr>
              <w:t>ской безопасности в Карачаево-Черкесской Республике;</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уменьшение возможного экономического и экологического ущерба от сейсмических воздействий</w:t>
            </w:r>
          </w:p>
        </w:tc>
      </w:tr>
      <w:tr w:rsidR="002B537B" w:rsidRPr="0014229D" w:rsidTr="009F5D26">
        <w:tc>
          <w:tcPr>
            <w:tcW w:w="3970" w:type="dxa"/>
          </w:tcPr>
          <w:p w:rsidR="002B537B" w:rsidRPr="0014229D" w:rsidRDefault="002B537B" w:rsidP="009F5D26">
            <w:pPr>
              <w:pStyle w:val="ConsPlusNonformat"/>
              <w:jc w:val="both"/>
              <w:rPr>
                <w:rFonts w:ascii="Times New Roman" w:hAnsi="Times New Roman" w:cs="Times New Roman"/>
                <w:b/>
                <w:sz w:val="27"/>
                <w:szCs w:val="27"/>
                <w:highlight w:val="cyan"/>
              </w:rPr>
            </w:pPr>
            <w:r w:rsidRPr="0014229D">
              <w:rPr>
                <w:rFonts w:ascii="Times New Roman" w:hAnsi="Times New Roman" w:cs="Times New Roman"/>
                <w:b/>
                <w:sz w:val="27"/>
                <w:szCs w:val="27"/>
                <w:highlight w:val="cyan"/>
              </w:rPr>
              <w:t>Задачи Подпрограммы 8</w:t>
            </w:r>
          </w:p>
          <w:p w:rsidR="002B537B" w:rsidRPr="0014229D" w:rsidRDefault="002B537B" w:rsidP="009F5D26">
            <w:pPr>
              <w:spacing w:after="0" w:line="240" w:lineRule="auto"/>
              <w:rPr>
                <w:rFonts w:ascii="Times New Roman" w:hAnsi="Times New Roman"/>
                <w:b/>
                <w:sz w:val="27"/>
                <w:szCs w:val="27"/>
                <w:highlight w:val="cyan"/>
              </w:rPr>
            </w:pPr>
          </w:p>
        </w:tc>
        <w:tc>
          <w:tcPr>
            <w:tcW w:w="5386" w:type="dxa"/>
          </w:tcPr>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Реализация подготовительных организац</w:t>
            </w:r>
            <w:r w:rsidRPr="0014229D">
              <w:rPr>
                <w:rFonts w:ascii="Times New Roman" w:hAnsi="Times New Roman"/>
                <w:sz w:val="27"/>
                <w:szCs w:val="27"/>
                <w:highlight w:val="cyan"/>
              </w:rPr>
              <w:t>и</w:t>
            </w:r>
            <w:r w:rsidRPr="0014229D">
              <w:rPr>
                <w:rFonts w:ascii="Times New Roman" w:hAnsi="Times New Roman"/>
                <w:sz w:val="27"/>
                <w:szCs w:val="27"/>
                <w:highlight w:val="cyan"/>
              </w:rPr>
              <w:t>онных мероприятий для обеспечения скоо</w:t>
            </w:r>
            <w:r w:rsidRPr="0014229D">
              <w:rPr>
                <w:rFonts w:ascii="Times New Roman" w:hAnsi="Times New Roman"/>
                <w:sz w:val="27"/>
                <w:szCs w:val="27"/>
                <w:highlight w:val="cyan"/>
              </w:rPr>
              <w:t>р</w:t>
            </w:r>
            <w:r w:rsidRPr="0014229D">
              <w:rPr>
                <w:rFonts w:ascii="Times New Roman" w:hAnsi="Times New Roman"/>
                <w:sz w:val="27"/>
                <w:szCs w:val="27"/>
                <w:highlight w:val="cyan"/>
              </w:rPr>
              <w:t>динированного подхода к выполнению р</w:t>
            </w:r>
            <w:r w:rsidRPr="0014229D">
              <w:rPr>
                <w:rFonts w:ascii="Times New Roman" w:hAnsi="Times New Roman"/>
                <w:sz w:val="27"/>
                <w:szCs w:val="27"/>
                <w:highlight w:val="cyan"/>
              </w:rPr>
              <w:t>а</w:t>
            </w:r>
            <w:r w:rsidRPr="0014229D">
              <w:rPr>
                <w:rFonts w:ascii="Times New Roman" w:hAnsi="Times New Roman"/>
                <w:sz w:val="27"/>
                <w:szCs w:val="27"/>
                <w:highlight w:val="cyan"/>
              </w:rPr>
              <w:t>бот по сейсмоусилению объектов; сейсм</w:t>
            </w:r>
            <w:r w:rsidRPr="0014229D">
              <w:rPr>
                <w:rFonts w:ascii="Times New Roman" w:hAnsi="Times New Roman"/>
                <w:sz w:val="27"/>
                <w:szCs w:val="27"/>
                <w:highlight w:val="cyan"/>
              </w:rPr>
              <w:t>о</w:t>
            </w:r>
            <w:r w:rsidRPr="0014229D">
              <w:rPr>
                <w:rFonts w:ascii="Times New Roman" w:hAnsi="Times New Roman"/>
                <w:sz w:val="27"/>
                <w:szCs w:val="27"/>
                <w:highlight w:val="cyan"/>
              </w:rPr>
              <w:t>усиление существующих объектов; стро</w:t>
            </w:r>
            <w:r w:rsidRPr="0014229D">
              <w:rPr>
                <w:rFonts w:ascii="Times New Roman" w:hAnsi="Times New Roman"/>
                <w:sz w:val="27"/>
                <w:szCs w:val="27"/>
                <w:highlight w:val="cyan"/>
              </w:rPr>
              <w:t>и</w:t>
            </w:r>
            <w:r w:rsidRPr="0014229D">
              <w:rPr>
                <w:rFonts w:ascii="Times New Roman" w:hAnsi="Times New Roman"/>
                <w:sz w:val="27"/>
                <w:szCs w:val="27"/>
                <w:highlight w:val="cyan"/>
              </w:rPr>
              <w:t>тельство новых сейсмостойких объектов взамен объектов, сейсмоусиление или р</w:t>
            </w:r>
            <w:r w:rsidRPr="0014229D">
              <w:rPr>
                <w:rFonts w:ascii="Times New Roman" w:hAnsi="Times New Roman"/>
                <w:sz w:val="27"/>
                <w:szCs w:val="27"/>
                <w:highlight w:val="cyan"/>
              </w:rPr>
              <w:t>е</w:t>
            </w:r>
            <w:r w:rsidRPr="0014229D">
              <w:rPr>
                <w:rFonts w:ascii="Times New Roman" w:hAnsi="Times New Roman"/>
                <w:sz w:val="27"/>
                <w:szCs w:val="27"/>
                <w:highlight w:val="cyan"/>
              </w:rPr>
              <w:t>конструкция которых экономически нецел</w:t>
            </w:r>
            <w:r w:rsidRPr="0014229D">
              <w:rPr>
                <w:rFonts w:ascii="Times New Roman" w:hAnsi="Times New Roman"/>
                <w:sz w:val="27"/>
                <w:szCs w:val="27"/>
                <w:highlight w:val="cyan"/>
              </w:rPr>
              <w:t>е</w:t>
            </w:r>
            <w:r w:rsidRPr="0014229D">
              <w:rPr>
                <w:rFonts w:ascii="Times New Roman" w:hAnsi="Times New Roman"/>
                <w:sz w:val="27"/>
                <w:szCs w:val="27"/>
                <w:highlight w:val="cyan"/>
              </w:rPr>
              <w:t>сообразны;</w:t>
            </w:r>
          </w:p>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создание условий и эффективных механи</w:t>
            </w:r>
            <w:r w:rsidRPr="0014229D">
              <w:rPr>
                <w:rFonts w:ascii="Times New Roman" w:hAnsi="Times New Roman"/>
                <w:sz w:val="27"/>
                <w:szCs w:val="27"/>
                <w:highlight w:val="cyan"/>
              </w:rPr>
              <w:t>з</w:t>
            </w:r>
            <w:r w:rsidRPr="0014229D">
              <w:rPr>
                <w:rFonts w:ascii="Times New Roman" w:hAnsi="Times New Roman"/>
                <w:sz w:val="27"/>
                <w:szCs w:val="27"/>
                <w:highlight w:val="cyan"/>
              </w:rPr>
              <w:t>мов, обеспечивающих необходимый ур</w:t>
            </w:r>
            <w:r w:rsidRPr="0014229D">
              <w:rPr>
                <w:rFonts w:ascii="Times New Roman" w:hAnsi="Times New Roman"/>
                <w:sz w:val="27"/>
                <w:szCs w:val="27"/>
                <w:highlight w:val="cyan"/>
              </w:rPr>
              <w:t>о</w:t>
            </w:r>
            <w:r w:rsidRPr="0014229D">
              <w:rPr>
                <w:rFonts w:ascii="Times New Roman" w:hAnsi="Times New Roman"/>
                <w:sz w:val="27"/>
                <w:szCs w:val="27"/>
                <w:highlight w:val="cyan"/>
              </w:rPr>
              <w:t>вень сейсмической безопасности при стро</w:t>
            </w:r>
            <w:r w:rsidRPr="0014229D">
              <w:rPr>
                <w:rFonts w:ascii="Times New Roman" w:hAnsi="Times New Roman"/>
                <w:sz w:val="27"/>
                <w:szCs w:val="27"/>
                <w:highlight w:val="cyan"/>
              </w:rPr>
              <w:t>и</w:t>
            </w:r>
            <w:r w:rsidRPr="0014229D">
              <w:rPr>
                <w:rFonts w:ascii="Times New Roman" w:hAnsi="Times New Roman"/>
                <w:sz w:val="27"/>
                <w:szCs w:val="27"/>
                <w:highlight w:val="cyan"/>
              </w:rPr>
              <w:t>тельстве на сейсмоопасной территории</w:t>
            </w:r>
          </w:p>
        </w:tc>
      </w:tr>
      <w:tr w:rsidR="002B537B" w:rsidRPr="0014229D" w:rsidTr="009F5D26">
        <w:tc>
          <w:tcPr>
            <w:tcW w:w="3970" w:type="dxa"/>
          </w:tcPr>
          <w:p w:rsidR="002B537B" w:rsidRPr="0014229D" w:rsidRDefault="002B537B" w:rsidP="009F5D26">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 xml:space="preserve">Основные целевые </w:t>
            </w:r>
          </w:p>
          <w:p w:rsidR="002B537B" w:rsidRPr="0014229D" w:rsidRDefault="002B537B" w:rsidP="009F5D26">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 xml:space="preserve">индикаторы и показатели </w:t>
            </w:r>
          </w:p>
          <w:p w:rsidR="002B537B" w:rsidRPr="0014229D" w:rsidRDefault="002B537B" w:rsidP="009F5D26">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Подпрограммы 8</w:t>
            </w:r>
          </w:p>
        </w:tc>
        <w:tc>
          <w:tcPr>
            <w:tcW w:w="5386" w:type="dxa"/>
          </w:tcPr>
          <w:p w:rsidR="002B537B" w:rsidRPr="0014229D" w:rsidRDefault="002B537B" w:rsidP="009F5D26">
            <w:pPr>
              <w:pStyle w:val="ConsPlusNonformat"/>
              <w:jc w:val="both"/>
              <w:rPr>
                <w:rFonts w:ascii="Times New Roman" w:hAnsi="Times New Roman" w:cs="Times New Roman"/>
                <w:sz w:val="27"/>
                <w:szCs w:val="27"/>
                <w:highlight w:val="cyan"/>
              </w:rPr>
            </w:pPr>
            <w:r w:rsidRPr="0014229D">
              <w:rPr>
                <w:rFonts w:ascii="Times New Roman" w:hAnsi="Times New Roman" w:cs="Times New Roman"/>
                <w:sz w:val="27"/>
                <w:szCs w:val="27"/>
                <w:highlight w:val="cyan"/>
              </w:rPr>
              <w:t>Снижение уровня уязвимости жилых домов, основных объектов и систем жизнеобесп</w:t>
            </w:r>
            <w:r w:rsidRPr="0014229D">
              <w:rPr>
                <w:rFonts w:ascii="Times New Roman" w:hAnsi="Times New Roman" w:cs="Times New Roman"/>
                <w:sz w:val="27"/>
                <w:szCs w:val="27"/>
                <w:highlight w:val="cyan"/>
              </w:rPr>
              <w:t>е</w:t>
            </w:r>
            <w:r w:rsidRPr="0014229D">
              <w:rPr>
                <w:rFonts w:ascii="Times New Roman" w:hAnsi="Times New Roman" w:cs="Times New Roman"/>
                <w:sz w:val="27"/>
                <w:szCs w:val="27"/>
                <w:highlight w:val="cyan"/>
              </w:rPr>
              <w:t>чения от воздействий разрушительных зе</w:t>
            </w:r>
            <w:r w:rsidRPr="0014229D">
              <w:rPr>
                <w:rFonts w:ascii="Times New Roman" w:hAnsi="Times New Roman" w:cs="Times New Roman"/>
                <w:sz w:val="27"/>
                <w:szCs w:val="27"/>
                <w:highlight w:val="cyan"/>
              </w:rPr>
              <w:t>м</w:t>
            </w:r>
            <w:r w:rsidRPr="0014229D">
              <w:rPr>
                <w:rFonts w:ascii="Times New Roman" w:hAnsi="Times New Roman" w:cs="Times New Roman"/>
                <w:sz w:val="27"/>
                <w:szCs w:val="27"/>
                <w:highlight w:val="cyan"/>
              </w:rPr>
              <w:t xml:space="preserve">летрясений </w:t>
            </w:r>
          </w:p>
        </w:tc>
      </w:tr>
      <w:tr w:rsidR="002B537B" w:rsidRPr="0014229D" w:rsidTr="009F5D26">
        <w:tc>
          <w:tcPr>
            <w:tcW w:w="3970" w:type="dxa"/>
          </w:tcPr>
          <w:p w:rsidR="002B537B" w:rsidRPr="0014229D" w:rsidRDefault="002B537B" w:rsidP="009F5D26">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Этапы и сроки реализации Подпрограммы 8</w:t>
            </w:r>
          </w:p>
          <w:p w:rsidR="002B537B" w:rsidRPr="0014229D" w:rsidRDefault="002B537B" w:rsidP="009F5D26">
            <w:pPr>
              <w:spacing w:after="0" w:line="240" w:lineRule="auto"/>
              <w:rPr>
                <w:rFonts w:ascii="Times New Roman" w:hAnsi="Times New Roman"/>
                <w:b/>
                <w:sz w:val="27"/>
                <w:szCs w:val="27"/>
                <w:highlight w:val="cyan"/>
              </w:rPr>
            </w:pPr>
          </w:p>
        </w:tc>
        <w:tc>
          <w:tcPr>
            <w:tcW w:w="5386" w:type="dxa"/>
          </w:tcPr>
          <w:p w:rsidR="002B537B" w:rsidRPr="0014229D" w:rsidRDefault="002B537B" w:rsidP="009F5D26">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2019-2024 годы</w:t>
            </w:r>
          </w:p>
          <w:p w:rsidR="002B537B" w:rsidRPr="0014229D" w:rsidRDefault="002B537B" w:rsidP="009F5D26">
            <w:pPr>
              <w:spacing w:after="0" w:line="240" w:lineRule="auto"/>
              <w:jc w:val="both"/>
              <w:rPr>
                <w:rFonts w:ascii="Times New Roman" w:hAnsi="Times New Roman"/>
                <w:sz w:val="27"/>
                <w:szCs w:val="27"/>
                <w:highlight w:val="cyan"/>
              </w:rPr>
            </w:pPr>
          </w:p>
        </w:tc>
      </w:tr>
      <w:tr w:rsidR="002B537B" w:rsidRPr="0014229D" w:rsidTr="009F5D26">
        <w:tc>
          <w:tcPr>
            <w:tcW w:w="3970" w:type="dxa"/>
          </w:tcPr>
          <w:p w:rsidR="002B537B" w:rsidRPr="0014229D" w:rsidRDefault="002B537B" w:rsidP="009F5D26">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 xml:space="preserve">Объемы бюджетных </w:t>
            </w:r>
          </w:p>
          <w:p w:rsidR="002B537B" w:rsidRPr="0014229D" w:rsidRDefault="002B537B" w:rsidP="009F5D26">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 xml:space="preserve">ассигнований </w:t>
            </w:r>
          </w:p>
          <w:p w:rsidR="002B537B" w:rsidRPr="0014229D" w:rsidRDefault="002B537B" w:rsidP="009F5D26">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Подпрограммы 8</w:t>
            </w:r>
          </w:p>
        </w:tc>
        <w:tc>
          <w:tcPr>
            <w:tcW w:w="5386" w:type="dxa"/>
          </w:tcPr>
          <w:p w:rsidR="002B537B" w:rsidRPr="0014229D" w:rsidRDefault="002B537B" w:rsidP="009F5D26">
            <w:pPr>
              <w:pStyle w:val="ConsPlusNonformat"/>
              <w:jc w:val="both"/>
              <w:rPr>
                <w:rFonts w:ascii="Times New Roman" w:hAnsi="Times New Roman" w:cs="Times New Roman"/>
                <w:sz w:val="27"/>
                <w:szCs w:val="27"/>
                <w:highlight w:val="cyan"/>
              </w:rPr>
            </w:pPr>
            <w:r w:rsidRPr="0014229D">
              <w:rPr>
                <w:rFonts w:ascii="Times New Roman" w:hAnsi="Times New Roman" w:cs="Times New Roman"/>
                <w:sz w:val="27"/>
                <w:szCs w:val="27"/>
                <w:highlight w:val="cyan"/>
              </w:rPr>
              <w:t>Объемы финансового обеспечения подпр</w:t>
            </w:r>
            <w:r w:rsidRPr="0014229D">
              <w:rPr>
                <w:rFonts w:ascii="Times New Roman" w:hAnsi="Times New Roman" w:cs="Times New Roman"/>
                <w:sz w:val="27"/>
                <w:szCs w:val="27"/>
                <w:highlight w:val="cyan"/>
              </w:rPr>
              <w:t>о</w:t>
            </w:r>
            <w:r w:rsidRPr="0014229D">
              <w:rPr>
                <w:rFonts w:ascii="Times New Roman" w:hAnsi="Times New Roman" w:cs="Times New Roman"/>
                <w:sz w:val="27"/>
                <w:szCs w:val="27"/>
                <w:highlight w:val="cyan"/>
              </w:rPr>
              <w:t>граммы 2951100,05 тыс.рублей, в том числе:</w:t>
            </w:r>
          </w:p>
          <w:p w:rsidR="002B537B" w:rsidRPr="0014229D" w:rsidRDefault="002B537B" w:rsidP="009F5D26">
            <w:pPr>
              <w:pStyle w:val="ConsPlusNonformat"/>
              <w:jc w:val="both"/>
              <w:rPr>
                <w:rFonts w:ascii="Times New Roman" w:hAnsi="Times New Roman" w:cs="Times New Roman"/>
                <w:sz w:val="27"/>
                <w:szCs w:val="27"/>
                <w:highlight w:val="cyan"/>
              </w:rPr>
            </w:pPr>
            <w:r w:rsidRPr="0014229D">
              <w:rPr>
                <w:rFonts w:ascii="Times New Roman" w:hAnsi="Times New Roman" w:cs="Times New Roman"/>
                <w:sz w:val="27"/>
                <w:szCs w:val="27"/>
                <w:highlight w:val="cyan"/>
              </w:rPr>
              <w:t>2019 год – 459305,6 тыс.рублей</w:t>
            </w:r>
          </w:p>
          <w:p w:rsidR="002B537B" w:rsidRPr="0014229D" w:rsidRDefault="002B537B" w:rsidP="009F5D26">
            <w:pPr>
              <w:pStyle w:val="ConsPlusNonformat"/>
              <w:jc w:val="both"/>
              <w:rPr>
                <w:rFonts w:ascii="Times New Roman" w:hAnsi="Times New Roman" w:cs="Times New Roman"/>
                <w:sz w:val="27"/>
                <w:szCs w:val="27"/>
                <w:highlight w:val="cyan"/>
              </w:rPr>
            </w:pPr>
            <w:r w:rsidRPr="0014229D">
              <w:rPr>
                <w:rFonts w:ascii="Times New Roman" w:hAnsi="Times New Roman" w:cs="Times New Roman"/>
                <w:sz w:val="27"/>
                <w:szCs w:val="27"/>
                <w:highlight w:val="cyan"/>
              </w:rPr>
              <w:t>2020 год – 555146,12 тыс.рублей</w:t>
            </w:r>
          </w:p>
          <w:p w:rsidR="002B537B" w:rsidRPr="0014229D" w:rsidRDefault="002B537B" w:rsidP="009F5D26">
            <w:pPr>
              <w:pStyle w:val="ConsPlusNonformat"/>
              <w:jc w:val="both"/>
              <w:rPr>
                <w:rFonts w:ascii="Times New Roman" w:hAnsi="Times New Roman" w:cs="Times New Roman"/>
                <w:sz w:val="27"/>
                <w:szCs w:val="27"/>
                <w:highlight w:val="cyan"/>
              </w:rPr>
            </w:pPr>
            <w:r w:rsidRPr="0014229D">
              <w:rPr>
                <w:rFonts w:ascii="Times New Roman" w:hAnsi="Times New Roman" w:cs="Times New Roman"/>
                <w:sz w:val="27"/>
                <w:szCs w:val="27"/>
                <w:highlight w:val="cyan"/>
              </w:rPr>
              <w:t>2021 год – 1912361,26 тыс.рублей</w:t>
            </w:r>
          </w:p>
          <w:p w:rsidR="002B537B" w:rsidRPr="0014229D" w:rsidRDefault="002B537B" w:rsidP="009F5D26">
            <w:pPr>
              <w:pStyle w:val="ConsPlusNonformat"/>
              <w:jc w:val="both"/>
              <w:rPr>
                <w:rFonts w:ascii="Times New Roman" w:hAnsi="Times New Roman" w:cs="Times New Roman"/>
                <w:sz w:val="27"/>
                <w:szCs w:val="27"/>
                <w:highlight w:val="cyan"/>
              </w:rPr>
            </w:pPr>
            <w:r w:rsidRPr="0014229D">
              <w:rPr>
                <w:rFonts w:ascii="Times New Roman" w:hAnsi="Times New Roman" w:cs="Times New Roman"/>
                <w:sz w:val="27"/>
                <w:szCs w:val="27"/>
                <w:highlight w:val="cyan"/>
              </w:rPr>
              <w:t>2022 год – 24287,07 тыс.рублей</w:t>
            </w:r>
          </w:p>
          <w:p w:rsidR="002B537B" w:rsidRPr="0014229D" w:rsidRDefault="002B537B" w:rsidP="009F5D26">
            <w:pPr>
              <w:pStyle w:val="ConsPlusNonformat"/>
              <w:jc w:val="both"/>
              <w:rPr>
                <w:rFonts w:ascii="Times New Roman" w:hAnsi="Times New Roman" w:cs="Times New Roman"/>
                <w:sz w:val="27"/>
                <w:szCs w:val="27"/>
                <w:highlight w:val="cyan"/>
              </w:rPr>
            </w:pPr>
            <w:r w:rsidRPr="0014229D">
              <w:rPr>
                <w:rFonts w:ascii="Times New Roman" w:hAnsi="Times New Roman" w:cs="Times New Roman"/>
                <w:sz w:val="27"/>
                <w:szCs w:val="27"/>
                <w:highlight w:val="cyan"/>
              </w:rPr>
              <w:t>а) за счет средств республиканского бюдж</w:t>
            </w:r>
            <w:r w:rsidRPr="0014229D">
              <w:rPr>
                <w:rFonts w:ascii="Times New Roman" w:hAnsi="Times New Roman" w:cs="Times New Roman"/>
                <w:sz w:val="27"/>
                <w:szCs w:val="27"/>
                <w:highlight w:val="cyan"/>
              </w:rPr>
              <w:t>е</w:t>
            </w:r>
            <w:r w:rsidRPr="0014229D">
              <w:rPr>
                <w:rFonts w:ascii="Times New Roman" w:hAnsi="Times New Roman" w:cs="Times New Roman"/>
                <w:sz w:val="27"/>
                <w:szCs w:val="27"/>
                <w:highlight w:val="cyan"/>
              </w:rPr>
              <w:t>та 180627,74 тыс.рублей, в том числе по г</w:t>
            </w:r>
            <w:r w:rsidRPr="0014229D">
              <w:rPr>
                <w:rFonts w:ascii="Times New Roman" w:hAnsi="Times New Roman" w:cs="Times New Roman"/>
                <w:sz w:val="27"/>
                <w:szCs w:val="27"/>
                <w:highlight w:val="cyan"/>
              </w:rPr>
              <w:t>о</w:t>
            </w:r>
            <w:r w:rsidRPr="0014229D">
              <w:rPr>
                <w:rFonts w:ascii="Times New Roman" w:hAnsi="Times New Roman" w:cs="Times New Roman"/>
                <w:sz w:val="27"/>
                <w:szCs w:val="27"/>
                <w:highlight w:val="cyan"/>
              </w:rPr>
              <w:t>дам:</w:t>
            </w:r>
          </w:p>
          <w:p w:rsidR="002B537B" w:rsidRPr="0014229D" w:rsidRDefault="002B537B" w:rsidP="009F5D26">
            <w:pPr>
              <w:pStyle w:val="ConsPlusNonformat"/>
              <w:jc w:val="both"/>
              <w:rPr>
                <w:rFonts w:ascii="Times New Roman" w:hAnsi="Times New Roman" w:cs="Times New Roman"/>
                <w:sz w:val="27"/>
                <w:szCs w:val="27"/>
                <w:highlight w:val="cyan"/>
              </w:rPr>
            </w:pPr>
            <w:r w:rsidRPr="0014229D">
              <w:rPr>
                <w:rFonts w:ascii="Times New Roman" w:hAnsi="Times New Roman" w:cs="Times New Roman"/>
                <w:sz w:val="27"/>
                <w:szCs w:val="27"/>
                <w:highlight w:val="cyan"/>
              </w:rPr>
              <w:t>2019 год – 22965,3 тыс.рублей</w:t>
            </w:r>
          </w:p>
          <w:p w:rsidR="002B537B" w:rsidRPr="0014229D" w:rsidRDefault="002B537B" w:rsidP="009F5D26">
            <w:pPr>
              <w:pStyle w:val="ConsPlusNonformat"/>
              <w:jc w:val="both"/>
              <w:rPr>
                <w:rFonts w:ascii="Times New Roman" w:hAnsi="Times New Roman" w:cs="Times New Roman"/>
                <w:sz w:val="27"/>
                <w:szCs w:val="27"/>
                <w:highlight w:val="cyan"/>
              </w:rPr>
            </w:pPr>
            <w:r w:rsidRPr="0014229D">
              <w:rPr>
                <w:rFonts w:ascii="Times New Roman" w:hAnsi="Times New Roman" w:cs="Times New Roman"/>
                <w:sz w:val="27"/>
                <w:szCs w:val="27"/>
                <w:highlight w:val="cyan"/>
              </w:rPr>
              <w:t>2020 год – 27757,31 тыс.рублей</w:t>
            </w:r>
          </w:p>
          <w:p w:rsidR="002B537B" w:rsidRPr="0014229D" w:rsidRDefault="002B537B" w:rsidP="009F5D26">
            <w:pPr>
              <w:pStyle w:val="ConsPlusNonformat"/>
              <w:jc w:val="both"/>
              <w:rPr>
                <w:rFonts w:ascii="Times New Roman" w:hAnsi="Times New Roman" w:cs="Times New Roman"/>
                <w:sz w:val="27"/>
                <w:szCs w:val="27"/>
                <w:highlight w:val="cyan"/>
              </w:rPr>
            </w:pPr>
            <w:r w:rsidRPr="0014229D">
              <w:rPr>
                <w:rFonts w:ascii="Times New Roman" w:hAnsi="Times New Roman" w:cs="Times New Roman"/>
                <w:sz w:val="27"/>
                <w:szCs w:val="27"/>
                <w:highlight w:val="cyan"/>
              </w:rPr>
              <w:t>2021 год – 105618,06 тыс.рублей</w:t>
            </w:r>
          </w:p>
          <w:p w:rsidR="002B537B" w:rsidRPr="0014229D" w:rsidRDefault="002B537B" w:rsidP="009F5D26">
            <w:pPr>
              <w:pStyle w:val="ConsPlusNonformat"/>
              <w:jc w:val="both"/>
              <w:rPr>
                <w:rFonts w:ascii="Times New Roman" w:hAnsi="Times New Roman" w:cs="Times New Roman"/>
                <w:sz w:val="27"/>
                <w:szCs w:val="27"/>
                <w:highlight w:val="cyan"/>
              </w:rPr>
            </w:pPr>
            <w:r w:rsidRPr="0014229D">
              <w:rPr>
                <w:rFonts w:ascii="Times New Roman" w:hAnsi="Times New Roman" w:cs="Times New Roman"/>
                <w:sz w:val="27"/>
                <w:szCs w:val="27"/>
                <w:highlight w:val="cyan"/>
              </w:rPr>
              <w:t>2022 год – 24287,07 тыс.рублей</w:t>
            </w:r>
          </w:p>
          <w:p w:rsidR="002B537B" w:rsidRPr="0014229D" w:rsidRDefault="002B537B" w:rsidP="009F5D26">
            <w:pPr>
              <w:pStyle w:val="ConsPlusNonformat"/>
              <w:jc w:val="both"/>
              <w:rPr>
                <w:rFonts w:ascii="Times New Roman" w:hAnsi="Times New Roman" w:cs="Times New Roman"/>
                <w:sz w:val="27"/>
                <w:szCs w:val="27"/>
                <w:highlight w:val="cyan"/>
              </w:rPr>
            </w:pPr>
            <w:r w:rsidRPr="0014229D">
              <w:rPr>
                <w:rFonts w:ascii="Times New Roman" w:hAnsi="Times New Roman" w:cs="Times New Roman"/>
                <w:sz w:val="27"/>
                <w:szCs w:val="27"/>
                <w:highlight w:val="cyan"/>
              </w:rPr>
              <w:t>б) за счет средств федерального бюджета (по согласованию)  2770472,31 тыс.рублей, в том числе по годам:</w:t>
            </w:r>
          </w:p>
          <w:p w:rsidR="002B537B" w:rsidRPr="0014229D" w:rsidRDefault="002B537B" w:rsidP="009F5D26">
            <w:pPr>
              <w:pStyle w:val="ConsPlusNonformat"/>
              <w:jc w:val="both"/>
              <w:rPr>
                <w:rFonts w:ascii="Times New Roman" w:hAnsi="Times New Roman" w:cs="Times New Roman"/>
                <w:sz w:val="27"/>
                <w:szCs w:val="27"/>
                <w:highlight w:val="cyan"/>
              </w:rPr>
            </w:pPr>
            <w:r w:rsidRPr="0014229D">
              <w:rPr>
                <w:rFonts w:ascii="Times New Roman" w:hAnsi="Times New Roman" w:cs="Times New Roman"/>
                <w:sz w:val="27"/>
                <w:szCs w:val="27"/>
                <w:highlight w:val="cyan"/>
              </w:rPr>
              <w:t>2019 год – 436340,3 тыс.рублей</w:t>
            </w:r>
          </w:p>
          <w:p w:rsidR="002B537B" w:rsidRPr="0014229D" w:rsidRDefault="002B537B" w:rsidP="009F5D26">
            <w:pPr>
              <w:pStyle w:val="ConsPlusNonformat"/>
              <w:jc w:val="both"/>
              <w:rPr>
                <w:rFonts w:ascii="Times New Roman" w:hAnsi="Times New Roman" w:cs="Times New Roman"/>
                <w:sz w:val="27"/>
                <w:szCs w:val="27"/>
                <w:highlight w:val="cyan"/>
              </w:rPr>
            </w:pPr>
            <w:r w:rsidRPr="0014229D">
              <w:rPr>
                <w:rFonts w:ascii="Times New Roman" w:hAnsi="Times New Roman" w:cs="Times New Roman"/>
                <w:sz w:val="27"/>
                <w:szCs w:val="27"/>
                <w:highlight w:val="cyan"/>
              </w:rPr>
              <w:t>2020 год – 527388,81 тыс.рублей</w:t>
            </w:r>
          </w:p>
          <w:p w:rsidR="002B537B" w:rsidRPr="0014229D" w:rsidRDefault="002B537B" w:rsidP="009F5D26">
            <w:pPr>
              <w:pStyle w:val="ConsPlusNonformat"/>
              <w:jc w:val="both"/>
              <w:rPr>
                <w:rFonts w:ascii="Times New Roman" w:hAnsi="Times New Roman" w:cs="Times New Roman"/>
                <w:sz w:val="27"/>
                <w:szCs w:val="27"/>
                <w:highlight w:val="cyan"/>
              </w:rPr>
            </w:pPr>
            <w:r w:rsidRPr="0014229D">
              <w:rPr>
                <w:rFonts w:ascii="Times New Roman" w:hAnsi="Times New Roman" w:cs="Times New Roman"/>
                <w:sz w:val="27"/>
                <w:szCs w:val="27"/>
                <w:highlight w:val="cyan"/>
              </w:rPr>
              <w:t>2021 год – 1806743,2 тыс.рублей</w:t>
            </w:r>
          </w:p>
          <w:p w:rsidR="002B537B" w:rsidRPr="0014229D" w:rsidRDefault="002B537B" w:rsidP="00181B78">
            <w:pPr>
              <w:spacing w:after="0" w:line="240" w:lineRule="auto"/>
              <w:jc w:val="both"/>
              <w:rPr>
                <w:rFonts w:ascii="Times New Roman" w:hAnsi="Times New Roman"/>
                <w:sz w:val="27"/>
                <w:szCs w:val="27"/>
                <w:highlight w:val="cyan"/>
              </w:rPr>
            </w:pPr>
          </w:p>
        </w:tc>
      </w:tr>
      <w:tr w:rsidR="002B537B" w:rsidRPr="0014229D" w:rsidTr="009F5D26">
        <w:tc>
          <w:tcPr>
            <w:tcW w:w="3970" w:type="dxa"/>
          </w:tcPr>
          <w:p w:rsidR="002B537B" w:rsidRPr="0014229D" w:rsidRDefault="002B537B" w:rsidP="00276BD9">
            <w:pPr>
              <w:spacing w:after="0" w:line="240" w:lineRule="auto"/>
              <w:rPr>
                <w:rFonts w:ascii="Times New Roman" w:hAnsi="Times New Roman"/>
                <w:b/>
                <w:sz w:val="27"/>
                <w:szCs w:val="27"/>
                <w:highlight w:val="cyan"/>
              </w:rPr>
            </w:pPr>
            <w:r w:rsidRPr="0014229D">
              <w:rPr>
                <w:rFonts w:ascii="Times New Roman" w:hAnsi="Times New Roman"/>
                <w:b/>
                <w:sz w:val="27"/>
                <w:szCs w:val="27"/>
                <w:highlight w:val="cyan"/>
              </w:rPr>
              <w:t>Ожидаемые результаты ре</w:t>
            </w:r>
            <w:r w:rsidRPr="0014229D">
              <w:rPr>
                <w:rFonts w:ascii="Times New Roman" w:hAnsi="Times New Roman"/>
                <w:b/>
                <w:sz w:val="27"/>
                <w:szCs w:val="27"/>
                <w:highlight w:val="cyan"/>
              </w:rPr>
              <w:t>а</w:t>
            </w:r>
            <w:r w:rsidRPr="0014229D">
              <w:rPr>
                <w:rFonts w:ascii="Times New Roman" w:hAnsi="Times New Roman"/>
                <w:b/>
                <w:sz w:val="27"/>
                <w:szCs w:val="27"/>
                <w:highlight w:val="cyan"/>
              </w:rPr>
              <w:t>лизации Подпрограммы 8</w:t>
            </w:r>
          </w:p>
        </w:tc>
        <w:tc>
          <w:tcPr>
            <w:tcW w:w="5386" w:type="dxa"/>
          </w:tcPr>
          <w:p w:rsidR="002B537B" w:rsidRPr="0014229D" w:rsidRDefault="002B537B" w:rsidP="00276BD9">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Уменьшение потерь населения от разруш</w:t>
            </w:r>
            <w:r w:rsidRPr="0014229D">
              <w:rPr>
                <w:rFonts w:ascii="Times New Roman" w:hAnsi="Times New Roman"/>
                <w:sz w:val="27"/>
                <w:szCs w:val="27"/>
                <w:highlight w:val="cyan"/>
              </w:rPr>
              <w:t>и</w:t>
            </w:r>
            <w:r w:rsidRPr="0014229D">
              <w:rPr>
                <w:rFonts w:ascii="Times New Roman" w:hAnsi="Times New Roman"/>
                <w:sz w:val="27"/>
                <w:szCs w:val="27"/>
                <w:highlight w:val="cyan"/>
              </w:rPr>
              <w:t>тельных землетрясений;</w:t>
            </w:r>
          </w:p>
          <w:p w:rsidR="002B537B" w:rsidRPr="0014229D" w:rsidRDefault="002B537B" w:rsidP="00276BD9">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создание условий для функционирования систем жизнеобеспечения при наступлении сейсмических событий и ликвидации их п</w:t>
            </w:r>
            <w:r w:rsidRPr="0014229D">
              <w:rPr>
                <w:rFonts w:ascii="Times New Roman" w:hAnsi="Times New Roman"/>
                <w:sz w:val="27"/>
                <w:szCs w:val="27"/>
                <w:highlight w:val="cyan"/>
              </w:rPr>
              <w:t>о</w:t>
            </w:r>
            <w:r w:rsidRPr="0014229D">
              <w:rPr>
                <w:rFonts w:ascii="Times New Roman" w:hAnsi="Times New Roman"/>
                <w:sz w:val="27"/>
                <w:szCs w:val="27"/>
                <w:highlight w:val="cyan"/>
              </w:rPr>
              <w:t>следствий;</w:t>
            </w:r>
          </w:p>
          <w:p w:rsidR="002B537B" w:rsidRPr="0014229D" w:rsidRDefault="002B537B" w:rsidP="00276BD9">
            <w:pPr>
              <w:spacing w:after="0" w:line="240" w:lineRule="auto"/>
              <w:jc w:val="both"/>
              <w:rPr>
                <w:rFonts w:ascii="Times New Roman" w:hAnsi="Times New Roman"/>
                <w:sz w:val="27"/>
                <w:szCs w:val="27"/>
                <w:highlight w:val="cyan"/>
              </w:rPr>
            </w:pPr>
            <w:r w:rsidRPr="0014229D">
              <w:rPr>
                <w:rFonts w:ascii="Times New Roman" w:hAnsi="Times New Roman"/>
                <w:sz w:val="27"/>
                <w:szCs w:val="27"/>
                <w:highlight w:val="cyan"/>
              </w:rPr>
              <w:t>уменьшение ущерба, наносимого зданиям и сооружениям в результате землетрясений</w:t>
            </w:r>
          </w:p>
        </w:tc>
      </w:tr>
    </w:tbl>
    <w:p w:rsidR="002B537B" w:rsidRPr="0014229D" w:rsidRDefault="002B537B" w:rsidP="0070388A">
      <w:pPr>
        <w:spacing w:after="0" w:line="240" w:lineRule="auto"/>
        <w:rPr>
          <w:rFonts w:ascii="Times New Roman" w:hAnsi="Times New Roman"/>
          <w:b/>
          <w:sz w:val="27"/>
          <w:szCs w:val="27"/>
          <w:highlight w:val="cyan"/>
        </w:rPr>
      </w:pPr>
    </w:p>
    <w:p w:rsidR="002B537B" w:rsidRPr="0014229D" w:rsidRDefault="002B537B" w:rsidP="0070388A">
      <w:pPr>
        <w:spacing w:after="0" w:line="240" w:lineRule="auto"/>
        <w:rPr>
          <w:rFonts w:ascii="Times New Roman" w:hAnsi="Times New Roman"/>
          <w:b/>
          <w:sz w:val="27"/>
          <w:szCs w:val="27"/>
          <w:highlight w:val="cyan"/>
        </w:rPr>
      </w:pPr>
    </w:p>
    <w:p w:rsidR="002B537B" w:rsidRPr="0014229D" w:rsidRDefault="002B537B" w:rsidP="00380AEE">
      <w:pPr>
        <w:pStyle w:val="ConsPlusNonformat"/>
        <w:jc w:val="center"/>
        <w:rPr>
          <w:rStyle w:val="FontStyle47"/>
          <w:b/>
          <w:sz w:val="27"/>
          <w:szCs w:val="27"/>
        </w:rPr>
      </w:pPr>
      <w:r w:rsidRPr="0014229D">
        <w:rPr>
          <w:rFonts w:ascii="Times New Roman" w:hAnsi="Times New Roman" w:cs="Times New Roman"/>
          <w:b/>
          <w:sz w:val="27"/>
          <w:szCs w:val="27"/>
          <w:highlight w:val="cyan"/>
        </w:rPr>
        <w:t xml:space="preserve">4.8.2. </w:t>
      </w:r>
      <w:r w:rsidRPr="0014229D">
        <w:rPr>
          <w:rStyle w:val="FontStyle47"/>
          <w:b/>
          <w:sz w:val="27"/>
          <w:szCs w:val="27"/>
        </w:rPr>
        <w:t>Цели, задачи и целевые показатели Подпрограммы 8,</w:t>
      </w:r>
    </w:p>
    <w:p w:rsidR="002B537B" w:rsidRPr="0014229D" w:rsidRDefault="002B537B" w:rsidP="00380AEE">
      <w:pPr>
        <w:pStyle w:val="ConsPlusNonformat"/>
        <w:jc w:val="center"/>
        <w:rPr>
          <w:rStyle w:val="FontStyle47"/>
          <w:b/>
          <w:sz w:val="27"/>
          <w:szCs w:val="27"/>
        </w:rPr>
      </w:pPr>
      <w:r w:rsidRPr="0014229D">
        <w:rPr>
          <w:rStyle w:val="FontStyle47"/>
          <w:b/>
          <w:sz w:val="27"/>
          <w:szCs w:val="27"/>
        </w:rPr>
        <w:t>основные мероприятия Подпрограммы 8</w:t>
      </w:r>
    </w:p>
    <w:p w:rsidR="002B537B" w:rsidRPr="0014229D" w:rsidRDefault="002B537B" w:rsidP="00380AEE">
      <w:pPr>
        <w:pStyle w:val="ConsPlusNonformat"/>
        <w:jc w:val="center"/>
        <w:rPr>
          <w:rStyle w:val="FontStyle47"/>
          <w:b/>
          <w:sz w:val="27"/>
          <w:szCs w:val="27"/>
        </w:rPr>
      </w:pPr>
    </w:p>
    <w:p w:rsidR="002B537B" w:rsidRPr="0014229D" w:rsidRDefault="002B537B" w:rsidP="00380AEE">
      <w:pPr>
        <w:widowControl w:val="0"/>
        <w:autoSpaceDE w:val="0"/>
        <w:autoSpaceDN w:val="0"/>
        <w:adjustRightInd w:val="0"/>
        <w:spacing w:after="0" w:line="240" w:lineRule="auto"/>
        <w:ind w:firstLine="708"/>
        <w:jc w:val="both"/>
        <w:rPr>
          <w:rFonts w:ascii="Times New Roman" w:hAnsi="Times New Roman"/>
          <w:color w:val="000000"/>
          <w:sz w:val="27"/>
          <w:szCs w:val="27"/>
          <w:highlight w:val="cyan"/>
        </w:rPr>
      </w:pPr>
      <w:r w:rsidRPr="0014229D">
        <w:rPr>
          <w:rFonts w:ascii="Times New Roman" w:hAnsi="Times New Roman"/>
          <w:color w:val="000000"/>
          <w:sz w:val="27"/>
          <w:szCs w:val="27"/>
          <w:highlight w:val="cyan"/>
        </w:rPr>
        <w:t>Вся территория Карачаево-Черкесской Республики относится к зонам повышенной сейсмической опасности, на которых расположены 2 городских округа и 10 муниципальных образований с населением около 0,469 млн. ч</w:t>
      </w:r>
      <w:r w:rsidRPr="0014229D">
        <w:rPr>
          <w:rFonts w:ascii="Times New Roman" w:hAnsi="Times New Roman"/>
          <w:color w:val="000000"/>
          <w:sz w:val="27"/>
          <w:szCs w:val="27"/>
          <w:highlight w:val="cyan"/>
        </w:rPr>
        <w:t>е</w:t>
      </w:r>
      <w:r w:rsidRPr="0014229D">
        <w:rPr>
          <w:rFonts w:ascii="Times New Roman" w:hAnsi="Times New Roman"/>
          <w:color w:val="000000"/>
          <w:sz w:val="27"/>
          <w:szCs w:val="27"/>
          <w:highlight w:val="cyan"/>
        </w:rPr>
        <w:t>ловек, подверженных воздействию разрушительных землетрясений.</w:t>
      </w:r>
    </w:p>
    <w:p w:rsidR="002B537B" w:rsidRPr="0014229D" w:rsidRDefault="002B537B" w:rsidP="00380AEE">
      <w:pPr>
        <w:widowControl w:val="0"/>
        <w:autoSpaceDE w:val="0"/>
        <w:autoSpaceDN w:val="0"/>
        <w:adjustRightInd w:val="0"/>
        <w:spacing w:after="0" w:line="240" w:lineRule="auto"/>
        <w:ind w:firstLine="708"/>
        <w:jc w:val="both"/>
        <w:rPr>
          <w:rFonts w:ascii="Times New Roman" w:hAnsi="Times New Roman"/>
          <w:color w:val="000000"/>
          <w:sz w:val="27"/>
          <w:szCs w:val="27"/>
          <w:highlight w:val="cyan"/>
        </w:rPr>
      </w:pPr>
      <w:r w:rsidRPr="0014229D">
        <w:rPr>
          <w:rFonts w:ascii="Times New Roman" w:hAnsi="Times New Roman"/>
          <w:color w:val="000000"/>
          <w:sz w:val="27"/>
          <w:szCs w:val="27"/>
          <w:highlight w:val="cyan"/>
        </w:rPr>
        <w:t>Землетрясения по своим разрушительным последствиям и количеству человеческих жертв занимают одно из первых мест среди природных катас</w:t>
      </w:r>
      <w:r w:rsidRPr="0014229D">
        <w:rPr>
          <w:rFonts w:ascii="Times New Roman" w:hAnsi="Times New Roman"/>
          <w:color w:val="000000"/>
          <w:sz w:val="27"/>
          <w:szCs w:val="27"/>
          <w:highlight w:val="cyan"/>
        </w:rPr>
        <w:t>т</w:t>
      </w:r>
      <w:r w:rsidRPr="0014229D">
        <w:rPr>
          <w:rFonts w:ascii="Times New Roman" w:hAnsi="Times New Roman"/>
          <w:color w:val="000000"/>
          <w:sz w:val="27"/>
          <w:szCs w:val="27"/>
          <w:highlight w:val="cyan"/>
        </w:rPr>
        <w:t>роф. Наличие жилых домов, основных объектов и систем жизнеобеспечения, не соответствующих существующим требованиям по сейсмостойкости, не только представляет угрозу жизни населения Карачаево-Черкесской Респу</w:t>
      </w:r>
      <w:r w:rsidRPr="0014229D">
        <w:rPr>
          <w:rFonts w:ascii="Times New Roman" w:hAnsi="Times New Roman"/>
          <w:color w:val="000000"/>
          <w:sz w:val="27"/>
          <w:szCs w:val="27"/>
          <w:highlight w:val="cyan"/>
        </w:rPr>
        <w:t>б</w:t>
      </w:r>
      <w:r w:rsidRPr="0014229D">
        <w:rPr>
          <w:rFonts w:ascii="Times New Roman" w:hAnsi="Times New Roman"/>
          <w:color w:val="000000"/>
          <w:sz w:val="27"/>
          <w:szCs w:val="27"/>
          <w:highlight w:val="cyan"/>
        </w:rPr>
        <w:t>лики, но и сдерживает развитие городской инфраструктуры, снижает инв</w:t>
      </w:r>
      <w:r w:rsidRPr="0014229D">
        <w:rPr>
          <w:rFonts w:ascii="Times New Roman" w:hAnsi="Times New Roman"/>
          <w:color w:val="000000"/>
          <w:sz w:val="27"/>
          <w:szCs w:val="27"/>
          <w:highlight w:val="cyan"/>
        </w:rPr>
        <w:t>е</w:t>
      </w:r>
      <w:r w:rsidRPr="0014229D">
        <w:rPr>
          <w:rFonts w:ascii="Times New Roman" w:hAnsi="Times New Roman"/>
          <w:color w:val="000000"/>
          <w:sz w:val="27"/>
          <w:szCs w:val="27"/>
          <w:highlight w:val="cyan"/>
        </w:rPr>
        <w:t>стиционную привлекательность муниципальных образований Карачаево-Черкесской Республики.</w:t>
      </w:r>
    </w:p>
    <w:p w:rsidR="002B537B" w:rsidRPr="0014229D" w:rsidRDefault="002B537B" w:rsidP="00380AEE">
      <w:pPr>
        <w:widowControl w:val="0"/>
        <w:autoSpaceDE w:val="0"/>
        <w:autoSpaceDN w:val="0"/>
        <w:adjustRightInd w:val="0"/>
        <w:spacing w:after="0" w:line="240" w:lineRule="auto"/>
        <w:ind w:firstLine="708"/>
        <w:jc w:val="both"/>
        <w:rPr>
          <w:rFonts w:ascii="Times New Roman" w:hAnsi="Times New Roman"/>
          <w:color w:val="000000"/>
          <w:sz w:val="27"/>
          <w:szCs w:val="27"/>
          <w:highlight w:val="cyan"/>
        </w:rPr>
      </w:pPr>
      <w:r w:rsidRPr="0014229D">
        <w:rPr>
          <w:rFonts w:ascii="Times New Roman" w:hAnsi="Times New Roman"/>
          <w:color w:val="000000"/>
          <w:sz w:val="27"/>
          <w:szCs w:val="27"/>
          <w:highlight w:val="cyan"/>
        </w:rPr>
        <w:t>Ранее строительство жилых домов, основных объектов и систем жизн</w:t>
      </w:r>
      <w:r w:rsidRPr="0014229D">
        <w:rPr>
          <w:rFonts w:ascii="Times New Roman" w:hAnsi="Times New Roman"/>
          <w:color w:val="000000"/>
          <w:sz w:val="27"/>
          <w:szCs w:val="27"/>
          <w:highlight w:val="cyan"/>
        </w:rPr>
        <w:t>е</w:t>
      </w:r>
      <w:r w:rsidRPr="0014229D">
        <w:rPr>
          <w:rFonts w:ascii="Times New Roman" w:hAnsi="Times New Roman"/>
          <w:color w:val="000000"/>
          <w:sz w:val="27"/>
          <w:szCs w:val="27"/>
          <w:highlight w:val="cyan"/>
        </w:rPr>
        <w:t>обеспечения осуществлялось в соответствии с действующим на тот момент федеральным законодательством, регламентирующим требования к сейсм</w:t>
      </w:r>
      <w:r w:rsidRPr="0014229D">
        <w:rPr>
          <w:rFonts w:ascii="Times New Roman" w:hAnsi="Times New Roman"/>
          <w:color w:val="000000"/>
          <w:sz w:val="27"/>
          <w:szCs w:val="27"/>
          <w:highlight w:val="cyan"/>
        </w:rPr>
        <w:t>и</w:t>
      </w:r>
      <w:r w:rsidRPr="0014229D">
        <w:rPr>
          <w:rFonts w:ascii="Times New Roman" w:hAnsi="Times New Roman"/>
          <w:color w:val="000000"/>
          <w:sz w:val="27"/>
          <w:szCs w:val="27"/>
          <w:highlight w:val="cyan"/>
        </w:rPr>
        <w:t>ческой стойкости. Впоследствии произошло изменение (ужесточение) треб</w:t>
      </w:r>
      <w:r w:rsidRPr="0014229D">
        <w:rPr>
          <w:rFonts w:ascii="Times New Roman" w:hAnsi="Times New Roman"/>
          <w:color w:val="000000"/>
          <w:sz w:val="27"/>
          <w:szCs w:val="27"/>
          <w:highlight w:val="cyan"/>
        </w:rPr>
        <w:t>о</w:t>
      </w:r>
      <w:r w:rsidRPr="0014229D">
        <w:rPr>
          <w:rFonts w:ascii="Times New Roman" w:hAnsi="Times New Roman"/>
          <w:color w:val="000000"/>
          <w:sz w:val="27"/>
          <w:szCs w:val="27"/>
          <w:highlight w:val="cyan"/>
        </w:rPr>
        <w:t>ваний по учету сейсмических воздействий, предъявляемых при проектиров</w:t>
      </w:r>
      <w:r w:rsidRPr="0014229D">
        <w:rPr>
          <w:rFonts w:ascii="Times New Roman" w:hAnsi="Times New Roman"/>
          <w:color w:val="000000"/>
          <w:sz w:val="27"/>
          <w:szCs w:val="27"/>
          <w:highlight w:val="cyan"/>
        </w:rPr>
        <w:t>а</w:t>
      </w:r>
      <w:r w:rsidRPr="0014229D">
        <w:rPr>
          <w:rFonts w:ascii="Times New Roman" w:hAnsi="Times New Roman"/>
          <w:color w:val="000000"/>
          <w:sz w:val="27"/>
          <w:szCs w:val="27"/>
          <w:highlight w:val="cyan"/>
        </w:rPr>
        <w:t>нии жилых домов, основных объектов и систем жизнеобеспечения, в связи с чем практически все ранее построенные жилые дома, основные объекты и системы жизнеобеспечения в настоящее время имеют дефицит сейсмостойк</w:t>
      </w:r>
      <w:r w:rsidRPr="0014229D">
        <w:rPr>
          <w:rFonts w:ascii="Times New Roman" w:hAnsi="Times New Roman"/>
          <w:color w:val="000000"/>
          <w:sz w:val="27"/>
          <w:szCs w:val="27"/>
          <w:highlight w:val="cyan"/>
        </w:rPr>
        <w:t>о</w:t>
      </w:r>
      <w:r w:rsidRPr="0014229D">
        <w:rPr>
          <w:rFonts w:ascii="Times New Roman" w:hAnsi="Times New Roman"/>
          <w:color w:val="000000"/>
          <w:sz w:val="27"/>
          <w:szCs w:val="27"/>
          <w:highlight w:val="cyan"/>
        </w:rPr>
        <w:t>сти до 3 баллов по шкале Рихтера.</w:t>
      </w:r>
    </w:p>
    <w:p w:rsidR="002B537B" w:rsidRPr="0014229D" w:rsidRDefault="002B537B" w:rsidP="00380AEE">
      <w:pPr>
        <w:widowControl w:val="0"/>
        <w:autoSpaceDE w:val="0"/>
        <w:autoSpaceDN w:val="0"/>
        <w:adjustRightInd w:val="0"/>
        <w:spacing w:after="0" w:line="240" w:lineRule="auto"/>
        <w:ind w:firstLine="708"/>
        <w:jc w:val="both"/>
        <w:rPr>
          <w:rFonts w:ascii="Times New Roman" w:hAnsi="Times New Roman"/>
          <w:color w:val="000000"/>
          <w:sz w:val="27"/>
          <w:szCs w:val="27"/>
          <w:highlight w:val="cyan"/>
        </w:rPr>
      </w:pPr>
      <w:r w:rsidRPr="0014229D">
        <w:rPr>
          <w:rFonts w:ascii="Times New Roman" w:hAnsi="Times New Roman"/>
          <w:color w:val="000000"/>
          <w:sz w:val="27"/>
          <w:szCs w:val="27"/>
          <w:highlight w:val="cyan"/>
        </w:rPr>
        <w:t>Требуемый уровень сейсмической безопасности не может быть обесп</w:t>
      </w:r>
      <w:r w:rsidRPr="0014229D">
        <w:rPr>
          <w:rFonts w:ascii="Times New Roman" w:hAnsi="Times New Roman"/>
          <w:color w:val="000000"/>
          <w:sz w:val="27"/>
          <w:szCs w:val="27"/>
          <w:highlight w:val="cyan"/>
        </w:rPr>
        <w:t>е</w:t>
      </w:r>
      <w:r w:rsidRPr="0014229D">
        <w:rPr>
          <w:rFonts w:ascii="Times New Roman" w:hAnsi="Times New Roman"/>
          <w:color w:val="000000"/>
          <w:sz w:val="27"/>
          <w:szCs w:val="27"/>
          <w:highlight w:val="cyan"/>
        </w:rPr>
        <w:t>чен только в рамках основной деятельности органов государственной власти Карачаево-Черкесской Республики и органов местного самоуправления м</w:t>
      </w:r>
      <w:r w:rsidRPr="0014229D">
        <w:rPr>
          <w:rFonts w:ascii="Times New Roman" w:hAnsi="Times New Roman"/>
          <w:color w:val="000000"/>
          <w:sz w:val="27"/>
          <w:szCs w:val="27"/>
          <w:highlight w:val="cyan"/>
        </w:rPr>
        <w:t>у</w:t>
      </w:r>
      <w:r w:rsidRPr="0014229D">
        <w:rPr>
          <w:rFonts w:ascii="Times New Roman" w:hAnsi="Times New Roman"/>
          <w:color w:val="000000"/>
          <w:sz w:val="27"/>
          <w:szCs w:val="27"/>
          <w:highlight w:val="cyan"/>
        </w:rPr>
        <w:t>ниципальных образований Карачаево-Черкесской Республики. Характер пр</w:t>
      </w:r>
      <w:r w:rsidRPr="0014229D">
        <w:rPr>
          <w:rFonts w:ascii="Times New Roman" w:hAnsi="Times New Roman"/>
          <w:color w:val="000000"/>
          <w:sz w:val="27"/>
          <w:szCs w:val="27"/>
          <w:highlight w:val="cyan"/>
        </w:rPr>
        <w:t>о</w:t>
      </w:r>
      <w:r w:rsidRPr="0014229D">
        <w:rPr>
          <w:rFonts w:ascii="Times New Roman" w:hAnsi="Times New Roman"/>
          <w:color w:val="000000"/>
          <w:sz w:val="27"/>
          <w:szCs w:val="27"/>
          <w:highlight w:val="cyan"/>
        </w:rPr>
        <w:t>блемы требует наличия комплексного подхода к управлению сейсмическими рисками, значительных финансовых ресурсов, привлечения специализир</w:t>
      </w:r>
      <w:r w:rsidRPr="0014229D">
        <w:rPr>
          <w:rFonts w:ascii="Times New Roman" w:hAnsi="Times New Roman"/>
          <w:color w:val="000000"/>
          <w:sz w:val="27"/>
          <w:szCs w:val="27"/>
          <w:highlight w:val="cyan"/>
        </w:rPr>
        <w:t>о</w:t>
      </w:r>
      <w:r w:rsidRPr="0014229D">
        <w:rPr>
          <w:rFonts w:ascii="Times New Roman" w:hAnsi="Times New Roman"/>
          <w:color w:val="000000"/>
          <w:sz w:val="27"/>
          <w:szCs w:val="27"/>
          <w:highlight w:val="cyan"/>
        </w:rPr>
        <w:t>ванных организаций с целью систематического сейсмического мониторинга, прогнозирования землетрясений.</w:t>
      </w:r>
    </w:p>
    <w:p w:rsidR="002B537B" w:rsidRPr="0014229D" w:rsidRDefault="002B537B" w:rsidP="00380AEE">
      <w:pPr>
        <w:widowControl w:val="0"/>
        <w:autoSpaceDE w:val="0"/>
        <w:autoSpaceDN w:val="0"/>
        <w:adjustRightInd w:val="0"/>
        <w:spacing w:after="0" w:line="240" w:lineRule="auto"/>
        <w:ind w:firstLine="708"/>
        <w:jc w:val="both"/>
        <w:rPr>
          <w:rFonts w:ascii="Times New Roman" w:hAnsi="Times New Roman"/>
          <w:color w:val="000000"/>
          <w:sz w:val="27"/>
          <w:szCs w:val="27"/>
          <w:highlight w:val="cyan"/>
        </w:rPr>
      </w:pPr>
      <w:r w:rsidRPr="0014229D">
        <w:rPr>
          <w:rFonts w:ascii="Times New Roman" w:hAnsi="Times New Roman"/>
          <w:color w:val="000000"/>
          <w:sz w:val="27"/>
          <w:szCs w:val="27"/>
          <w:highlight w:val="cyan"/>
        </w:rPr>
        <w:t>Реализация мероприятий Подпрограммы 8 позитивно скажется на о</w:t>
      </w:r>
      <w:r w:rsidRPr="0014229D">
        <w:rPr>
          <w:rFonts w:ascii="Times New Roman" w:hAnsi="Times New Roman"/>
          <w:color w:val="000000"/>
          <w:sz w:val="27"/>
          <w:szCs w:val="27"/>
          <w:highlight w:val="cyan"/>
        </w:rPr>
        <w:t>б</w:t>
      </w:r>
      <w:r w:rsidRPr="0014229D">
        <w:rPr>
          <w:rFonts w:ascii="Times New Roman" w:hAnsi="Times New Roman"/>
          <w:color w:val="000000"/>
          <w:sz w:val="27"/>
          <w:szCs w:val="27"/>
          <w:highlight w:val="cyan"/>
        </w:rPr>
        <w:t>щем уровне обеспечения безопасности населения Карачаево-Черкесской Ре</w:t>
      </w:r>
      <w:r w:rsidRPr="0014229D">
        <w:rPr>
          <w:rFonts w:ascii="Times New Roman" w:hAnsi="Times New Roman"/>
          <w:color w:val="000000"/>
          <w:sz w:val="27"/>
          <w:szCs w:val="27"/>
          <w:highlight w:val="cyan"/>
        </w:rPr>
        <w:t>с</w:t>
      </w:r>
      <w:r w:rsidRPr="0014229D">
        <w:rPr>
          <w:rFonts w:ascii="Times New Roman" w:hAnsi="Times New Roman"/>
          <w:color w:val="000000"/>
          <w:sz w:val="27"/>
          <w:szCs w:val="27"/>
          <w:highlight w:val="cyan"/>
        </w:rPr>
        <w:t>публики, позволит существенно сократить ущерб для жизненно важных об</w:t>
      </w:r>
      <w:r w:rsidRPr="0014229D">
        <w:rPr>
          <w:rFonts w:ascii="Times New Roman" w:hAnsi="Times New Roman"/>
          <w:color w:val="000000"/>
          <w:sz w:val="27"/>
          <w:szCs w:val="27"/>
          <w:highlight w:val="cyan"/>
        </w:rPr>
        <w:t>ъ</w:t>
      </w:r>
      <w:r w:rsidRPr="0014229D">
        <w:rPr>
          <w:rFonts w:ascii="Times New Roman" w:hAnsi="Times New Roman"/>
          <w:color w:val="000000"/>
          <w:sz w:val="27"/>
          <w:szCs w:val="27"/>
          <w:highlight w:val="cyan"/>
        </w:rPr>
        <w:t>ектов экономики и инфраструктуры, а также обеспечить максимально выс</w:t>
      </w:r>
      <w:r w:rsidRPr="0014229D">
        <w:rPr>
          <w:rFonts w:ascii="Times New Roman" w:hAnsi="Times New Roman"/>
          <w:color w:val="000000"/>
          <w:sz w:val="27"/>
          <w:szCs w:val="27"/>
          <w:highlight w:val="cyan"/>
        </w:rPr>
        <w:t>о</w:t>
      </w:r>
      <w:r w:rsidRPr="0014229D">
        <w:rPr>
          <w:rFonts w:ascii="Times New Roman" w:hAnsi="Times New Roman"/>
          <w:color w:val="000000"/>
          <w:sz w:val="27"/>
          <w:szCs w:val="27"/>
          <w:highlight w:val="cyan"/>
        </w:rPr>
        <w:t>кий уровень защищенности жилых домов, основных объектов и систем жи</w:t>
      </w:r>
      <w:r w:rsidRPr="0014229D">
        <w:rPr>
          <w:rFonts w:ascii="Times New Roman" w:hAnsi="Times New Roman"/>
          <w:color w:val="000000"/>
          <w:sz w:val="27"/>
          <w:szCs w:val="27"/>
          <w:highlight w:val="cyan"/>
        </w:rPr>
        <w:t>з</w:t>
      </w:r>
      <w:r w:rsidRPr="0014229D">
        <w:rPr>
          <w:rFonts w:ascii="Times New Roman" w:hAnsi="Times New Roman"/>
          <w:color w:val="000000"/>
          <w:sz w:val="27"/>
          <w:szCs w:val="27"/>
          <w:highlight w:val="cyan"/>
        </w:rPr>
        <w:t>необеспечения.</w:t>
      </w:r>
    </w:p>
    <w:p w:rsidR="002B537B" w:rsidRPr="0014229D" w:rsidRDefault="002B537B" w:rsidP="00380AEE">
      <w:pPr>
        <w:pStyle w:val="a2"/>
        <w:tabs>
          <w:tab w:val="left" w:pos="720"/>
        </w:tabs>
        <w:spacing w:line="240" w:lineRule="auto"/>
        <w:rPr>
          <w:sz w:val="27"/>
          <w:szCs w:val="27"/>
          <w:highlight w:val="cyan"/>
        </w:rPr>
      </w:pPr>
      <w:r w:rsidRPr="0014229D">
        <w:rPr>
          <w:sz w:val="27"/>
          <w:szCs w:val="27"/>
          <w:highlight w:val="cyan"/>
        </w:rPr>
        <w:t>Целями Подпрограммы 8 являются:</w:t>
      </w:r>
    </w:p>
    <w:p w:rsidR="002B537B" w:rsidRPr="0014229D" w:rsidRDefault="002B537B" w:rsidP="00380AEE">
      <w:pPr>
        <w:pStyle w:val="a2"/>
        <w:tabs>
          <w:tab w:val="left" w:pos="720"/>
        </w:tabs>
        <w:spacing w:line="240" w:lineRule="auto"/>
        <w:rPr>
          <w:sz w:val="27"/>
          <w:szCs w:val="27"/>
          <w:highlight w:val="cyan"/>
        </w:rPr>
      </w:pPr>
      <w:r w:rsidRPr="0014229D">
        <w:rPr>
          <w:sz w:val="27"/>
          <w:szCs w:val="27"/>
          <w:highlight w:val="cyan"/>
        </w:rPr>
        <w:t>создание условий для устойчивого функционирования основных объе</w:t>
      </w:r>
      <w:r w:rsidRPr="0014229D">
        <w:rPr>
          <w:sz w:val="27"/>
          <w:szCs w:val="27"/>
          <w:highlight w:val="cyan"/>
        </w:rPr>
        <w:t>к</w:t>
      </w:r>
      <w:r w:rsidRPr="0014229D">
        <w:rPr>
          <w:sz w:val="27"/>
          <w:szCs w:val="27"/>
          <w:highlight w:val="cyan"/>
        </w:rPr>
        <w:t>тов и систем жизнеобеспечения в сейсмических районах республики;</w:t>
      </w:r>
    </w:p>
    <w:p w:rsidR="002B537B" w:rsidRPr="0014229D" w:rsidRDefault="002B537B" w:rsidP="00380AEE">
      <w:pPr>
        <w:pStyle w:val="a2"/>
        <w:spacing w:line="240" w:lineRule="auto"/>
        <w:rPr>
          <w:sz w:val="27"/>
          <w:szCs w:val="27"/>
          <w:highlight w:val="cyan"/>
        </w:rPr>
      </w:pPr>
      <w:r w:rsidRPr="0014229D">
        <w:rPr>
          <w:sz w:val="27"/>
          <w:szCs w:val="27"/>
          <w:highlight w:val="cyan"/>
        </w:rPr>
        <w:t>достижение приемлемого уровня сейсмической безопасности в сейсм</w:t>
      </w:r>
      <w:r w:rsidRPr="0014229D">
        <w:rPr>
          <w:sz w:val="27"/>
          <w:szCs w:val="27"/>
          <w:highlight w:val="cyan"/>
        </w:rPr>
        <w:t>и</w:t>
      </w:r>
      <w:r w:rsidRPr="0014229D">
        <w:rPr>
          <w:sz w:val="27"/>
          <w:szCs w:val="27"/>
          <w:highlight w:val="cyan"/>
        </w:rPr>
        <w:t>ческих районах;</w:t>
      </w:r>
    </w:p>
    <w:p w:rsidR="002B537B" w:rsidRPr="0014229D" w:rsidRDefault="002B537B" w:rsidP="00380AEE">
      <w:pPr>
        <w:pStyle w:val="a2"/>
        <w:spacing w:line="240" w:lineRule="auto"/>
        <w:rPr>
          <w:sz w:val="27"/>
          <w:szCs w:val="27"/>
          <w:highlight w:val="cyan"/>
        </w:rPr>
      </w:pPr>
      <w:r w:rsidRPr="0014229D">
        <w:rPr>
          <w:sz w:val="27"/>
          <w:szCs w:val="27"/>
          <w:highlight w:val="cyan"/>
        </w:rPr>
        <w:t>уменьшение возможного экономического и экологического ущерба от сейсмических воздействий.</w:t>
      </w:r>
    </w:p>
    <w:p w:rsidR="002B537B" w:rsidRPr="0014229D" w:rsidRDefault="002B537B" w:rsidP="00380AEE">
      <w:pPr>
        <w:spacing w:after="0" w:line="240" w:lineRule="auto"/>
        <w:ind w:firstLine="720"/>
        <w:jc w:val="both"/>
        <w:rPr>
          <w:rFonts w:ascii="Times New Roman" w:hAnsi="Times New Roman"/>
          <w:sz w:val="27"/>
          <w:szCs w:val="27"/>
          <w:highlight w:val="cyan"/>
        </w:rPr>
      </w:pPr>
      <w:r w:rsidRPr="0014229D">
        <w:rPr>
          <w:rFonts w:ascii="Times New Roman" w:hAnsi="Times New Roman"/>
          <w:sz w:val="27"/>
          <w:szCs w:val="27"/>
          <w:highlight w:val="cyan"/>
        </w:rPr>
        <w:t>Для достижения указанных целей необходимо решение следующих з</w:t>
      </w:r>
      <w:r w:rsidRPr="0014229D">
        <w:rPr>
          <w:rFonts w:ascii="Times New Roman" w:hAnsi="Times New Roman"/>
          <w:sz w:val="27"/>
          <w:szCs w:val="27"/>
          <w:highlight w:val="cyan"/>
        </w:rPr>
        <w:t>а</w:t>
      </w:r>
      <w:r w:rsidRPr="0014229D">
        <w:rPr>
          <w:rFonts w:ascii="Times New Roman" w:hAnsi="Times New Roman"/>
          <w:sz w:val="27"/>
          <w:szCs w:val="27"/>
          <w:highlight w:val="cyan"/>
        </w:rPr>
        <w:t>дач:</w:t>
      </w:r>
    </w:p>
    <w:p w:rsidR="002B537B" w:rsidRPr="0014229D" w:rsidRDefault="002B537B" w:rsidP="00380AEE">
      <w:pPr>
        <w:spacing w:after="0" w:line="240" w:lineRule="auto"/>
        <w:ind w:firstLine="720"/>
        <w:jc w:val="both"/>
        <w:rPr>
          <w:rFonts w:ascii="Times New Roman" w:hAnsi="Times New Roman"/>
          <w:sz w:val="27"/>
          <w:szCs w:val="27"/>
          <w:highlight w:val="cyan"/>
        </w:rPr>
      </w:pPr>
      <w:r w:rsidRPr="0014229D">
        <w:rPr>
          <w:rFonts w:ascii="Times New Roman" w:hAnsi="Times New Roman"/>
          <w:sz w:val="27"/>
          <w:szCs w:val="27"/>
          <w:highlight w:val="cyan"/>
        </w:rPr>
        <w:t>реализация подготовительных организационных мероприятий для обеспечения скоординированного подхода к выполнению работ по сейсм</w:t>
      </w:r>
      <w:r w:rsidRPr="0014229D">
        <w:rPr>
          <w:rFonts w:ascii="Times New Roman" w:hAnsi="Times New Roman"/>
          <w:sz w:val="27"/>
          <w:szCs w:val="27"/>
          <w:highlight w:val="cyan"/>
        </w:rPr>
        <w:t>о</w:t>
      </w:r>
      <w:r w:rsidRPr="0014229D">
        <w:rPr>
          <w:rFonts w:ascii="Times New Roman" w:hAnsi="Times New Roman"/>
          <w:sz w:val="27"/>
          <w:szCs w:val="27"/>
          <w:highlight w:val="cyan"/>
        </w:rPr>
        <w:t>усилению объектов;</w:t>
      </w:r>
    </w:p>
    <w:p w:rsidR="002B537B" w:rsidRPr="0014229D" w:rsidRDefault="002B537B" w:rsidP="00380AEE">
      <w:pPr>
        <w:tabs>
          <w:tab w:val="left" w:pos="960"/>
        </w:tabs>
        <w:spacing w:after="0" w:line="240" w:lineRule="auto"/>
        <w:ind w:firstLine="720"/>
        <w:jc w:val="both"/>
        <w:rPr>
          <w:rFonts w:ascii="Times New Roman" w:hAnsi="Times New Roman"/>
          <w:sz w:val="27"/>
          <w:szCs w:val="27"/>
          <w:highlight w:val="cyan"/>
        </w:rPr>
      </w:pPr>
      <w:r w:rsidRPr="0014229D">
        <w:rPr>
          <w:rFonts w:ascii="Times New Roman" w:hAnsi="Times New Roman"/>
          <w:sz w:val="27"/>
          <w:szCs w:val="27"/>
          <w:highlight w:val="cyan"/>
        </w:rPr>
        <w:t>сейсмоусиление основных объектов и систем жизнеобеспечения, мест массового пребывания людей, зданий и сооружений, задействованных в си</w:t>
      </w:r>
      <w:r w:rsidRPr="0014229D">
        <w:rPr>
          <w:rFonts w:ascii="Times New Roman" w:hAnsi="Times New Roman"/>
          <w:sz w:val="27"/>
          <w:szCs w:val="27"/>
          <w:highlight w:val="cyan"/>
        </w:rPr>
        <w:t>с</w:t>
      </w:r>
      <w:r w:rsidRPr="0014229D">
        <w:rPr>
          <w:rFonts w:ascii="Times New Roman" w:hAnsi="Times New Roman"/>
          <w:sz w:val="27"/>
          <w:szCs w:val="27"/>
          <w:highlight w:val="cyan"/>
        </w:rPr>
        <w:t>теме экстренного реагирования и ликвидации последствий чрезвычайных с</w:t>
      </w:r>
      <w:r w:rsidRPr="0014229D">
        <w:rPr>
          <w:rFonts w:ascii="Times New Roman" w:hAnsi="Times New Roman"/>
          <w:sz w:val="27"/>
          <w:szCs w:val="27"/>
          <w:highlight w:val="cyan"/>
        </w:rPr>
        <w:t>и</w:t>
      </w:r>
      <w:r w:rsidRPr="0014229D">
        <w:rPr>
          <w:rFonts w:ascii="Times New Roman" w:hAnsi="Times New Roman"/>
          <w:sz w:val="27"/>
          <w:szCs w:val="27"/>
          <w:highlight w:val="cyan"/>
        </w:rPr>
        <w:t>туаций, объектов;</w:t>
      </w:r>
    </w:p>
    <w:p w:rsidR="002B537B" w:rsidRPr="0014229D" w:rsidRDefault="002B537B" w:rsidP="008D08D5">
      <w:pPr>
        <w:spacing w:after="0" w:line="240" w:lineRule="auto"/>
        <w:ind w:firstLine="708"/>
        <w:jc w:val="both"/>
        <w:rPr>
          <w:rFonts w:ascii="Times New Roman" w:hAnsi="Times New Roman"/>
          <w:sz w:val="27"/>
          <w:szCs w:val="27"/>
          <w:highlight w:val="cyan"/>
        </w:rPr>
      </w:pPr>
      <w:r w:rsidRPr="0014229D">
        <w:rPr>
          <w:rFonts w:ascii="Times New Roman" w:hAnsi="Times New Roman"/>
          <w:sz w:val="27"/>
          <w:szCs w:val="27"/>
          <w:highlight w:val="cyan"/>
        </w:rPr>
        <w:t>создание условий и эффективных механизмов, обеспечивающих нео</w:t>
      </w:r>
      <w:r w:rsidRPr="0014229D">
        <w:rPr>
          <w:rFonts w:ascii="Times New Roman" w:hAnsi="Times New Roman"/>
          <w:sz w:val="27"/>
          <w:szCs w:val="27"/>
          <w:highlight w:val="cyan"/>
        </w:rPr>
        <w:t>б</w:t>
      </w:r>
      <w:r w:rsidRPr="0014229D">
        <w:rPr>
          <w:rFonts w:ascii="Times New Roman" w:hAnsi="Times New Roman"/>
          <w:sz w:val="27"/>
          <w:szCs w:val="27"/>
          <w:highlight w:val="cyan"/>
        </w:rPr>
        <w:t>ходимый уровень сейсмической безопасности при строительстве на сейсм</w:t>
      </w:r>
      <w:r w:rsidRPr="0014229D">
        <w:rPr>
          <w:rFonts w:ascii="Times New Roman" w:hAnsi="Times New Roman"/>
          <w:sz w:val="27"/>
          <w:szCs w:val="27"/>
          <w:highlight w:val="cyan"/>
        </w:rPr>
        <w:t>о</w:t>
      </w:r>
      <w:r w:rsidRPr="0014229D">
        <w:rPr>
          <w:rFonts w:ascii="Times New Roman" w:hAnsi="Times New Roman"/>
          <w:sz w:val="27"/>
          <w:szCs w:val="27"/>
          <w:highlight w:val="cyan"/>
        </w:rPr>
        <w:t xml:space="preserve">опасной территории. </w:t>
      </w:r>
    </w:p>
    <w:p w:rsidR="002B537B" w:rsidRPr="0014229D" w:rsidRDefault="002B537B" w:rsidP="00380AEE">
      <w:pPr>
        <w:spacing w:after="0" w:line="240" w:lineRule="auto"/>
        <w:ind w:firstLine="720"/>
        <w:jc w:val="both"/>
        <w:rPr>
          <w:rFonts w:ascii="Times New Roman" w:hAnsi="Times New Roman"/>
          <w:sz w:val="27"/>
          <w:szCs w:val="27"/>
          <w:highlight w:val="cyan"/>
        </w:rPr>
      </w:pPr>
      <w:r w:rsidRPr="0014229D">
        <w:rPr>
          <w:rFonts w:ascii="Times New Roman" w:hAnsi="Times New Roman"/>
          <w:sz w:val="27"/>
          <w:szCs w:val="27"/>
          <w:highlight w:val="cyan"/>
        </w:rPr>
        <w:t>В рамках реализации Подпрограммы 8 предлагается выполнить ряд первоочередных проектно-изыскательских работ и приступить к их внедр</w:t>
      </w:r>
      <w:r w:rsidRPr="0014229D">
        <w:rPr>
          <w:rFonts w:ascii="Times New Roman" w:hAnsi="Times New Roman"/>
          <w:sz w:val="27"/>
          <w:szCs w:val="27"/>
          <w:highlight w:val="cyan"/>
        </w:rPr>
        <w:t>е</w:t>
      </w:r>
      <w:r w:rsidRPr="0014229D">
        <w:rPr>
          <w:rFonts w:ascii="Times New Roman" w:hAnsi="Times New Roman"/>
          <w:sz w:val="27"/>
          <w:szCs w:val="27"/>
          <w:highlight w:val="cyan"/>
        </w:rPr>
        <w:t>нию в практику, выполнить обследование зданий и сооружений, принять р</w:t>
      </w:r>
      <w:r w:rsidRPr="0014229D">
        <w:rPr>
          <w:rFonts w:ascii="Times New Roman" w:hAnsi="Times New Roman"/>
          <w:sz w:val="27"/>
          <w:szCs w:val="27"/>
          <w:highlight w:val="cyan"/>
        </w:rPr>
        <w:t>е</w:t>
      </w:r>
      <w:r w:rsidRPr="0014229D">
        <w:rPr>
          <w:rFonts w:ascii="Times New Roman" w:hAnsi="Times New Roman"/>
          <w:sz w:val="27"/>
          <w:szCs w:val="27"/>
          <w:highlight w:val="cyan"/>
        </w:rPr>
        <w:t>шения о сейсмоусилении существующих объектов, определить объем нео</w:t>
      </w:r>
      <w:r w:rsidRPr="0014229D">
        <w:rPr>
          <w:rFonts w:ascii="Times New Roman" w:hAnsi="Times New Roman"/>
          <w:sz w:val="27"/>
          <w:szCs w:val="27"/>
          <w:highlight w:val="cyan"/>
        </w:rPr>
        <w:t>б</w:t>
      </w:r>
      <w:r w:rsidRPr="0014229D">
        <w:rPr>
          <w:rFonts w:ascii="Times New Roman" w:hAnsi="Times New Roman"/>
          <w:sz w:val="27"/>
          <w:szCs w:val="27"/>
          <w:highlight w:val="cyan"/>
        </w:rPr>
        <w:t xml:space="preserve">ходимых средств, в том числе средств федерального бюджета, на указанные работы. </w:t>
      </w:r>
    </w:p>
    <w:p w:rsidR="002B537B" w:rsidRPr="0014229D" w:rsidRDefault="002B537B" w:rsidP="00380AEE">
      <w:pPr>
        <w:spacing w:after="0" w:line="240" w:lineRule="auto"/>
        <w:ind w:firstLine="720"/>
        <w:jc w:val="both"/>
        <w:rPr>
          <w:rFonts w:ascii="Times New Roman" w:hAnsi="Times New Roman"/>
          <w:sz w:val="27"/>
          <w:szCs w:val="27"/>
          <w:highlight w:val="cyan"/>
        </w:rPr>
      </w:pPr>
      <w:r w:rsidRPr="0014229D">
        <w:rPr>
          <w:rFonts w:ascii="Times New Roman" w:hAnsi="Times New Roman"/>
          <w:sz w:val="27"/>
          <w:szCs w:val="27"/>
          <w:highlight w:val="cyan"/>
        </w:rPr>
        <w:t>Реализация первоочередных мероприятий по сейсмоусилению объе</w:t>
      </w:r>
      <w:r w:rsidRPr="0014229D">
        <w:rPr>
          <w:rFonts w:ascii="Times New Roman" w:hAnsi="Times New Roman"/>
          <w:sz w:val="27"/>
          <w:szCs w:val="27"/>
          <w:highlight w:val="cyan"/>
        </w:rPr>
        <w:t>к</w:t>
      </w:r>
      <w:r w:rsidRPr="0014229D">
        <w:rPr>
          <w:rFonts w:ascii="Times New Roman" w:hAnsi="Times New Roman"/>
          <w:sz w:val="27"/>
          <w:szCs w:val="27"/>
          <w:highlight w:val="cyan"/>
        </w:rPr>
        <w:t>тов, которые расположены на наиболее сейсмически опасной территории осуществляется по объектам, имеющим утвержденную и прошедшую гос</w:t>
      </w:r>
      <w:r w:rsidRPr="0014229D">
        <w:rPr>
          <w:rFonts w:ascii="Times New Roman" w:hAnsi="Times New Roman"/>
          <w:sz w:val="27"/>
          <w:szCs w:val="27"/>
          <w:highlight w:val="cyan"/>
        </w:rPr>
        <w:t>у</w:t>
      </w:r>
      <w:r w:rsidRPr="0014229D">
        <w:rPr>
          <w:rFonts w:ascii="Times New Roman" w:hAnsi="Times New Roman"/>
          <w:sz w:val="27"/>
          <w:szCs w:val="27"/>
          <w:highlight w:val="cyan"/>
        </w:rPr>
        <w:t xml:space="preserve">дарственную экспертизу проектной документации. </w:t>
      </w:r>
    </w:p>
    <w:p w:rsidR="002B537B" w:rsidRPr="0014229D" w:rsidRDefault="002B537B" w:rsidP="008536D5">
      <w:pPr>
        <w:pStyle w:val="ConsPlusNonformat"/>
        <w:jc w:val="both"/>
        <w:rPr>
          <w:rFonts w:ascii="Times New Roman" w:hAnsi="Times New Roman" w:cs="Times New Roman"/>
          <w:sz w:val="27"/>
          <w:szCs w:val="27"/>
          <w:highlight w:val="cyan"/>
        </w:rPr>
      </w:pPr>
      <w:r w:rsidRPr="0014229D">
        <w:rPr>
          <w:rFonts w:ascii="Times New Roman" w:hAnsi="Times New Roman" w:cs="Times New Roman"/>
          <w:sz w:val="27"/>
          <w:szCs w:val="27"/>
          <w:highlight w:val="cyan"/>
        </w:rPr>
        <w:t xml:space="preserve">         Для оценки эффективности реализации Подпрограммы 8 используется целевой показатель снижение уровня уязвимости жилых домов, основных объектов и систем жизнеобеспечения от воздействий разрушительных земл</w:t>
      </w:r>
      <w:r w:rsidRPr="0014229D">
        <w:rPr>
          <w:rFonts w:ascii="Times New Roman" w:hAnsi="Times New Roman" w:cs="Times New Roman"/>
          <w:sz w:val="27"/>
          <w:szCs w:val="27"/>
          <w:highlight w:val="cyan"/>
        </w:rPr>
        <w:t>е</w:t>
      </w:r>
      <w:r w:rsidRPr="0014229D">
        <w:rPr>
          <w:rFonts w:ascii="Times New Roman" w:hAnsi="Times New Roman" w:cs="Times New Roman"/>
          <w:sz w:val="27"/>
          <w:szCs w:val="27"/>
          <w:highlight w:val="cyan"/>
        </w:rPr>
        <w:t>трясений.</w:t>
      </w:r>
    </w:p>
    <w:p w:rsidR="002B537B" w:rsidRPr="0014229D" w:rsidRDefault="002B537B" w:rsidP="00380AEE">
      <w:pPr>
        <w:autoSpaceDE w:val="0"/>
        <w:autoSpaceDN w:val="0"/>
        <w:adjustRightInd w:val="0"/>
        <w:spacing w:after="0" w:line="240" w:lineRule="auto"/>
        <w:ind w:firstLine="709"/>
        <w:jc w:val="both"/>
        <w:rPr>
          <w:rStyle w:val="FontStyle47"/>
          <w:sz w:val="27"/>
          <w:szCs w:val="27"/>
        </w:rPr>
      </w:pPr>
      <w:r w:rsidRPr="0014229D">
        <w:rPr>
          <w:rStyle w:val="FontStyle47"/>
          <w:sz w:val="27"/>
          <w:szCs w:val="27"/>
        </w:rPr>
        <w:t xml:space="preserve">Мероприятия </w:t>
      </w:r>
      <w:r w:rsidRPr="0014229D">
        <w:rPr>
          <w:rFonts w:ascii="Times New Roman" w:hAnsi="Times New Roman"/>
          <w:sz w:val="27"/>
          <w:szCs w:val="27"/>
          <w:highlight w:val="cyan"/>
        </w:rPr>
        <w:t>Подпрограммы 8 представлены в форме 2 приложения 1 к Государственной программе.</w:t>
      </w:r>
    </w:p>
    <w:p w:rsidR="002B537B" w:rsidRPr="0014229D" w:rsidRDefault="002B537B" w:rsidP="00380AEE">
      <w:pPr>
        <w:autoSpaceDE w:val="0"/>
        <w:autoSpaceDN w:val="0"/>
        <w:adjustRightInd w:val="0"/>
        <w:spacing w:after="0" w:line="240" w:lineRule="auto"/>
        <w:ind w:firstLine="709"/>
        <w:jc w:val="both"/>
        <w:rPr>
          <w:rStyle w:val="FontStyle47"/>
          <w:sz w:val="27"/>
          <w:szCs w:val="27"/>
        </w:rPr>
      </w:pPr>
    </w:p>
    <w:p w:rsidR="002B537B" w:rsidRPr="0014229D" w:rsidRDefault="002B537B" w:rsidP="00380AEE">
      <w:pPr>
        <w:autoSpaceDE w:val="0"/>
        <w:autoSpaceDN w:val="0"/>
        <w:adjustRightInd w:val="0"/>
        <w:spacing w:after="0" w:line="240" w:lineRule="auto"/>
        <w:ind w:firstLine="709"/>
        <w:jc w:val="both"/>
        <w:rPr>
          <w:rStyle w:val="FontStyle47"/>
          <w:sz w:val="27"/>
          <w:szCs w:val="27"/>
        </w:rPr>
      </w:pPr>
    </w:p>
    <w:p w:rsidR="002B537B" w:rsidRPr="0014229D" w:rsidRDefault="002B537B" w:rsidP="00380AEE">
      <w:pPr>
        <w:autoSpaceDE w:val="0"/>
        <w:autoSpaceDN w:val="0"/>
        <w:adjustRightInd w:val="0"/>
        <w:spacing w:after="0" w:line="240" w:lineRule="auto"/>
        <w:jc w:val="center"/>
        <w:rPr>
          <w:rStyle w:val="FontStyle47"/>
          <w:b/>
          <w:sz w:val="27"/>
          <w:szCs w:val="27"/>
        </w:rPr>
      </w:pPr>
      <w:r w:rsidRPr="0014229D">
        <w:rPr>
          <w:rStyle w:val="FontStyle47"/>
          <w:b/>
          <w:sz w:val="27"/>
          <w:szCs w:val="27"/>
        </w:rPr>
        <w:t xml:space="preserve">4.8.3. Меры государственного регулирования, направленные </w:t>
      </w:r>
    </w:p>
    <w:p w:rsidR="002B537B" w:rsidRPr="0014229D" w:rsidRDefault="002B537B" w:rsidP="00380AEE">
      <w:pPr>
        <w:autoSpaceDE w:val="0"/>
        <w:autoSpaceDN w:val="0"/>
        <w:adjustRightInd w:val="0"/>
        <w:spacing w:after="0" w:line="240" w:lineRule="auto"/>
        <w:jc w:val="center"/>
        <w:rPr>
          <w:rStyle w:val="FontStyle47"/>
          <w:b/>
          <w:sz w:val="27"/>
          <w:szCs w:val="27"/>
        </w:rPr>
      </w:pPr>
      <w:r w:rsidRPr="0014229D">
        <w:rPr>
          <w:rStyle w:val="FontStyle47"/>
          <w:b/>
          <w:sz w:val="27"/>
          <w:szCs w:val="27"/>
        </w:rPr>
        <w:t>на достижение целей и задач Подпрограммы 8</w:t>
      </w:r>
    </w:p>
    <w:p w:rsidR="002B537B" w:rsidRPr="0014229D" w:rsidRDefault="002B537B" w:rsidP="00380AEE">
      <w:pPr>
        <w:autoSpaceDE w:val="0"/>
        <w:autoSpaceDN w:val="0"/>
        <w:adjustRightInd w:val="0"/>
        <w:spacing w:after="0" w:line="240" w:lineRule="auto"/>
        <w:jc w:val="center"/>
        <w:rPr>
          <w:rFonts w:ascii="Times New Roman" w:hAnsi="Times New Roman"/>
          <w:b/>
          <w:bCs/>
          <w:color w:val="FF0000"/>
          <w:sz w:val="27"/>
          <w:szCs w:val="27"/>
          <w:highlight w:val="cyan"/>
        </w:rPr>
      </w:pPr>
    </w:p>
    <w:p w:rsidR="002B537B" w:rsidRPr="0014229D" w:rsidRDefault="002B537B" w:rsidP="00380AEE">
      <w:pPr>
        <w:widowControl w:val="0"/>
        <w:autoSpaceDE w:val="0"/>
        <w:autoSpaceDN w:val="0"/>
        <w:adjustRightInd w:val="0"/>
        <w:spacing w:after="0" w:line="240" w:lineRule="auto"/>
        <w:ind w:firstLine="708"/>
        <w:jc w:val="both"/>
        <w:rPr>
          <w:rFonts w:ascii="Times New Roman" w:hAnsi="Times New Roman"/>
          <w:color w:val="000000"/>
          <w:sz w:val="27"/>
          <w:szCs w:val="27"/>
          <w:highlight w:val="cyan"/>
        </w:rPr>
      </w:pPr>
      <w:r w:rsidRPr="0014229D">
        <w:rPr>
          <w:rFonts w:ascii="Times New Roman" w:hAnsi="Times New Roman"/>
          <w:color w:val="000000"/>
          <w:sz w:val="27"/>
          <w:szCs w:val="27"/>
          <w:highlight w:val="cyan"/>
        </w:rPr>
        <w:t xml:space="preserve">В соответствии со </w:t>
      </w:r>
      <w:hyperlink r:id="rId16" w:history="1">
        <w:r w:rsidRPr="0014229D">
          <w:rPr>
            <w:rFonts w:ascii="Times New Roman" w:hAnsi="Times New Roman"/>
            <w:color w:val="000000"/>
            <w:sz w:val="27"/>
            <w:szCs w:val="27"/>
            <w:highlight w:val="cyan"/>
          </w:rPr>
          <w:t>Стратегией</w:t>
        </w:r>
      </w:hyperlink>
      <w:r w:rsidRPr="0014229D">
        <w:rPr>
          <w:rFonts w:ascii="Times New Roman" w:hAnsi="Times New Roman"/>
          <w:color w:val="000000"/>
          <w:sz w:val="27"/>
          <w:szCs w:val="27"/>
          <w:highlight w:val="cyan"/>
        </w:rPr>
        <w:t xml:space="preserve"> социально-экономического развития К</w:t>
      </w:r>
      <w:r w:rsidRPr="0014229D">
        <w:rPr>
          <w:rFonts w:ascii="Times New Roman" w:hAnsi="Times New Roman"/>
          <w:color w:val="000000"/>
          <w:sz w:val="27"/>
          <w:szCs w:val="27"/>
          <w:highlight w:val="cyan"/>
        </w:rPr>
        <w:t>а</w:t>
      </w:r>
      <w:r w:rsidRPr="0014229D">
        <w:rPr>
          <w:rFonts w:ascii="Times New Roman" w:hAnsi="Times New Roman"/>
          <w:color w:val="000000"/>
          <w:sz w:val="27"/>
          <w:szCs w:val="27"/>
          <w:highlight w:val="cyan"/>
        </w:rPr>
        <w:t>рачаево-Черкесской Республики до 2035 года, утвержденной постановлением Правительства Карачаево-Черкесской Республики от 26.08.2014   № 239, пр</w:t>
      </w:r>
      <w:r w:rsidRPr="0014229D">
        <w:rPr>
          <w:rFonts w:ascii="Times New Roman" w:hAnsi="Times New Roman"/>
          <w:color w:val="000000"/>
          <w:sz w:val="27"/>
          <w:szCs w:val="27"/>
          <w:highlight w:val="cyan"/>
        </w:rPr>
        <w:t>и</w:t>
      </w:r>
      <w:r w:rsidRPr="0014229D">
        <w:rPr>
          <w:rFonts w:ascii="Times New Roman" w:hAnsi="Times New Roman"/>
          <w:color w:val="000000"/>
          <w:sz w:val="27"/>
          <w:szCs w:val="27"/>
          <w:highlight w:val="cyan"/>
        </w:rPr>
        <w:t>оритетом государственной политики в формировании условий и стимулов для реализации человеческих возможностей является обеспечение безопасных условий жизни, труда и отдыха.</w:t>
      </w:r>
    </w:p>
    <w:p w:rsidR="002B537B" w:rsidRPr="0014229D" w:rsidRDefault="002B537B" w:rsidP="00380AEE">
      <w:pPr>
        <w:widowControl w:val="0"/>
        <w:autoSpaceDE w:val="0"/>
        <w:autoSpaceDN w:val="0"/>
        <w:adjustRightInd w:val="0"/>
        <w:spacing w:after="0" w:line="240" w:lineRule="auto"/>
        <w:ind w:firstLine="708"/>
        <w:jc w:val="both"/>
        <w:rPr>
          <w:rFonts w:ascii="Times New Roman" w:hAnsi="Times New Roman"/>
          <w:color w:val="000000"/>
          <w:sz w:val="27"/>
          <w:szCs w:val="27"/>
          <w:highlight w:val="cyan"/>
        </w:rPr>
      </w:pPr>
      <w:r w:rsidRPr="0014229D">
        <w:rPr>
          <w:rFonts w:ascii="Times New Roman" w:hAnsi="Times New Roman"/>
          <w:color w:val="000000"/>
          <w:sz w:val="27"/>
          <w:szCs w:val="27"/>
          <w:highlight w:val="cyan"/>
        </w:rPr>
        <w:t>Защита населения от чрезвычайных ситуаций является одним из пр</w:t>
      </w:r>
      <w:r w:rsidRPr="0014229D">
        <w:rPr>
          <w:rFonts w:ascii="Times New Roman" w:hAnsi="Times New Roman"/>
          <w:color w:val="000000"/>
          <w:sz w:val="27"/>
          <w:szCs w:val="27"/>
          <w:highlight w:val="cyan"/>
        </w:rPr>
        <w:t>и</w:t>
      </w:r>
      <w:r w:rsidRPr="0014229D">
        <w:rPr>
          <w:rFonts w:ascii="Times New Roman" w:hAnsi="Times New Roman"/>
          <w:color w:val="000000"/>
          <w:sz w:val="27"/>
          <w:szCs w:val="27"/>
          <w:highlight w:val="cyan"/>
        </w:rPr>
        <w:t>оритетных направлений социально-экономического развития Российской Ф</w:t>
      </w:r>
      <w:r w:rsidRPr="0014229D">
        <w:rPr>
          <w:rFonts w:ascii="Times New Roman" w:hAnsi="Times New Roman"/>
          <w:color w:val="000000"/>
          <w:sz w:val="27"/>
          <w:szCs w:val="27"/>
          <w:highlight w:val="cyan"/>
        </w:rPr>
        <w:t>е</w:t>
      </w:r>
      <w:r w:rsidRPr="0014229D">
        <w:rPr>
          <w:rFonts w:ascii="Times New Roman" w:hAnsi="Times New Roman"/>
          <w:color w:val="000000"/>
          <w:sz w:val="27"/>
          <w:szCs w:val="27"/>
          <w:highlight w:val="cyan"/>
        </w:rPr>
        <w:t xml:space="preserve">дерации. Реализация Подпрограммы 8 в рамках указанного направления до 01.01.2018 года определена </w:t>
      </w:r>
      <w:hyperlink r:id="rId17" w:history="1">
        <w:r w:rsidRPr="0014229D">
          <w:rPr>
            <w:rFonts w:ascii="Times New Roman" w:hAnsi="Times New Roman"/>
            <w:color w:val="000000"/>
            <w:sz w:val="27"/>
            <w:szCs w:val="27"/>
            <w:highlight w:val="cyan"/>
          </w:rPr>
          <w:t>постановлением</w:t>
        </w:r>
      </w:hyperlink>
      <w:r w:rsidRPr="0014229D">
        <w:rPr>
          <w:rFonts w:ascii="Times New Roman" w:hAnsi="Times New Roman"/>
          <w:color w:val="000000"/>
          <w:sz w:val="27"/>
          <w:szCs w:val="27"/>
          <w:highlight w:val="cyan"/>
        </w:rPr>
        <w:t xml:space="preserve"> Правительства Российской Ф</w:t>
      </w:r>
      <w:r w:rsidRPr="0014229D">
        <w:rPr>
          <w:rFonts w:ascii="Times New Roman" w:hAnsi="Times New Roman"/>
          <w:color w:val="000000"/>
          <w:sz w:val="27"/>
          <w:szCs w:val="27"/>
          <w:highlight w:val="cyan"/>
        </w:rPr>
        <w:t>е</w:t>
      </w:r>
      <w:r w:rsidRPr="0014229D">
        <w:rPr>
          <w:rFonts w:ascii="Times New Roman" w:hAnsi="Times New Roman"/>
          <w:color w:val="000000"/>
          <w:sz w:val="27"/>
          <w:szCs w:val="27"/>
          <w:highlight w:val="cyan"/>
        </w:rPr>
        <w:t>дерации от 23.04.2009 № 365 «О федеральной целевой программе «Повыш</w:t>
      </w:r>
      <w:r w:rsidRPr="0014229D">
        <w:rPr>
          <w:rFonts w:ascii="Times New Roman" w:hAnsi="Times New Roman"/>
          <w:color w:val="000000"/>
          <w:sz w:val="27"/>
          <w:szCs w:val="27"/>
          <w:highlight w:val="cyan"/>
        </w:rPr>
        <w:t>е</w:t>
      </w:r>
      <w:r w:rsidRPr="0014229D">
        <w:rPr>
          <w:rFonts w:ascii="Times New Roman" w:hAnsi="Times New Roman"/>
          <w:color w:val="000000"/>
          <w:sz w:val="27"/>
          <w:szCs w:val="27"/>
          <w:highlight w:val="cyan"/>
        </w:rPr>
        <w:t>ние устойчивости жилых домов, основных объектов и систем жизнеобеспеч</w:t>
      </w:r>
      <w:r w:rsidRPr="0014229D">
        <w:rPr>
          <w:rFonts w:ascii="Times New Roman" w:hAnsi="Times New Roman"/>
          <w:color w:val="000000"/>
          <w:sz w:val="27"/>
          <w:szCs w:val="27"/>
          <w:highlight w:val="cyan"/>
        </w:rPr>
        <w:t>е</w:t>
      </w:r>
      <w:r w:rsidRPr="0014229D">
        <w:rPr>
          <w:rFonts w:ascii="Times New Roman" w:hAnsi="Times New Roman"/>
          <w:color w:val="000000"/>
          <w:sz w:val="27"/>
          <w:szCs w:val="27"/>
          <w:highlight w:val="cyan"/>
        </w:rPr>
        <w:t>ния в сейсмических районах Российской Федерации на 2009 - 2018 годы». Действие названной Федеральной целевой программы досрочно прекращено с 1 января 2018 года в связи с изданием Постановления Правительства Ро</w:t>
      </w:r>
      <w:r w:rsidRPr="0014229D">
        <w:rPr>
          <w:rFonts w:ascii="Times New Roman" w:hAnsi="Times New Roman"/>
          <w:color w:val="000000"/>
          <w:sz w:val="27"/>
          <w:szCs w:val="27"/>
          <w:highlight w:val="cyan"/>
        </w:rPr>
        <w:t>с</w:t>
      </w:r>
      <w:r w:rsidRPr="0014229D">
        <w:rPr>
          <w:rFonts w:ascii="Times New Roman" w:hAnsi="Times New Roman"/>
          <w:color w:val="000000"/>
          <w:sz w:val="27"/>
          <w:szCs w:val="27"/>
          <w:highlight w:val="cyan"/>
        </w:rPr>
        <w:t>сийской Федерации от 12.10.2017 №1243. В связи с чем, реализация Подпр</w:t>
      </w:r>
      <w:r w:rsidRPr="0014229D">
        <w:rPr>
          <w:rFonts w:ascii="Times New Roman" w:hAnsi="Times New Roman"/>
          <w:color w:val="000000"/>
          <w:sz w:val="27"/>
          <w:szCs w:val="27"/>
          <w:highlight w:val="cyan"/>
        </w:rPr>
        <w:t>о</w:t>
      </w:r>
      <w:r w:rsidRPr="0014229D">
        <w:rPr>
          <w:rFonts w:ascii="Times New Roman" w:hAnsi="Times New Roman"/>
          <w:color w:val="000000"/>
          <w:sz w:val="27"/>
          <w:szCs w:val="27"/>
          <w:highlight w:val="cyan"/>
        </w:rPr>
        <w:t>граммы 9 после указанного срока будет осуществляться в рамках государс</w:t>
      </w:r>
      <w:r w:rsidRPr="0014229D">
        <w:rPr>
          <w:rFonts w:ascii="Times New Roman" w:hAnsi="Times New Roman"/>
          <w:color w:val="000000"/>
          <w:sz w:val="27"/>
          <w:szCs w:val="27"/>
          <w:highlight w:val="cyan"/>
        </w:rPr>
        <w:t>т</w:t>
      </w:r>
      <w:r w:rsidRPr="0014229D">
        <w:rPr>
          <w:rFonts w:ascii="Times New Roman" w:hAnsi="Times New Roman"/>
          <w:color w:val="000000"/>
          <w:sz w:val="27"/>
          <w:szCs w:val="27"/>
          <w:highlight w:val="cyan"/>
        </w:rPr>
        <w:t>венной программы «Обеспечение доступным и комфортным жильем и ко</w:t>
      </w:r>
      <w:r w:rsidRPr="0014229D">
        <w:rPr>
          <w:rFonts w:ascii="Times New Roman" w:hAnsi="Times New Roman"/>
          <w:color w:val="000000"/>
          <w:sz w:val="27"/>
          <w:szCs w:val="27"/>
          <w:highlight w:val="cyan"/>
        </w:rPr>
        <w:t>м</w:t>
      </w:r>
      <w:r w:rsidRPr="0014229D">
        <w:rPr>
          <w:rFonts w:ascii="Times New Roman" w:hAnsi="Times New Roman"/>
          <w:color w:val="000000"/>
          <w:sz w:val="27"/>
          <w:szCs w:val="27"/>
          <w:highlight w:val="cyan"/>
        </w:rPr>
        <w:t>мунальными услугами граждан Российской Федерации»</w:t>
      </w:r>
    </w:p>
    <w:p w:rsidR="002B537B" w:rsidRPr="0014229D" w:rsidRDefault="002B537B" w:rsidP="00380AEE">
      <w:pPr>
        <w:widowControl w:val="0"/>
        <w:autoSpaceDE w:val="0"/>
        <w:autoSpaceDN w:val="0"/>
        <w:adjustRightInd w:val="0"/>
        <w:spacing w:after="0" w:line="240" w:lineRule="auto"/>
        <w:ind w:firstLine="708"/>
        <w:jc w:val="both"/>
        <w:rPr>
          <w:rFonts w:ascii="Times New Roman" w:hAnsi="Times New Roman"/>
          <w:color w:val="000000"/>
          <w:sz w:val="27"/>
          <w:szCs w:val="27"/>
          <w:highlight w:val="cyan"/>
        </w:rPr>
      </w:pPr>
      <w:r w:rsidRPr="0014229D">
        <w:rPr>
          <w:rFonts w:ascii="Times New Roman" w:hAnsi="Times New Roman"/>
          <w:color w:val="000000"/>
          <w:sz w:val="27"/>
          <w:szCs w:val="27"/>
          <w:highlight w:val="cyan"/>
        </w:rPr>
        <w:t>Внесение изменений в Подпрограмму 8 будет осуществляться в части приведения ее в соответствие с Законом Карачаево-Черкесской Республики о республиканском бюджете Карачаево-Черкесской Республики  на соответс</w:t>
      </w:r>
      <w:r w:rsidRPr="0014229D">
        <w:rPr>
          <w:rFonts w:ascii="Times New Roman" w:hAnsi="Times New Roman"/>
          <w:color w:val="000000"/>
          <w:sz w:val="27"/>
          <w:szCs w:val="27"/>
          <w:highlight w:val="cyan"/>
        </w:rPr>
        <w:t>т</w:t>
      </w:r>
      <w:r w:rsidRPr="0014229D">
        <w:rPr>
          <w:rFonts w:ascii="Times New Roman" w:hAnsi="Times New Roman"/>
          <w:color w:val="000000"/>
          <w:sz w:val="27"/>
          <w:szCs w:val="27"/>
          <w:highlight w:val="cyan"/>
        </w:rPr>
        <w:t>вующий финансовый год и плановый период.</w:t>
      </w:r>
    </w:p>
    <w:p w:rsidR="002B537B" w:rsidRPr="0014229D" w:rsidRDefault="002B537B" w:rsidP="00380AEE">
      <w:pPr>
        <w:pStyle w:val="ConsPlusNonformat"/>
        <w:rPr>
          <w:rFonts w:ascii="Times New Roman" w:hAnsi="Times New Roman" w:cs="Times New Roman"/>
          <w:color w:val="FF0000"/>
          <w:sz w:val="27"/>
          <w:szCs w:val="27"/>
          <w:highlight w:val="cyan"/>
        </w:rPr>
      </w:pPr>
    </w:p>
    <w:p w:rsidR="002B537B" w:rsidRPr="0014229D" w:rsidRDefault="002B537B" w:rsidP="00380AEE">
      <w:pPr>
        <w:pStyle w:val="ConsPlusNonformat"/>
        <w:rPr>
          <w:rFonts w:ascii="Times New Roman" w:hAnsi="Times New Roman" w:cs="Times New Roman"/>
          <w:color w:val="FF0000"/>
          <w:sz w:val="27"/>
          <w:szCs w:val="27"/>
          <w:highlight w:val="cyan"/>
        </w:rPr>
      </w:pPr>
    </w:p>
    <w:p w:rsidR="002B537B" w:rsidRPr="0014229D" w:rsidRDefault="002B537B" w:rsidP="00380AEE">
      <w:pPr>
        <w:pStyle w:val="ConsPlusNonformat"/>
        <w:jc w:val="center"/>
        <w:rPr>
          <w:rStyle w:val="FontStyle47"/>
          <w:b/>
          <w:sz w:val="27"/>
          <w:szCs w:val="27"/>
        </w:rPr>
      </w:pPr>
      <w:r w:rsidRPr="0014229D">
        <w:rPr>
          <w:rFonts w:ascii="Times New Roman" w:hAnsi="Times New Roman" w:cs="Times New Roman"/>
          <w:b/>
          <w:sz w:val="27"/>
          <w:szCs w:val="27"/>
          <w:highlight w:val="cyan"/>
        </w:rPr>
        <w:t xml:space="preserve">4.8.4. </w:t>
      </w:r>
      <w:r w:rsidRPr="0014229D">
        <w:rPr>
          <w:rStyle w:val="FontStyle47"/>
          <w:b/>
          <w:sz w:val="27"/>
          <w:szCs w:val="27"/>
        </w:rPr>
        <w:t>Прогноз сводных показателей государственных заданий</w:t>
      </w:r>
    </w:p>
    <w:p w:rsidR="002B537B" w:rsidRPr="0014229D" w:rsidRDefault="002B537B" w:rsidP="00380AEE">
      <w:pPr>
        <w:pStyle w:val="ConsPlusNonformat"/>
        <w:rPr>
          <w:rStyle w:val="FontStyle47"/>
          <w:sz w:val="27"/>
          <w:szCs w:val="27"/>
        </w:rPr>
      </w:pPr>
    </w:p>
    <w:p w:rsidR="002B537B" w:rsidRPr="0014229D" w:rsidRDefault="002B537B" w:rsidP="00380AEE">
      <w:pPr>
        <w:pStyle w:val="ConsPlusNonformat"/>
        <w:ind w:firstLine="720"/>
        <w:jc w:val="both"/>
        <w:rPr>
          <w:rStyle w:val="FontStyle47"/>
          <w:sz w:val="27"/>
          <w:szCs w:val="27"/>
        </w:rPr>
      </w:pPr>
      <w:r w:rsidRPr="0014229D">
        <w:rPr>
          <w:rStyle w:val="FontStyle47"/>
          <w:sz w:val="27"/>
          <w:szCs w:val="27"/>
        </w:rPr>
        <w:t>В рамках Подпрограммы 8 оказание государственными учреждениями Карачаево-Черкесской Республики государственных услуг юридическим и (или) физическим лицам не предусмотрено.</w:t>
      </w:r>
    </w:p>
    <w:p w:rsidR="002B537B" w:rsidRPr="0014229D" w:rsidRDefault="002B537B" w:rsidP="00380AEE">
      <w:pPr>
        <w:pStyle w:val="ConsPlusNonformat"/>
        <w:jc w:val="both"/>
        <w:rPr>
          <w:rStyle w:val="FontStyle47"/>
          <w:sz w:val="27"/>
          <w:szCs w:val="27"/>
        </w:rPr>
      </w:pPr>
    </w:p>
    <w:p w:rsidR="002B537B" w:rsidRPr="0014229D" w:rsidRDefault="002B537B" w:rsidP="00380AEE">
      <w:pPr>
        <w:pStyle w:val="ConsPlusNonformat"/>
        <w:jc w:val="center"/>
        <w:rPr>
          <w:rStyle w:val="FontStyle47"/>
          <w:b/>
          <w:sz w:val="27"/>
          <w:szCs w:val="27"/>
        </w:rPr>
      </w:pPr>
      <w:r w:rsidRPr="0014229D">
        <w:rPr>
          <w:rStyle w:val="FontStyle47"/>
          <w:b/>
          <w:sz w:val="27"/>
          <w:szCs w:val="27"/>
        </w:rPr>
        <w:t>4.8.5. Сведения о публичных нормативных обязательствах</w:t>
      </w:r>
    </w:p>
    <w:p w:rsidR="002B537B" w:rsidRPr="0014229D" w:rsidRDefault="002B537B" w:rsidP="00380AEE">
      <w:pPr>
        <w:pStyle w:val="ConsPlusNonformat"/>
        <w:rPr>
          <w:rStyle w:val="FontStyle47"/>
          <w:sz w:val="27"/>
          <w:szCs w:val="27"/>
        </w:rPr>
      </w:pPr>
    </w:p>
    <w:p w:rsidR="002B537B" w:rsidRPr="0014229D" w:rsidRDefault="002B537B" w:rsidP="00380AEE">
      <w:pPr>
        <w:pStyle w:val="ConsPlusNonformat"/>
        <w:ind w:firstLine="720"/>
        <w:jc w:val="both"/>
        <w:rPr>
          <w:rStyle w:val="FontStyle47"/>
          <w:sz w:val="27"/>
          <w:szCs w:val="27"/>
        </w:rPr>
      </w:pPr>
      <w:r w:rsidRPr="0014229D">
        <w:rPr>
          <w:rStyle w:val="FontStyle47"/>
          <w:sz w:val="27"/>
          <w:szCs w:val="27"/>
        </w:rPr>
        <w:t>Реализация в рамках Подпрограммы 8 публичных нормативных обяз</w:t>
      </w:r>
      <w:r w:rsidRPr="0014229D">
        <w:rPr>
          <w:rStyle w:val="FontStyle47"/>
          <w:sz w:val="27"/>
          <w:szCs w:val="27"/>
        </w:rPr>
        <w:t>а</w:t>
      </w:r>
      <w:r w:rsidRPr="0014229D">
        <w:rPr>
          <w:rStyle w:val="FontStyle47"/>
          <w:sz w:val="27"/>
          <w:szCs w:val="27"/>
        </w:rPr>
        <w:t>тельств не предусмотрена.</w:t>
      </w:r>
    </w:p>
    <w:p w:rsidR="002B537B" w:rsidRPr="0014229D" w:rsidRDefault="002B537B" w:rsidP="00380AEE">
      <w:pPr>
        <w:pStyle w:val="ConsPlusNonformat"/>
        <w:rPr>
          <w:rStyle w:val="FontStyle47"/>
          <w:sz w:val="27"/>
          <w:szCs w:val="27"/>
        </w:rPr>
      </w:pPr>
    </w:p>
    <w:p w:rsidR="002B537B" w:rsidRPr="0014229D" w:rsidRDefault="002B537B" w:rsidP="00380AEE">
      <w:pPr>
        <w:pStyle w:val="ConsPlusNonformat"/>
        <w:jc w:val="center"/>
        <w:rPr>
          <w:rStyle w:val="FontStyle47"/>
          <w:b/>
          <w:sz w:val="27"/>
          <w:szCs w:val="27"/>
        </w:rPr>
      </w:pPr>
      <w:r w:rsidRPr="0014229D">
        <w:rPr>
          <w:rStyle w:val="FontStyle47"/>
          <w:b/>
          <w:sz w:val="27"/>
          <w:szCs w:val="27"/>
        </w:rPr>
        <w:t xml:space="preserve">4.8.6. Сведения о средствах федерального бюджета, использование </w:t>
      </w:r>
    </w:p>
    <w:p w:rsidR="002B537B" w:rsidRPr="0014229D" w:rsidRDefault="002B537B" w:rsidP="00380AEE">
      <w:pPr>
        <w:pStyle w:val="ConsPlusNonformat"/>
        <w:jc w:val="center"/>
        <w:rPr>
          <w:rStyle w:val="FontStyle47"/>
          <w:b/>
          <w:sz w:val="27"/>
          <w:szCs w:val="27"/>
        </w:rPr>
      </w:pPr>
      <w:r w:rsidRPr="0014229D">
        <w:rPr>
          <w:rStyle w:val="FontStyle47"/>
          <w:b/>
          <w:sz w:val="27"/>
          <w:szCs w:val="27"/>
        </w:rPr>
        <w:t xml:space="preserve">которых предполагается в рамках реализации мероприятий </w:t>
      </w:r>
    </w:p>
    <w:p w:rsidR="002B537B" w:rsidRPr="0014229D" w:rsidRDefault="002B537B" w:rsidP="00380AEE">
      <w:pPr>
        <w:pStyle w:val="ConsPlusNonformat"/>
        <w:jc w:val="center"/>
        <w:rPr>
          <w:rStyle w:val="FontStyle47"/>
          <w:b/>
          <w:sz w:val="27"/>
          <w:szCs w:val="27"/>
        </w:rPr>
      </w:pPr>
      <w:r w:rsidRPr="0014229D">
        <w:rPr>
          <w:rStyle w:val="FontStyle47"/>
          <w:b/>
          <w:sz w:val="27"/>
          <w:szCs w:val="27"/>
        </w:rPr>
        <w:t>Подпрограммы 8</w:t>
      </w:r>
    </w:p>
    <w:p w:rsidR="002B537B" w:rsidRPr="0014229D" w:rsidRDefault="002B537B" w:rsidP="00380AEE">
      <w:pPr>
        <w:pStyle w:val="ConsPlusNonformat"/>
        <w:ind w:firstLine="720"/>
        <w:rPr>
          <w:rStyle w:val="FontStyle47"/>
          <w:b/>
          <w:sz w:val="27"/>
          <w:szCs w:val="27"/>
        </w:rPr>
      </w:pPr>
    </w:p>
    <w:p w:rsidR="002B537B" w:rsidRPr="00EC3C20" w:rsidRDefault="002B537B" w:rsidP="009B07E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 xml:space="preserve">Сведения о средствах федерального бюджета, использование которых предполагается в рамках реализации мероприятий, представлены в </w:t>
      </w:r>
      <w:hyperlink r:id="rId18" w:history="1">
        <w:r w:rsidRPr="00EC3C20">
          <w:rPr>
            <w:rFonts w:ascii="Times New Roman" w:hAnsi="Times New Roman" w:cs="Times New Roman"/>
            <w:sz w:val="27"/>
            <w:szCs w:val="27"/>
            <w:highlight w:val="cyan"/>
          </w:rPr>
          <w:t>форме 7</w:t>
        </w:r>
      </w:hyperlink>
      <w:r w:rsidRPr="00EC3C20">
        <w:rPr>
          <w:rFonts w:ascii="Times New Roman" w:hAnsi="Times New Roman" w:cs="Times New Roman"/>
          <w:sz w:val="27"/>
          <w:szCs w:val="27"/>
          <w:highlight w:val="cyan"/>
        </w:rPr>
        <w:t xml:space="preserve"> приложения 1 к Государственной программе.</w:t>
      </w:r>
    </w:p>
    <w:p w:rsidR="002B537B" w:rsidRPr="0014229D" w:rsidRDefault="002B537B" w:rsidP="00290069">
      <w:pPr>
        <w:pStyle w:val="Iauiue"/>
        <w:jc w:val="both"/>
        <w:rPr>
          <w:rFonts w:cs="Times New Roman"/>
          <w:sz w:val="28"/>
          <w:szCs w:val="28"/>
          <w:highlight w:val="cyan"/>
          <w:lang w:val="ru-RU"/>
        </w:rPr>
      </w:pPr>
    </w:p>
    <w:p w:rsidR="002B537B" w:rsidRPr="0014229D" w:rsidRDefault="002B537B" w:rsidP="00380AEE">
      <w:pPr>
        <w:pStyle w:val="ConsPlusNonformat"/>
        <w:jc w:val="center"/>
        <w:rPr>
          <w:rStyle w:val="FontStyle47"/>
          <w:b/>
          <w:sz w:val="27"/>
          <w:szCs w:val="27"/>
        </w:rPr>
      </w:pPr>
      <w:r w:rsidRPr="0014229D">
        <w:rPr>
          <w:rFonts w:ascii="Times New Roman" w:hAnsi="Times New Roman" w:cs="Times New Roman"/>
          <w:b/>
          <w:sz w:val="27"/>
          <w:szCs w:val="27"/>
          <w:highlight w:val="cyan"/>
        </w:rPr>
        <w:t xml:space="preserve">4.8.7. </w:t>
      </w:r>
      <w:r w:rsidRPr="0014229D">
        <w:rPr>
          <w:rStyle w:val="FontStyle47"/>
          <w:b/>
          <w:sz w:val="27"/>
          <w:szCs w:val="27"/>
        </w:rPr>
        <w:t xml:space="preserve">Сведения об участии муниципальных образований </w:t>
      </w:r>
    </w:p>
    <w:p w:rsidR="002B537B" w:rsidRPr="0014229D" w:rsidRDefault="002B537B" w:rsidP="00380AEE">
      <w:pPr>
        <w:pStyle w:val="ConsPlusNonformat"/>
        <w:jc w:val="center"/>
        <w:rPr>
          <w:rStyle w:val="FontStyle47"/>
          <w:b/>
          <w:sz w:val="27"/>
          <w:szCs w:val="27"/>
        </w:rPr>
      </w:pPr>
      <w:r w:rsidRPr="0014229D">
        <w:rPr>
          <w:rStyle w:val="FontStyle47"/>
          <w:b/>
          <w:sz w:val="27"/>
          <w:szCs w:val="27"/>
        </w:rPr>
        <w:t>в реализации Подпрограммы 8</w:t>
      </w:r>
    </w:p>
    <w:p w:rsidR="002B537B" w:rsidRPr="0014229D" w:rsidRDefault="002B537B" w:rsidP="00380AEE">
      <w:pPr>
        <w:pStyle w:val="ConsPlusNonformat"/>
        <w:ind w:firstLine="720"/>
        <w:jc w:val="both"/>
        <w:rPr>
          <w:rStyle w:val="FontStyle47"/>
          <w:sz w:val="27"/>
          <w:szCs w:val="27"/>
        </w:rPr>
      </w:pPr>
    </w:p>
    <w:p w:rsidR="002B537B" w:rsidRPr="0014229D" w:rsidRDefault="002B537B" w:rsidP="00380AEE">
      <w:pPr>
        <w:pStyle w:val="ConsPlusNonformat"/>
        <w:ind w:firstLine="720"/>
        <w:jc w:val="both"/>
        <w:rPr>
          <w:rStyle w:val="FontStyle47"/>
          <w:sz w:val="27"/>
          <w:szCs w:val="27"/>
        </w:rPr>
      </w:pPr>
      <w:r w:rsidRPr="0014229D">
        <w:rPr>
          <w:rStyle w:val="FontStyle47"/>
          <w:sz w:val="27"/>
          <w:szCs w:val="27"/>
        </w:rPr>
        <w:t>Органам местного самоуправления не передаются государственные полномочия в сфере реализации Подпрограммы 8, средства бюджетов      м</w:t>
      </w:r>
      <w:r w:rsidRPr="0014229D">
        <w:rPr>
          <w:rStyle w:val="FontStyle47"/>
          <w:sz w:val="27"/>
          <w:szCs w:val="27"/>
        </w:rPr>
        <w:t>у</w:t>
      </w:r>
      <w:r w:rsidRPr="0014229D">
        <w:rPr>
          <w:rStyle w:val="FontStyle47"/>
          <w:sz w:val="27"/>
          <w:szCs w:val="27"/>
        </w:rPr>
        <w:t>ниципальных образований в рамках реализации Подпрограммы 8 не привл</w:t>
      </w:r>
      <w:r w:rsidRPr="0014229D">
        <w:rPr>
          <w:rStyle w:val="FontStyle47"/>
          <w:sz w:val="27"/>
          <w:szCs w:val="27"/>
        </w:rPr>
        <w:t>е</w:t>
      </w:r>
      <w:r w:rsidRPr="0014229D">
        <w:rPr>
          <w:rStyle w:val="FontStyle47"/>
          <w:sz w:val="27"/>
          <w:szCs w:val="27"/>
        </w:rPr>
        <w:t>каются.</w:t>
      </w:r>
    </w:p>
    <w:p w:rsidR="002B537B" w:rsidRPr="0014229D" w:rsidRDefault="002B537B" w:rsidP="00380AEE">
      <w:pPr>
        <w:pStyle w:val="ConsPlusNonformat"/>
        <w:ind w:firstLine="720"/>
        <w:jc w:val="both"/>
        <w:rPr>
          <w:rStyle w:val="FontStyle47"/>
          <w:sz w:val="27"/>
          <w:szCs w:val="27"/>
        </w:rPr>
      </w:pPr>
    </w:p>
    <w:p w:rsidR="002B537B" w:rsidRPr="0014229D" w:rsidRDefault="002B537B" w:rsidP="00380AEE">
      <w:pPr>
        <w:pStyle w:val="ConsPlusNonformat"/>
        <w:ind w:firstLine="720"/>
        <w:jc w:val="both"/>
        <w:rPr>
          <w:rStyle w:val="FontStyle47"/>
          <w:sz w:val="27"/>
          <w:szCs w:val="27"/>
        </w:rPr>
      </w:pPr>
    </w:p>
    <w:p w:rsidR="002B537B" w:rsidRPr="0014229D" w:rsidRDefault="002B537B" w:rsidP="00380AEE">
      <w:pPr>
        <w:pStyle w:val="ConsPlusNonformat"/>
        <w:jc w:val="center"/>
        <w:rPr>
          <w:rFonts w:ascii="Times New Roman" w:hAnsi="Times New Roman" w:cs="Times New Roman"/>
          <w:b/>
          <w:sz w:val="27"/>
          <w:szCs w:val="27"/>
          <w:highlight w:val="cyan"/>
        </w:rPr>
      </w:pPr>
      <w:r w:rsidRPr="0014229D">
        <w:rPr>
          <w:rFonts w:ascii="Times New Roman" w:hAnsi="Times New Roman" w:cs="Times New Roman"/>
          <w:b/>
          <w:sz w:val="27"/>
          <w:szCs w:val="27"/>
          <w:highlight w:val="cyan"/>
        </w:rPr>
        <w:t xml:space="preserve">4.8.8. Сведения об участии организаций, включая данные </w:t>
      </w:r>
    </w:p>
    <w:p w:rsidR="002B537B" w:rsidRPr="0014229D" w:rsidRDefault="002B537B" w:rsidP="00380AEE">
      <w:pPr>
        <w:pStyle w:val="ConsPlusNonformat"/>
        <w:jc w:val="center"/>
        <w:rPr>
          <w:rFonts w:ascii="Times New Roman" w:hAnsi="Times New Roman" w:cs="Times New Roman"/>
          <w:b/>
          <w:sz w:val="27"/>
          <w:szCs w:val="27"/>
          <w:highlight w:val="cyan"/>
        </w:rPr>
      </w:pPr>
      <w:r w:rsidRPr="0014229D">
        <w:rPr>
          <w:rFonts w:ascii="Times New Roman" w:hAnsi="Times New Roman" w:cs="Times New Roman"/>
          <w:b/>
          <w:sz w:val="27"/>
          <w:szCs w:val="27"/>
          <w:highlight w:val="cyan"/>
        </w:rPr>
        <w:t xml:space="preserve">о прогнозных расходах указанных организаций на реализацию </w:t>
      </w:r>
    </w:p>
    <w:p w:rsidR="002B537B" w:rsidRPr="0014229D" w:rsidRDefault="002B537B" w:rsidP="00380AEE">
      <w:pPr>
        <w:pStyle w:val="ConsPlusNonformat"/>
        <w:jc w:val="center"/>
        <w:rPr>
          <w:rFonts w:ascii="Times New Roman" w:hAnsi="Times New Roman" w:cs="Times New Roman"/>
          <w:b/>
          <w:sz w:val="27"/>
          <w:szCs w:val="27"/>
          <w:highlight w:val="cyan"/>
        </w:rPr>
      </w:pPr>
      <w:r w:rsidRPr="0014229D">
        <w:rPr>
          <w:rFonts w:ascii="Times New Roman" w:hAnsi="Times New Roman" w:cs="Times New Roman"/>
          <w:b/>
          <w:sz w:val="27"/>
          <w:szCs w:val="27"/>
          <w:highlight w:val="cyan"/>
        </w:rPr>
        <w:t>Подпрограммы 8</w:t>
      </w:r>
    </w:p>
    <w:p w:rsidR="002B537B" w:rsidRPr="0014229D" w:rsidRDefault="002B537B" w:rsidP="00380AEE">
      <w:pPr>
        <w:pStyle w:val="ConsPlusNonformat"/>
        <w:ind w:firstLine="709"/>
        <w:jc w:val="both"/>
        <w:rPr>
          <w:rFonts w:ascii="Times New Roman" w:hAnsi="Times New Roman" w:cs="Times New Roman"/>
          <w:sz w:val="27"/>
          <w:szCs w:val="27"/>
          <w:highlight w:val="cyan"/>
        </w:rPr>
      </w:pPr>
    </w:p>
    <w:p w:rsidR="002B537B" w:rsidRDefault="002B537B" w:rsidP="00380AEE">
      <w:pPr>
        <w:pStyle w:val="ConsPlusNonformat"/>
        <w:ind w:firstLine="709"/>
        <w:jc w:val="both"/>
        <w:rPr>
          <w:rFonts w:ascii="Times New Roman" w:hAnsi="Times New Roman" w:cs="Times New Roman"/>
          <w:sz w:val="27"/>
          <w:szCs w:val="27"/>
        </w:rPr>
      </w:pPr>
      <w:r w:rsidRPr="0014229D">
        <w:rPr>
          <w:rFonts w:ascii="Times New Roman" w:hAnsi="Times New Roman" w:cs="Times New Roman"/>
          <w:sz w:val="27"/>
          <w:szCs w:val="27"/>
          <w:highlight w:val="cyan"/>
        </w:rPr>
        <w:t>Не предусмотрено.</w:t>
      </w:r>
    </w:p>
    <w:p w:rsidR="002B537B" w:rsidRDefault="002B537B" w:rsidP="00380AEE">
      <w:pPr>
        <w:pStyle w:val="ConsPlusNonformat"/>
        <w:ind w:firstLine="709"/>
        <w:jc w:val="both"/>
        <w:rPr>
          <w:rFonts w:ascii="Times New Roman" w:hAnsi="Times New Roman" w:cs="Times New Roman"/>
          <w:sz w:val="27"/>
          <w:szCs w:val="27"/>
        </w:rPr>
      </w:pPr>
    </w:p>
    <w:p w:rsidR="002B537B" w:rsidRPr="00A844B7" w:rsidRDefault="002B537B" w:rsidP="00380AEE">
      <w:pPr>
        <w:pStyle w:val="ConsPlusNonformat"/>
        <w:ind w:firstLine="709"/>
        <w:jc w:val="both"/>
        <w:rPr>
          <w:rFonts w:ascii="Times New Roman" w:hAnsi="Times New Roman" w:cs="Times New Roman"/>
          <w:sz w:val="27"/>
          <w:szCs w:val="27"/>
        </w:rPr>
      </w:pPr>
    </w:p>
    <w:p w:rsidR="002B537B" w:rsidRPr="00B10D3F" w:rsidRDefault="002B537B" w:rsidP="00850CF9">
      <w:pPr>
        <w:spacing w:line="240" w:lineRule="auto"/>
        <w:jc w:val="center"/>
        <w:rPr>
          <w:rFonts w:ascii="Times New Roman" w:hAnsi="Times New Roman"/>
          <w:b/>
          <w:sz w:val="27"/>
          <w:szCs w:val="27"/>
          <w:highlight w:val="cyan"/>
        </w:rPr>
      </w:pPr>
      <w:r w:rsidRPr="00B10D3F">
        <w:rPr>
          <w:rStyle w:val="FontStyle47"/>
          <w:b/>
          <w:sz w:val="27"/>
          <w:szCs w:val="27"/>
        </w:rPr>
        <w:t xml:space="preserve">4.9. Подпрограмма 9 </w:t>
      </w:r>
      <w:r w:rsidRPr="00B10D3F">
        <w:rPr>
          <w:rFonts w:ascii="Times New Roman" w:hAnsi="Times New Roman"/>
          <w:b/>
          <w:sz w:val="27"/>
          <w:szCs w:val="27"/>
          <w:highlight w:val="cyan"/>
        </w:rPr>
        <w:t>«Развитие дорожного хозяйства Карачаево-Черкесской Республики»</w:t>
      </w:r>
    </w:p>
    <w:p w:rsidR="002B537B" w:rsidRPr="00B10D3F" w:rsidRDefault="002B537B" w:rsidP="00850CF9">
      <w:pPr>
        <w:spacing w:line="240" w:lineRule="auto"/>
        <w:jc w:val="center"/>
        <w:rPr>
          <w:rStyle w:val="FontStyle47"/>
          <w:b/>
          <w:sz w:val="27"/>
          <w:szCs w:val="27"/>
        </w:rPr>
      </w:pPr>
      <w:r w:rsidRPr="00B10D3F">
        <w:rPr>
          <w:rStyle w:val="FontStyle47"/>
          <w:b/>
          <w:sz w:val="27"/>
          <w:szCs w:val="27"/>
        </w:rPr>
        <w:t>4.9.1. Паспорт Подпрограммы 9</w:t>
      </w:r>
    </w:p>
    <w:p w:rsidR="002B537B" w:rsidRPr="00B10D3F" w:rsidRDefault="002B537B" w:rsidP="00850CF9">
      <w:pPr>
        <w:spacing w:line="240" w:lineRule="auto"/>
        <w:rPr>
          <w:rStyle w:val="FontStyle47"/>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670"/>
      </w:tblGrid>
      <w:tr w:rsidR="002B537B" w:rsidRPr="00B10D3F" w:rsidTr="006C66A5">
        <w:tc>
          <w:tcPr>
            <w:tcW w:w="3686" w:type="dxa"/>
          </w:tcPr>
          <w:p w:rsidR="002B537B" w:rsidRPr="00B10D3F" w:rsidRDefault="002B537B" w:rsidP="006C66A5">
            <w:pPr>
              <w:spacing w:line="240" w:lineRule="auto"/>
              <w:rPr>
                <w:rFonts w:ascii="Times New Roman" w:hAnsi="Times New Roman"/>
                <w:b/>
                <w:sz w:val="27"/>
                <w:szCs w:val="27"/>
                <w:highlight w:val="cyan"/>
              </w:rPr>
            </w:pPr>
            <w:r w:rsidRPr="00B10D3F">
              <w:rPr>
                <w:rFonts w:ascii="Times New Roman" w:hAnsi="Times New Roman"/>
                <w:b/>
                <w:sz w:val="27"/>
                <w:szCs w:val="27"/>
                <w:highlight w:val="cyan"/>
              </w:rPr>
              <w:t>Наименование Подпр</w:t>
            </w:r>
            <w:r w:rsidRPr="00B10D3F">
              <w:rPr>
                <w:rFonts w:ascii="Times New Roman" w:hAnsi="Times New Roman"/>
                <w:b/>
                <w:sz w:val="27"/>
                <w:szCs w:val="27"/>
                <w:highlight w:val="cyan"/>
              </w:rPr>
              <w:t>о</w:t>
            </w:r>
            <w:r w:rsidRPr="00B10D3F">
              <w:rPr>
                <w:rFonts w:ascii="Times New Roman" w:hAnsi="Times New Roman"/>
                <w:b/>
                <w:sz w:val="27"/>
                <w:szCs w:val="27"/>
                <w:highlight w:val="cyan"/>
              </w:rPr>
              <w:t>граммы 9</w:t>
            </w:r>
          </w:p>
        </w:tc>
        <w:tc>
          <w:tcPr>
            <w:tcW w:w="5670" w:type="dxa"/>
          </w:tcPr>
          <w:p w:rsidR="002B537B" w:rsidRPr="00B10D3F" w:rsidRDefault="002B537B" w:rsidP="006C66A5">
            <w:pPr>
              <w:spacing w:line="240" w:lineRule="auto"/>
              <w:rPr>
                <w:rFonts w:ascii="Times New Roman" w:hAnsi="Times New Roman"/>
                <w:sz w:val="27"/>
                <w:szCs w:val="27"/>
                <w:highlight w:val="cyan"/>
              </w:rPr>
            </w:pPr>
            <w:r w:rsidRPr="00B10D3F">
              <w:rPr>
                <w:rFonts w:ascii="Times New Roman" w:hAnsi="Times New Roman"/>
                <w:sz w:val="27"/>
                <w:szCs w:val="27"/>
                <w:highlight w:val="cyan"/>
              </w:rPr>
              <w:t>«Развитие дорожного хозяйства Карачаево-Черкесской Республики» (далее - Подпр</w:t>
            </w:r>
            <w:r w:rsidRPr="00B10D3F">
              <w:rPr>
                <w:rFonts w:ascii="Times New Roman" w:hAnsi="Times New Roman"/>
                <w:sz w:val="27"/>
                <w:szCs w:val="27"/>
                <w:highlight w:val="cyan"/>
              </w:rPr>
              <w:t>о</w:t>
            </w:r>
            <w:r w:rsidRPr="00B10D3F">
              <w:rPr>
                <w:rFonts w:ascii="Times New Roman" w:hAnsi="Times New Roman"/>
                <w:sz w:val="27"/>
                <w:szCs w:val="27"/>
                <w:highlight w:val="cyan"/>
              </w:rPr>
              <w:t>грамма 9</w:t>
            </w:r>
          </w:p>
          <w:p w:rsidR="002B537B" w:rsidRPr="00B10D3F" w:rsidRDefault="002B537B" w:rsidP="006C66A5">
            <w:pPr>
              <w:spacing w:line="240" w:lineRule="auto"/>
              <w:rPr>
                <w:rFonts w:ascii="Times New Roman" w:hAnsi="Times New Roman"/>
                <w:sz w:val="27"/>
                <w:szCs w:val="27"/>
                <w:highlight w:val="cyan"/>
              </w:rPr>
            </w:pPr>
          </w:p>
        </w:tc>
      </w:tr>
      <w:tr w:rsidR="002B537B" w:rsidRPr="00B10D3F" w:rsidTr="006C66A5">
        <w:tc>
          <w:tcPr>
            <w:tcW w:w="3686" w:type="dxa"/>
          </w:tcPr>
          <w:p w:rsidR="002B537B" w:rsidRPr="00B10D3F" w:rsidRDefault="002B537B" w:rsidP="00850CF9">
            <w:pPr>
              <w:snapToGrid w:val="0"/>
              <w:spacing w:line="240" w:lineRule="auto"/>
              <w:rPr>
                <w:rFonts w:ascii="Times New Roman" w:hAnsi="Times New Roman"/>
                <w:b/>
                <w:sz w:val="27"/>
                <w:szCs w:val="27"/>
                <w:highlight w:val="cyan"/>
              </w:rPr>
            </w:pPr>
            <w:r w:rsidRPr="00B10D3F">
              <w:rPr>
                <w:rFonts w:ascii="Times New Roman" w:hAnsi="Times New Roman"/>
                <w:b/>
                <w:sz w:val="27"/>
                <w:szCs w:val="27"/>
                <w:highlight w:val="cyan"/>
              </w:rPr>
              <w:t>Ответственный исполн</w:t>
            </w:r>
            <w:r w:rsidRPr="00B10D3F">
              <w:rPr>
                <w:rFonts w:ascii="Times New Roman" w:hAnsi="Times New Roman"/>
                <w:b/>
                <w:sz w:val="27"/>
                <w:szCs w:val="27"/>
                <w:highlight w:val="cyan"/>
              </w:rPr>
              <w:t>и</w:t>
            </w:r>
            <w:r w:rsidRPr="00B10D3F">
              <w:rPr>
                <w:rFonts w:ascii="Times New Roman" w:hAnsi="Times New Roman"/>
                <w:b/>
                <w:sz w:val="27"/>
                <w:szCs w:val="27"/>
                <w:highlight w:val="cyan"/>
              </w:rPr>
              <w:t>тель Подпрограммы 9</w:t>
            </w:r>
          </w:p>
          <w:p w:rsidR="002B537B" w:rsidRPr="00B10D3F" w:rsidRDefault="002B537B" w:rsidP="006C66A5">
            <w:pPr>
              <w:spacing w:line="240" w:lineRule="auto"/>
              <w:rPr>
                <w:rFonts w:ascii="Times New Roman" w:hAnsi="Times New Roman"/>
                <w:b/>
                <w:sz w:val="27"/>
                <w:szCs w:val="27"/>
                <w:highlight w:val="cyan"/>
              </w:rPr>
            </w:pPr>
          </w:p>
        </w:tc>
        <w:tc>
          <w:tcPr>
            <w:tcW w:w="5670" w:type="dxa"/>
          </w:tcPr>
          <w:p w:rsidR="002B537B" w:rsidRPr="00B10D3F" w:rsidRDefault="002B537B" w:rsidP="006C66A5">
            <w:pPr>
              <w:spacing w:line="240" w:lineRule="auto"/>
              <w:rPr>
                <w:rFonts w:ascii="Times New Roman" w:hAnsi="Times New Roman"/>
                <w:sz w:val="27"/>
                <w:szCs w:val="27"/>
                <w:highlight w:val="cyan"/>
              </w:rPr>
            </w:pPr>
            <w:r w:rsidRPr="00B10D3F">
              <w:rPr>
                <w:rFonts w:ascii="Times New Roman" w:hAnsi="Times New Roman"/>
                <w:sz w:val="27"/>
                <w:szCs w:val="27"/>
                <w:highlight w:val="cyan"/>
              </w:rPr>
              <w:t>Министерство строительства и жилищно-коммунального хозяйства Карачаево-Черкесской Республики</w:t>
            </w:r>
          </w:p>
        </w:tc>
      </w:tr>
      <w:tr w:rsidR="002B537B" w:rsidRPr="00B10D3F" w:rsidTr="006C66A5">
        <w:tc>
          <w:tcPr>
            <w:tcW w:w="3686" w:type="dxa"/>
          </w:tcPr>
          <w:p w:rsidR="002B537B" w:rsidRPr="00B10D3F" w:rsidRDefault="002B537B" w:rsidP="006C66A5">
            <w:pPr>
              <w:spacing w:line="240" w:lineRule="auto"/>
              <w:rPr>
                <w:rFonts w:ascii="Times New Roman" w:hAnsi="Times New Roman"/>
                <w:b/>
                <w:sz w:val="27"/>
                <w:szCs w:val="27"/>
                <w:highlight w:val="cyan"/>
              </w:rPr>
            </w:pPr>
            <w:r w:rsidRPr="00B10D3F">
              <w:rPr>
                <w:rFonts w:ascii="Times New Roman" w:hAnsi="Times New Roman"/>
                <w:b/>
                <w:sz w:val="27"/>
                <w:szCs w:val="27"/>
                <w:highlight w:val="cyan"/>
              </w:rPr>
              <w:t>Соисполнители Подпр</w:t>
            </w:r>
            <w:r w:rsidRPr="00B10D3F">
              <w:rPr>
                <w:rFonts w:ascii="Times New Roman" w:hAnsi="Times New Roman"/>
                <w:b/>
                <w:sz w:val="27"/>
                <w:szCs w:val="27"/>
                <w:highlight w:val="cyan"/>
              </w:rPr>
              <w:t>о</w:t>
            </w:r>
            <w:r w:rsidRPr="00B10D3F">
              <w:rPr>
                <w:rFonts w:ascii="Times New Roman" w:hAnsi="Times New Roman"/>
                <w:b/>
                <w:sz w:val="27"/>
                <w:szCs w:val="27"/>
                <w:highlight w:val="cyan"/>
              </w:rPr>
              <w:t>граммы 9</w:t>
            </w:r>
          </w:p>
        </w:tc>
        <w:tc>
          <w:tcPr>
            <w:tcW w:w="5670" w:type="dxa"/>
          </w:tcPr>
          <w:p w:rsidR="002B537B" w:rsidRPr="00B10D3F" w:rsidRDefault="002B537B" w:rsidP="006C66A5">
            <w:pPr>
              <w:snapToGrid w:val="0"/>
              <w:spacing w:line="240" w:lineRule="auto"/>
              <w:rPr>
                <w:rFonts w:ascii="Times New Roman" w:hAnsi="Times New Roman"/>
                <w:sz w:val="27"/>
                <w:szCs w:val="27"/>
                <w:highlight w:val="cyan"/>
              </w:rPr>
            </w:pPr>
            <w:r w:rsidRPr="00B10D3F">
              <w:rPr>
                <w:rFonts w:ascii="Times New Roman" w:hAnsi="Times New Roman"/>
                <w:sz w:val="27"/>
                <w:szCs w:val="27"/>
                <w:highlight w:val="cyan"/>
              </w:rPr>
              <w:t>РГКУ «Карачаевочеркесавтодор», органы м</w:t>
            </w:r>
            <w:r w:rsidRPr="00B10D3F">
              <w:rPr>
                <w:rFonts w:ascii="Times New Roman" w:hAnsi="Times New Roman"/>
                <w:sz w:val="27"/>
                <w:szCs w:val="27"/>
                <w:highlight w:val="cyan"/>
              </w:rPr>
              <w:t>е</w:t>
            </w:r>
            <w:r w:rsidRPr="00B10D3F">
              <w:rPr>
                <w:rFonts w:ascii="Times New Roman" w:hAnsi="Times New Roman"/>
                <w:sz w:val="27"/>
                <w:szCs w:val="27"/>
                <w:highlight w:val="cyan"/>
              </w:rPr>
              <w:t xml:space="preserve">стного самоуправления Карачаево-Черкесской Республики (по согласованию) </w:t>
            </w:r>
          </w:p>
        </w:tc>
      </w:tr>
      <w:tr w:rsidR="002B537B" w:rsidRPr="00B10D3F" w:rsidTr="006C66A5">
        <w:tc>
          <w:tcPr>
            <w:tcW w:w="3686" w:type="dxa"/>
          </w:tcPr>
          <w:p w:rsidR="002B537B" w:rsidRPr="00B10D3F" w:rsidRDefault="002B537B" w:rsidP="006C66A5">
            <w:pPr>
              <w:snapToGrid w:val="0"/>
              <w:spacing w:line="240" w:lineRule="auto"/>
              <w:rPr>
                <w:rFonts w:ascii="Times New Roman" w:hAnsi="Times New Roman"/>
                <w:b/>
                <w:sz w:val="27"/>
                <w:szCs w:val="27"/>
                <w:highlight w:val="cyan"/>
              </w:rPr>
            </w:pPr>
            <w:r w:rsidRPr="00B10D3F">
              <w:rPr>
                <w:rFonts w:ascii="Times New Roman" w:hAnsi="Times New Roman"/>
                <w:b/>
                <w:sz w:val="27"/>
                <w:szCs w:val="27"/>
                <w:highlight w:val="cyan"/>
              </w:rPr>
              <w:t>Цели Подпрограммы 9</w:t>
            </w:r>
          </w:p>
        </w:tc>
        <w:tc>
          <w:tcPr>
            <w:tcW w:w="5670" w:type="dxa"/>
          </w:tcPr>
          <w:p w:rsidR="002B537B" w:rsidRPr="00B10D3F" w:rsidRDefault="002B537B" w:rsidP="000E0D3C">
            <w:pPr>
              <w:spacing w:after="0" w:line="240" w:lineRule="auto"/>
              <w:rPr>
                <w:rFonts w:ascii="Times New Roman" w:hAnsi="Times New Roman"/>
                <w:sz w:val="27"/>
                <w:szCs w:val="27"/>
                <w:highlight w:val="cyan"/>
              </w:rPr>
            </w:pPr>
            <w:bookmarkStart w:id="1" w:name="OLE_LINK2"/>
            <w:bookmarkStart w:id="2" w:name="OLE_LINK3"/>
            <w:r w:rsidRPr="00B10D3F">
              <w:rPr>
                <w:rFonts w:ascii="Times New Roman" w:hAnsi="Times New Roman"/>
                <w:sz w:val="27"/>
                <w:szCs w:val="27"/>
                <w:highlight w:val="cyan"/>
              </w:rPr>
              <w:t>повышение технического уровня транспортно-эксплуатационного состояния существующих автомобильных дорог общего пользования р</w:t>
            </w:r>
            <w:r w:rsidRPr="00B10D3F">
              <w:rPr>
                <w:rFonts w:ascii="Times New Roman" w:hAnsi="Times New Roman"/>
                <w:sz w:val="27"/>
                <w:szCs w:val="27"/>
                <w:highlight w:val="cyan"/>
              </w:rPr>
              <w:t>е</w:t>
            </w:r>
            <w:r w:rsidRPr="00B10D3F">
              <w:rPr>
                <w:rFonts w:ascii="Times New Roman" w:hAnsi="Times New Roman"/>
                <w:sz w:val="27"/>
                <w:szCs w:val="27"/>
                <w:highlight w:val="cyan"/>
              </w:rPr>
              <w:t>гионального и межмуниципального значения, обеспечивающее безопасность перевозок</w:t>
            </w:r>
            <w:bookmarkEnd w:id="1"/>
            <w:bookmarkEnd w:id="2"/>
            <w:r w:rsidRPr="00B10D3F">
              <w:rPr>
                <w:rFonts w:ascii="Times New Roman" w:hAnsi="Times New Roman"/>
                <w:sz w:val="27"/>
                <w:szCs w:val="27"/>
                <w:highlight w:val="cyan"/>
              </w:rPr>
              <w:t>;</w:t>
            </w:r>
          </w:p>
          <w:p w:rsidR="002B537B" w:rsidRPr="00B10D3F" w:rsidRDefault="002B537B" w:rsidP="000E0D3C">
            <w:pPr>
              <w:spacing w:after="0" w:line="240" w:lineRule="auto"/>
              <w:rPr>
                <w:rFonts w:ascii="Times New Roman" w:hAnsi="Times New Roman"/>
                <w:sz w:val="27"/>
                <w:szCs w:val="27"/>
                <w:highlight w:val="cyan"/>
              </w:rPr>
            </w:pPr>
            <w:r w:rsidRPr="00B10D3F">
              <w:rPr>
                <w:rFonts w:ascii="Times New Roman" w:hAnsi="Times New Roman"/>
                <w:sz w:val="27"/>
                <w:szCs w:val="27"/>
                <w:highlight w:val="cyan"/>
              </w:rPr>
              <w:t>обеспечение транспортной доступности авт</w:t>
            </w:r>
            <w:r w:rsidRPr="00B10D3F">
              <w:rPr>
                <w:rFonts w:ascii="Times New Roman" w:hAnsi="Times New Roman"/>
                <w:sz w:val="27"/>
                <w:szCs w:val="27"/>
                <w:highlight w:val="cyan"/>
              </w:rPr>
              <w:t>о</w:t>
            </w:r>
            <w:r w:rsidRPr="00B10D3F">
              <w:rPr>
                <w:rFonts w:ascii="Times New Roman" w:hAnsi="Times New Roman"/>
                <w:sz w:val="27"/>
                <w:szCs w:val="27"/>
                <w:highlight w:val="cyan"/>
              </w:rPr>
              <w:t>мобильных дорог регионального и межмун</w:t>
            </w:r>
            <w:r w:rsidRPr="00B10D3F">
              <w:rPr>
                <w:rFonts w:ascii="Times New Roman" w:hAnsi="Times New Roman"/>
                <w:sz w:val="27"/>
                <w:szCs w:val="27"/>
                <w:highlight w:val="cyan"/>
              </w:rPr>
              <w:t>и</w:t>
            </w:r>
            <w:r w:rsidRPr="00B10D3F">
              <w:rPr>
                <w:rFonts w:ascii="Times New Roman" w:hAnsi="Times New Roman"/>
                <w:sz w:val="27"/>
                <w:szCs w:val="27"/>
                <w:highlight w:val="cyan"/>
              </w:rPr>
              <w:t>ципального значения</w:t>
            </w:r>
          </w:p>
          <w:p w:rsidR="002B537B" w:rsidRPr="00B10D3F" w:rsidRDefault="002B537B" w:rsidP="000E0D3C">
            <w:pPr>
              <w:spacing w:after="0" w:line="240" w:lineRule="auto"/>
              <w:rPr>
                <w:rFonts w:ascii="Times New Roman" w:hAnsi="Times New Roman"/>
                <w:sz w:val="27"/>
                <w:szCs w:val="27"/>
                <w:highlight w:val="cyan"/>
              </w:rPr>
            </w:pPr>
          </w:p>
        </w:tc>
      </w:tr>
      <w:tr w:rsidR="002B537B" w:rsidRPr="00B10D3F" w:rsidTr="006C66A5">
        <w:tc>
          <w:tcPr>
            <w:tcW w:w="3686" w:type="dxa"/>
          </w:tcPr>
          <w:p w:rsidR="002B537B" w:rsidRPr="00B10D3F" w:rsidRDefault="002B537B" w:rsidP="006C66A5">
            <w:pPr>
              <w:snapToGrid w:val="0"/>
              <w:spacing w:line="240" w:lineRule="auto"/>
              <w:rPr>
                <w:rFonts w:ascii="Times New Roman" w:hAnsi="Times New Roman"/>
                <w:b/>
                <w:sz w:val="27"/>
                <w:szCs w:val="27"/>
                <w:highlight w:val="cyan"/>
              </w:rPr>
            </w:pPr>
            <w:r w:rsidRPr="00B10D3F">
              <w:rPr>
                <w:rFonts w:ascii="Times New Roman" w:hAnsi="Times New Roman"/>
                <w:b/>
                <w:sz w:val="27"/>
                <w:szCs w:val="27"/>
                <w:highlight w:val="cyan"/>
              </w:rPr>
              <w:t>Задачи Подпрограммы 9</w:t>
            </w:r>
          </w:p>
        </w:tc>
        <w:tc>
          <w:tcPr>
            <w:tcW w:w="5670" w:type="dxa"/>
          </w:tcPr>
          <w:p w:rsidR="002B537B" w:rsidRPr="00B10D3F" w:rsidRDefault="002B537B" w:rsidP="00665D45">
            <w:pPr>
              <w:pStyle w:val="ConsPlusCell"/>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Обеспечение функционирования автомобил</w:t>
            </w:r>
            <w:r w:rsidRPr="00B10D3F">
              <w:rPr>
                <w:rFonts w:ascii="Times New Roman" w:hAnsi="Times New Roman" w:cs="Times New Roman"/>
                <w:sz w:val="27"/>
                <w:szCs w:val="27"/>
                <w:highlight w:val="cyan"/>
              </w:rPr>
              <w:t>ь</w:t>
            </w:r>
            <w:r w:rsidRPr="00B10D3F">
              <w:rPr>
                <w:rFonts w:ascii="Times New Roman" w:hAnsi="Times New Roman" w:cs="Times New Roman"/>
                <w:sz w:val="27"/>
                <w:szCs w:val="27"/>
                <w:highlight w:val="cyan"/>
              </w:rPr>
              <w:t>ных дорог регионального и межмуниципал</w:t>
            </w:r>
            <w:r w:rsidRPr="00B10D3F">
              <w:rPr>
                <w:rFonts w:ascii="Times New Roman" w:hAnsi="Times New Roman" w:cs="Times New Roman"/>
                <w:sz w:val="27"/>
                <w:szCs w:val="27"/>
                <w:highlight w:val="cyan"/>
              </w:rPr>
              <w:t>ь</w:t>
            </w:r>
            <w:r w:rsidRPr="00B10D3F">
              <w:rPr>
                <w:rFonts w:ascii="Times New Roman" w:hAnsi="Times New Roman" w:cs="Times New Roman"/>
                <w:sz w:val="27"/>
                <w:szCs w:val="27"/>
                <w:highlight w:val="cyan"/>
              </w:rPr>
              <w:t>ного значения и искусственных сооружений на них</w:t>
            </w:r>
          </w:p>
          <w:p w:rsidR="002B537B" w:rsidRPr="00B10D3F" w:rsidRDefault="002B537B" w:rsidP="00665D45">
            <w:pPr>
              <w:pStyle w:val="ConsPlusCell"/>
              <w:jc w:val="both"/>
              <w:rPr>
                <w:rFonts w:ascii="Times New Roman" w:hAnsi="Times New Roman" w:cs="Times New Roman"/>
                <w:sz w:val="27"/>
                <w:szCs w:val="27"/>
                <w:highlight w:val="cyan"/>
              </w:rPr>
            </w:pPr>
          </w:p>
        </w:tc>
      </w:tr>
      <w:tr w:rsidR="002B537B" w:rsidRPr="00B10D3F" w:rsidTr="006C66A5">
        <w:tc>
          <w:tcPr>
            <w:tcW w:w="3686" w:type="dxa"/>
          </w:tcPr>
          <w:p w:rsidR="002B537B" w:rsidRPr="00B10D3F" w:rsidRDefault="002B537B" w:rsidP="006C66A5">
            <w:pPr>
              <w:spacing w:line="240" w:lineRule="auto"/>
              <w:rPr>
                <w:rFonts w:ascii="Times New Roman" w:hAnsi="Times New Roman"/>
                <w:sz w:val="27"/>
                <w:szCs w:val="27"/>
                <w:highlight w:val="cyan"/>
              </w:rPr>
            </w:pPr>
            <w:r w:rsidRPr="00B10D3F">
              <w:rPr>
                <w:rFonts w:ascii="Times New Roman" w:hAnsi="Times New Roman"/>
                <w:b/>
                <w:sz w:val="27"/>
                <w:szCs w:val="27"/>
                <w:highlight w:val="cyan"/>
              </w:rPr>
              <w:t>Целевые индикаторы и п</w:t>
            </w:r>
            <w:r w:rsidRPr="00B10D3F">
              <w:rPr>
                <w:rFonts w:ascii="Times New Roman" w:hAnsi="Times New Roman"/>
                <w:b/>
                <w:sz w:val="27"/>
                <w:szCs w:val="27"/>
                <w:highlight w:val="cyan"/>
              </w:rPr>
              <w:t>о</w:t>
            </w:r>
            <w:r w:rsidRPr="00B10D3F">
              <w:rPr>
                <w:rFonts w:ascii="Times New Roman" w:hAnsi="Times New Roman"/>
                <w:b/>
                <w:sz w:val="27"/>
                <w:szCs w:val="27"/>
                <w:highlight w:val="cyan"/>
              </w:rPr>
              <w:t>казатели Подпрограммы 9</w:t>
            </w:r>
          </w:p>
        </w:tc>
        <w:tc>
          <w:tcPr>
            <w:tcW w:w="5670" w:type="dxa"/>
          </w:tcPr>
          <w:p w:rsidR="002B537B" w:rsidRPr="00B10D3F" w:rsidRDefault="002B537B" w:rsidP="000E0D3C">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Протяженность сети автомобильных дорог общего пользования регионального (межм</w:t>
            </w:r>
            <w:r w:rsidRPr="00B10D3F">
              <w:rPr>
                <w:rFonts w:ascii="Times New Roman" w:hAnsi="Times New Roman"/>
                <w:sz w:val="27"/>
                <w:szCs w:val="27"/>
                <w:highlight w:val="cyan"/>
              </w:rPr>
              <w:t>у</w:t>
            </w:r>
            <w:r w:rsidRPr="00B10D3F">
              <w:rPr>
                <w:rFonts w:ascii="Times New Roman" w:hAnsi="Times New Roman"/>
                <w:sz w:val="27"/>
                <w:szCs w:val="27"/>
                <w:highlight w:val="cyan"/>
              </w:rPr>
              <w:t>ниципального) и местного значения на терр</w:t>
            </w:r>
            <w:r w:rsidRPr="00B10D3F">
              <w:rPr>
                <w:rFonts w:ascii="Times New Roman" w:hAnsi="Times New Roman"/>
                <w:sz w:val="27"/>
                <w:szCs w:val="27"/>
                <w:highlight w:val="cyan"/>
              </w:rPr>
              <w:t>и</w:t>
            </w:r>
            <w:r w:rsidRPr="00B10D3F">
              <w:rPr>
                <w:rFonts w:ascii="Times New Roman" w:hAnsi="Times New Roman"/>
                <w:sz w:val="27"/>
                <w:szCs w:val="27"/>
                <w:highlight w:val="cyan"/>
              </w:rPr>
              <w:t>тории Карачаево-Черкесской Республики;</w:t>
            </w:r>
          </w:p>
          <w:p w:rsidR="002B537B" w:rsidRPr="00B10D3F" w:rsidRDefault="002B537B" w:rsidP="000E0D3C">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объемы ввода в эксплуатацию после стро</w:t>
            </w:r>
            <w:r w:rsidRPr="00B10D3F">
              <w:rPr>
                <w:rFonts w:ascii="Times New Roman" w:hAnsi="Times New Roman"/>
                <w:sz w:val="27"/>
                <w:szCs w:val="27"/>
                <w:highlight w:val="cyan"/>
              </w:rPr>
              <w:t>и</w:t>
            </w:r>
            <w:r w:rsidRPr="00B10D3F">
              <w:rPr>
                <w:rFonts w:ascii="Times New Roman" w:hAnsi="Times New Roman"/>
                <w:sz w:val="27"/>
                <w:szCs w:val="27"/>
                <w:highlight w:val="cyan"/>
              </w:rPr>
              <w:t>тельства и реконструкции автомобильных д</w:t>
            </w:r>
            <w:r w:rsidRPr="00B10D3F">
              <w:rPr>
                <w:rFonts w:ascii="Times New Roman" w:hAnsi="Times New Roman"/>
                <w:sz w:val="27"/>
                <w:szCs w:val="27"/>
                <w:highlight w:val="cyan"/>
              </w:rPr>
              <w:t>о</w:t>
            </w:r>
            <w:r w:rsidRPr="00B10D3F">
              <w:rPr>
                <w:rFonts w:ascii="Times New Roman" w:hAnsi="Times New Roman"/>
                <w:sz w:val="27"/>
                <w:szCs w:val="27"/>
                <w:highlight w:val="cyan"/>
              </w:rPr>
              <w:t>рог общего пользования регионального (ме</w:t>
            </w:r>
            <w:r w:rsidRPr="00B10D3F">
              <w:rPr>
                <w:rFonts w:ascii="Times New Roman" w:hAnsi="Times New Roman"/>
                <w:sz w:val="27"/>
                <w:szCs w:val="27"/>
                <w:highlight w:val="cyan"/>
              </w:rPr>
              <w:t>ж</w:t>
            </w:r>
            <w:r w:rsidRPr="00B10D3F">
              <w:rPr>
                <w:rFonts w:ascii="Times New Roman" w:hAnsi="Times New Roman"/>
                <w:sz w:val="27"/>
                <w:szCs w:val="27"/>
                <w:highlight w:val="cyan"/>
              </w:rPr>
              <w:t>муниципального) и местного значения;</w:t>
            </w:r>
          </w:p>
          <w:p w:rsidR="002B537B" w:rsidRPr="00B10D3F" w:rsidRDefault="002B537B" w:rsidP="000E0D3C">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прирост протяженности автомобильных дорог общего пользования регионального (межм</w:t>
            </w:r>
            <w:r w:rsidRPr="00B10D3F">
              <w:rPr>
                <w:rFonts w:ascii="Times New Roman" w:hAnsi="Times New Roman"/>
                <w:sz w:val="27"/>
                <w:szCs w:val="27"/>
                <w:highlight w:val="cyan"/>
              </w:rPr>
              <w:t>у</w:t>
            </w:r>
            <w:r w:rsidRPr="00B10D3F">
              <w:rPr>
                <w:rFonts w:ascii="Times New Roman" w:hAnsi="Times New Roman"/>
                <w:sz w:val="27"/>
                <w:szCs w:val="27"/>
                <w:highlight w:val="cyan"/>
              </w:rPr>
              <w:t>ниципального) и местного значения на терр</w:t>
            </w:r>
            <w:r w:rsidRPr="00B10D3F">
              <w:rPr>
                <w:rFonts w:ascii="Times New Roman" w:hAnsi="Times New Roman"/>
                <w:sz w:val="27"/>
                <w:szCs w:val="27"/>
                <w:highlight w:val="cyan"/>
              </w:rPr>
              <w:t>и</w:t>
            </w:r>
            <w:r w:rsidRPr="00B10D3F">
              <w:rPr>
                <w:rFonts w:ascii="Times New Roman" w:hAnsi="Times New Roman"/>
                <w:sz w:val="27"/>
                <w:szCs w:val="27"/>
                <w:highlight w:val="cyan"/>
              </w:rPr>
              <w:t>тории Карачаево-Черкесской Республики, с</w:t>
            </w:r>
            <w:r w:rsidRPr="00B10D3F">
              <w:rPr>
                <w:rFonts w:ascii="Times New Roman" w:hAnsi="Times New Roman"/>
                <w:sz w:val="27"/>
                <w:szCs w:val="27"/>
                <w:highlight w:val="cyan"/>
              </w:rPr>
              <w:t>о</w:t>
            </w:r>
            <w:r w:rsidRPr="00B10D3F">
              <w:rPr>
                <w:rFonts w:ascii="Times New Roman" w:hAnsi="Times New Roman"/>
                <w:sz w:val="27"/>
                <w:szCs w:val="27"/>
                <w:highlight w:val="cyan"/>
              </w:rPr>
              <w:t>ответствующих нормативным требованиям к транспортно-эксплуатационным показателям, в результате реконструкции автомобильных дорог;</w:t>
            </w:r>
          </w:p>
          <w:p w:rsidR="002B537B" w:rsidRPr="00B10D3F" w:rsidRDefault="002B537B" w:rsidP="00FB136A">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прирост доли протяженности автомобильных дорог общего пользования регионального (межмуниципального) и местного значения на территории Карачаево-Черкесской Республ</w:t>
            </w:r>
            <w:r w:rsidRPr="00B10D3F">
              <w:rPr>
                <w:rFonts w:ascii="Times New Roman" w:hAnsi="Times New Roman"/>
                <w:sz w:val="27"/>
                <w:szCs w:val="27"/>
                <w:highlight w:val="cyan"/>
              </w:rPr>
              <w:t>и</w:t>
            </w:r>
            <w:r w:rsidRPr="00B10D3F">
              <w:rPr>
                <w:rFonts w:ascii="Times New Roman" w:hAnsi="Times New Roman"/>
                <w:sz w:val="27"/>
                <w:szCs w:val="27"/>
                <w:highlight w:val="cyan"/>
              </w:rPr>
              <w:t>ки, соответствующих нормативным требов</w:t>
            </w:r>
            <w:r w:rsidRPr="00B10D3F">
              <w:rPr>
                <w:rFonts w:ascii="Times New Roman" w:hAnsi="Times New Roman"/>
                <w:sz w:val="27"/>
                <w:szCs w:val="27"/>
                <w:highlight w:val="cyan"/>
              </w:rPr>
              <w:t>а</w:t>
            </w:r>
            <w:r w:rsidRPr="00B10D3F">
              <w:rPr>
                <w:rFonts w:ascii="Times New Roman" w:hAnsi="Times New Roman"/>
                <w:sz w:val="27"/>
                <w:szCs w:val="27"/>
                <w:highlight w:val="cyan"/>
              </w:rPr>
              <w:t>ниям к транспортно-эксплуатационным пок</w:t>
            </w:r>
            <w:r w:rsidRPr="00B10D3F">
              <w:rPr>
                <w:rFonts w:ascii="Times New Roman" w:hAnsi="Times New Roman"/>
                <w:sz w:val="27"/>
                <w:szCs w:val="27"/>
                <w:highlight w:val="cyan"/>
              </w:rPr>
              <w:t>а</w:t>
            </w:r>
            <w:r w:rsidRPr="00B10D3F">
              <w:rPr>
                <w:rFonts w:ascii="Times New Roman" w:hAnsi="Times New Roman"/>
                <w:sz w:val="27"/>
                <w:szCs w:val="27"/>
                <w:highlight w:val="cyan"/>
              </w:rPr>
              <w:t>зателям, в результате реконструкции автом</w:t>
            </w:r>
            <w:r w:rsidRPr="00B10D3F">
              <w:rPr>
                <w:rFonts w:ascii="Times New Roman" w:hAnsi="Times New Roman"/>
                <w:sz w:val="27"/>
                <w:szCs w:val="27"/>
                <w:highlight w:val="cyan"/>
              </w:rPr>
              <w:t>о</w:t>
            </w:r>
            <w:r w:rsidRPr="00B10D3F">
              <w:rPr>
                <w:rFonts w:ascii="Times New Roman" w:hAnsi="Times New Roman"/>
                <w:sz w:val="27"/>
                <w:szCs w:val="27"/>
                <w:highlight w:val="cyan"/>
              </w:rPr>
              <w:t>бильных дорог;</w:t>
            </w:r>
          </w:p>
          <w:p w:rsidR="002B537B" w:rsidRPr="00B10D3F" w:rsidRDefault="002B537B" w:rsidP="00FB136A">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прирост протяженности автомобильных дорог общего пользования регионального (межм</w:t>
            </w:r>
            <w:r w:rsidRPr="00B10D3F">
              <w:rPr>
                <w:rFonts w:ascii="Times New Roman" w:hAnsi="Times New Roman"/>
                <w:sz w:val="27"/>
                <w:szCs w:val="27"/>
                <w:highlight w:val="cyan"/>
              </w:rPr>
              <w:t>у</w:t>
            </w:r>
            <w:r w:rsidRPr="00B10D3F">
              <w:rPr>
                <w:rFonts w:ascii="Times New Roman" w:hAnsi="Times New Roman"/>
                <w:sz w:val="27"/>
                <w:szCs w:val="27"/>
                <w:highlight w:val="cyan"/>
              </w:rPr>
              <w:t>ниципального) и местного значения на терр</w:t>
            </w:r>
            <w:r w:rsidRPr="00B10D3F">
              <w:rPr>
                <w:rFonts w:ascii="Times New Roman" w:hAnsi="Times New Roman"/>
                <w:sz w:val="27"/>
                <w:szCs w:val="27"/>
                <w:highlight w:val="cyan"/>
              </w:rPr>
              <w:t>и</w:t>
            </w:r>
            <w:r w:rsidRPr="00B10D3F">
              <w:rPr>
                <w:rFonts w:ascii="Times New Roman" w:hAnsi="Times New Roman"/>
                <w:sz w:val="27"/>
                <w:szCs w:val="27"/>
                <w:highlight w:val="cyan"/>
              </w:rPr>
              <w:t>тории Карачаево-Черкесской Республики, с</w:t>
            </w:r>
            <w:r w:rsidRPr="00B10D3F">
              <w:rPr>
                <w:rFonts w:ascii="Times New Roman" w:hAnsi="Times New Roman"/>
                <w:sz w:val="27"/>
                <w:szCs w:val="27"/>
                <w:highlight w:val="cyan"/>
              </w:rPr>
              <w:t>о</w:t>
            </w:r>
            <w:r w:rsidRPr="00B10D3F">
              <w:rPr>
                <w:rFonts w:ascii="Times New Roman" w:hAnsi="Times New Roman"/>
                <w:sz w:val="27"/>
                <w:szCs w:val="27"/>
                <w:highlight w:val="cyan"/>
              </w:rPr>
              <w:t>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p w:rsidR="002B537B" w:rsidRPr="00B10D3F" w:rsidRDefault="002B537B" w:rsidP="00FB136A">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прирост доли протяженности автомобильных дорог общего пользования регионального (межмуниципального) и местного значения на территории Карачаево-Черкесской Республ</w:t>
            </w:r>
            <w:r w:rsidRPr="00B10D3F">
              <w:rPr>
                <w:rFonts w:ascii="Times New Roman" w:hAnsi="Times New Roman"/>
                <w:sz w:val="27"/>
                <w:szCs w:val="27"/>
                <w:highlight w:val="cyan"/>
              </w:rPr>
              <w:t>и</w:t>
            </w:r>
            <w:r w:rsidRPr="00B10D3F">
              <w:rPr>
                <w:rFonts w:ascii="Times New Roman" w:hAnsi="Times New Roman"/>
                <w:sz w:val="27"/>
                <w:szCs w:val="27"/>
                <w:highlight w:val="cyan"/>
              </w:rPr>
              <w:t>ки, соответствующих нормативным требов</w:t>
            </w:r>
            <w:r w:rsidRPr="00B10D3F">
              <w:rPr>
                <w:rFonts w:ascii="Times New Roman" w:hAnsi="Times New Roman"/>
                <w:sz w:val="27"/>
                <w:szCs w:val="27"/>
                <w:highlight w:val="cyan"/>
              </w:rPr>
              <w:t>а</w:t>
            </w:r>
            <w:r w:rsidRPr="00B10D3F">
              <w:rPr>
                <w:rFonts w:ascii="Times New Roman" w:hAnsi="Times New Roman"/>
                <w:sz w:val="27"/>
                <w:szCs w:val="27"/>
                <w:highlight w:val="cyan"/>
              </w:rPr>
              <w:t>ниям к транспортно-эксплуатационным пок</w:t>
            </w:r>
            <w:r w:rsidRPr="00B10D3F">
              <w:rPr>
                <w:rFonts w:ascii="Times New Roman" w:hAnsi="Times New Roman"/>
                <w:sz w:val="27"/>
                <w:szCs w:val="27"/>
                <w:highlight w:val="cyan"/>
              </w:rPr>
              <w:t>а</w:t>
            </w:r>
            <w:r w:rsidRPr="00B10D3F">
              <w:rPr>
                <w:rFonts w:ascii="Times New Roman" w:hAnsi="Times New Roman"/>
                <w:sz w:val="27"/>
                <w:szCs w:val="27"/>
                <w:highlight w:val="cyan"/>
              </w:rPr>
              <w:t>зателям, в результате капитального ремонта и ремонта автомобильных дорог;</w:t>
            </w:r>
          </w:p>
          <w:p w:rsidR="002B537B" w:rsidRPr="00B10D3F" w:rsidRDefault="002B537B" w:rsidP="000E0D3C">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общая протяженность автомобильных дорог общего пользования регионального (межм</w:t>
            </w:r>
            <w:r w:rsidRPr="00B10D3F">
              <w:rPr>
                <w:rFonts w:ascii="Times New Roman" w:hAnsi="Times New Roman"/>
                <w:sz w:val="27"/>
                <w:szCs w:val="27"/>
                <w:highlight w:val="cyan"/>
              </w:rPr>
              <w:t>у</w:t>
            </w:r>
            <w:r w:rsidRPr="00B10D3F">
              <w:rPr>
                <w:rFonts w:ascii="Times New Roman" w:hAnsi="Times New Roman"/>
                <w:sz w:val="27"/>
                <w:szCs w:val="27"/>
                <w:highlight w:val="cyan"/>
              </w:rPr>
              <w:t>ниципального) и местного значения, соотве</w:t>
            </w:r>
            <w:r w:rsidRPr="00B10D3F">
              <w:rPr>
                <w:rFonts w:ascii="Times New Roman" w:hAnsi="Times New Roman"/>
                <w:sz w:val="27"/>
                <w:szCs w:val="27"/>
                <w:highlight w:val="cyan"/>
              </w:rPr>
              <w:t>т</w:t>
            </w:r>
            <w:r w:rsidRPr="00B10D3F">
              <w:rPr>
                <w:rFonts w:ascii="Times New Roman" w:hAnsi="Times New Roman"/>
                <w:sz w:val="27"/>
                <w:szCs w:val="27"/>
                <w:highlight w:val="cyan"/>
              </w:rPr>
              <w:t>ствующих нормативным требованиям к тран</w:t>
            </w:r>
            <w:r w:rsidRPr="00B10D3F">
              <w:rPr>
                <w:rFonts w:ascii="Times New Roman" w:hAnsi="Times New Roman"/>
                <w:sz w:val="27"/>
                <w:szCs w:val="27"/>
                <w:highlight w:val="cyan"/>
              </w:rPr>
              <w:t>с</w:t>
            </w:r>
            <w:r w:rsidRPr="00B10D3F">
              <w:rPr>
                <w:rFonts w:ascii="Times New Roman" w:hAnsi="Times New Roman"/>
                <w:sz w:val="27"/>
                <w:szCs w:val="27"/>
                <w:highlight w:val="cyan"/>
              </w:rPr>
              <w:t>портно-эксплуатационным показателям  на 31 декабря отчетного года;</w:t>
            </w:r>
          </w:p>
          <w:p w:rsidR="002B537B" w:rsidRPr="00B10D3F" w:rsidRDefault="002B537B" w:rsidP="006C66A5">
            <w:pPr>
              <w:pStyle w:val="ConsPlusCell"/>
              <w:jc w:val="both"/>
              <w:rPr>
                <w:rFonts w:ascii="Times New Roman" w:hAnsi="Times New Roman" w:cs="Times New Roman"/>
                <w:sz w:val="27"/>
                <w:szCs w:val="27"/>
                <w:highlight w:val="cyan"/>
              </w:rPr>
            </w:pPr>
            <w:r w:rsidRPr="00B10D3F">
              <w:rPr>
                <w:rFonts w:ascii="Times New Roman" w:hAnsi="Times New Roman"/>
                <w:sz w:val="27"/>
                <w:szCs w:val="27"/>
                <w:highlight w:val="cyan"/>
              </w:rPr>
              <w:t>доля протяженности автомобильных дорог общего пользования регионального (межм</w:t>
            </w:r>
            <w:r w:rsidRPr="00B10D3F">
              <w:rPr>
                <w:rFonts w:ascii="Times New Roman" w:hAnsi="Times New Roman"/>
                <w:sz w:val="27"/>
                <w:szCs w:val="27"/>
                <w:highlight w:val="cyan"/>
              </w:rPr>
              <w:t>у</w:t>
            </w:r>
            <w:r w:rsidRPr="00B10D3F">
              <w:rPr>
                <w:rFonts w:ascii="Times New Roman" w:hAnsi="Times New Roman"/>
                <w:sz w:val="27"/>
                <w:szCs w:val="27"/>
                <w:highlight w:val="cyan"/>
              </w:rPr>
              <w:t>ниципального) и местного значения, соотве</w:t>
            </w:r>
            <w:r w:rsidRPr="00B10D3F">
              <w:rPr>
                <w:rFonts w:ascii="Times New Roman" w:hAnsi="Times New Roman"/>
                <w:sz w:val="27"/>
                <w:szCs w:val="27"/>
                <w:highlight w:val="cyan"/>
              </w:rPr>
              <w:t>т</w:t>
            </w:r>
            <w:r w:rsidRPr="00B10D3F">
              <w:rPr>
                <w:rFonts w:ascii="Times New Roman" w:hAnsi="Times New Roman"/>
                <w:sz w:val="27"/>
                <w:szCs w:val="27"/>
                <w:highlight w:val="cyan"/>
              </w:rPr>
              <w:t>ствующих нормативным требованиям к тран</w:t>
            </w:r>
            <w:r w:rsidRPr="00B10D3F">
              <w:rPr>
                <w:rFonts w:ascii="Times New Roman" w:hAnsi="Times New Roman"/>
                <w:sz w:val="27"/>
                <w:szCs w:val="27"/>
                <w:highlight w:val="cyan"/>
              </w:rPr>
              <w:t>с</w:t>
            </w:r>
            <w:r w:rsidRPr="00B10D3F">
              <w:rPr>
                <w:rFonts w:ascii="Times New Roman" w:hAnsi="Times New Roman"/>
                <w:sz w:val="27"/>
                <w:szCs w:val="27"/>
                <w:highlight w:val="cyan"/>
              </w:rPr>
              <w:t>портно-эксплуатационным показателям  на 31 декабря отчетного года.</w:t>
            </w:r>
          </w:p>
        </w:tc>
      </w:tr>
      <w:tr w:rsidR="002B537B" w:rsidRPr="00B10D3F" w:rsidTr="00C67BF6">
        <w:trPr>
          <w:trHeight w:val="170"/>
        </w:trPr>
        <w:tc>
          <w:tcPr>
            <w:tcW w:w="3686" w:type="dxa"/>
          </w:tcPr>
          <w:p w:rsidR="002B537B" w:rsidRPr="00B10D3F" w:rsidRDefault="002B537B" w:rsidP="006C66A5">
            <w:pPr>
              <w:spacing w:line="240" w:lineRule="auto"/>
              <w:rPr>
                <w:rFonts w:ascii="Times New Roman" w:hAnsi="Times New Roman"/>
                <w:sz w:val="27"/>
                <w:szCs w:val="27"/>
                <w:highlight w:val="cyan"/>
              </w:rPr>
            </w:pPr>
            <w:r w:rsidRPr="00B10D3F">
              <w:rPr>
                <w:rFonts w:ascii="Times New Roman" w:hAnsi="Times New Roman"/>
                <w:b/>
                <w:sz w:val="27"/>
                <w:szCs w:val="27"/>
                <w:highlight w:val="cyan"/>
              </w:rPr>
              <w:t>Этапы и сроки реализации Подпрограммы 9</w:t>
            </w:r>
          </w:p>
        </w:tc>
        <w:tc>
          <w:tcPr>
            <w:tcW w:w="5670" w:type="dxa"/>
          </w:tcPr>
          <w:p w:rsidR="002B537B" w:rsidRPr="00B10D3F" w:rsidRDefault="002B537B" w:rsidP="006C66A5">
            <w:pPr>
              <w:tabs>
                <w:tab w:val="left" w:pos="552"/>
              </w:tabs>
              <w:snapToGrid w:val="0"/>
              <w:spacing w:line="240" w:lineRule="auto"/>
              <w:rPr>
                <w:rFonts w:ascii="Times New Roman" w:hAnsi="Times New Roman"/>
                <w:sz w:val="27"/>
                <w:szCs w:val="27"/>
                <w:highlight w:val="cyan"/>
              </w:rPr>
            </w:pPr>
            <w:r w:rsidRPr="00B10D3F">
              <w:rPr>
                <w:rFonts w:ascii="Times New Roman" w:hAnsi="Times New Roman"/>
                <w:sz w:val="27"/>
                <w:szCs w:val="27"/>
                <w:highlight w:val="cyan"/>
              </w:rPr>
              <w:t>2019-2024 годы</w:t>
            </w:r>
          </w:p>
          <w:p w:rsidR="002B537B" w:rsidRPr="00B10D3F" w:rsidRDefault="002B537B" w:rsidP="006C66A5">
            <w:pPr>
              <w:spacing w:line="240" w:lineRule="auto"/>
              <w:rPr>
                <w:rFonts w:ascii="Times New Roman" w:hAnsi="Times New Roman"/>
                <w:sz w:val="27"/>
                <w:szCs w:val="27"/>
                <w:highlight w:val="cyan"/>
              </w:rPr>
            </w:pPr>
          </w:p>
        </w:tc>
      </w:tr>
      <w:tr w:rsidR="002B537B" w:rsidRPr="00B10D3F" w:rsidTr="006C66A5">
        <w:tc>
          <w:tcPr>
            <w:tcW w:w="3686" w:type="dxa"/>
          </w:tcPr>
          <w:p w:rsidR="002B537B" w:rsidRPr="00B10D3F" w:rsidRDefault="002B537B" w:rsidP="004966E0">
            <w:pPr>
              <w:snapToGrid w:val="0"/>
              <w:spacing w:after="0" w:line="240" w:lineRule="auto"/>
              <w:rPr>
                <w:rFonts w:ascii="Times New Roman" w:hAnsi="Times New Roman"/>
                <w:b/>
                <w:sz w:val="27"/>
                <w:szCs w:val="27"/>
                <w:highlight w:val="cyan"/>
              </w:rPr>
            </w:pPr>
            <w:r w:rsidRPr="00B10D3F">
              <w:rPr>
                <w:rFonts w:ascii="Times New Roman" w:hAnsi="Times New Roman"/>
                <w:b/>
                <w:sz w:val="27"/>
                <w:szCs w:val="27"/>
                <w:highlight w:val="cyan"/>
              </w:rPr>
              <w:t xml:space="preserve">Объемы бюджетных </w:t>
            </w:r>
          </w:p>
          <w:p w:rsidR="002B537B" w:rsidRPr="00B10D3F" w:rsidRDefault="002B537B" w:rsidP="004966E0">
            <w:pPr>
              <w:snapToGrid w:val="0"/>
              <w:spacing w:after="0" w:line="240" w:lineRule="auto"/>
              <w:rPr>
                <w:rFonts w:ascii="Times New Roman" w:hAnsi="Times New Roman"/>
                <w:b/>
                <w:sz w:val="27"/>
                <w:szCs w:val="27"/>
                <w:highlight w:val="cyan"/>
              </w:rPr>
            </w:pPr>
            <w:r w:rsidRPr="00B10D3F">
              <w:rPr>
                <w:rFonts w:ascii="Times New Roman" w:hAnsi="Times New Roman"/>
                <w:b/>
                <w:sz w:val="27"/>
                <w:szCs w:val="27"/>
                <w:highlight w:val="cyan"/>
              </w:rPr>
              <w:t xml:space="preserve">ассигнований на </w:t>
            </w:r>
          </w:p>
          <w:p w:rsidR="002B537B" w:rsidRPr="00B10D3F" w:rsidRDefault="002B537B" w:rsidP="004966E0">
            <w:pPr>
              <w:snapToGrid w:val="0"/>
              <w:spacing w:after="0" w:line="240" w:lineRule="auto"/>
              <w:rPr>
                <w:rFonts w:ascii="Times New Roman" w:hAnsi="Times New Roman"/>
                <w:b/>
                <w:sz w:val="27"/>
                <w:szCs w:val="27"/>
                <w:highlight w:val="cyan"/>
              </w:rPr>
            </w:pPr>
            <w:r w:rsidRPr="00B10D3F">
              <w:rPr>
                <w:rFonts w:ascii="Times New Roman" w:hAnsi="Times New Roman"/>
                <w:b/>
                <w:sz w:val="27"/>
                <w:szCs w:val="27"/>
                <w:highlight w:val="cyan"/>
              </w:rPr>
              <w:t>реализацию</w:t>
            </w:r>
          </w:p>
          <w:p w:rsidR="002B537B" w:rsidRPr="00B10D3F" w:rsidRDefault="002B537B" w:rsidP="004966E0">
            <w:pPr>
              <w:spacing w:after="0" w:line="240" w:lineRule="auto"/>
              <w:rPr>
                <w:rFonts w:ascii="Times New Roman" w:hAnsi="Times New Roman"/>
                <w:sz w:val="27"/>
                <w:szCs w:val="27"/>
                <w:highlight w:val="cyan"/>
              </w:rPr>
            </w:pPr>
            <w:r w:rsidRPr="00B10D3F">
              <w:rPr>
                <w:rFonts w:ascii="Times New Roman" w:hAnsi="Times New Roman"/>
                <w:b/>
                <w:sz w:val="27"/>
                <w:szCs w:val="27"/>
                <w:highlight w:val="cyan"/>
              </w:rPr>
              <w:t>Подпрограммы 9</w:t>
            </w:r>
          </w:p>
        </w:tc>
        <w:tc>
          <w:tcPr>
            <w:tcW w:w="5670" w:type="dxa"/>
          </w:tcPr>
          <w:p w:rsidR="002B537B" w:rsidRPr="00B10D3F" w:rsidRDefault="002B537B" w:rsidP="004966E0">
            <w:pPr>
              <w:spacing w:after="0" w:line="240" w:lineRule="auto"/>
              <w:rPr>
                <w:rFonts w:ascii="Times New Roman" w:hAnsi="Times New Roman"/>
                <w:sz w:val="27"/>
                <w:szCs w:val="27"/>
                <w:highlight w:val="cyan"/>
              </w:rPr>
            </w:pPr>
            <w:r w:rsidRPr="00B10D3F">
              <w:rPr>
                <w:rFonts w:ascii="Times New Roman" w:hAnsi="Times New Roman"/>
                <w:sz w:val="27"/>
                <w:szCs w:val="27"/>
                <w:highlight w:val="cyan"/>
              </w:rPr>
              <w:t>Объемы финансового обеспечения подпр</w:t>
            </w:r>
            <w:r w:rsidRPr="00B10D3F">
              <w:rPr>
                <w:rFonts w:ascii="Times New Roman" w:hAnsi="Times New Roman"/>
                <w:sz w:val="27"/>
                <w:szCs w:val="27"/>
                <w:highlight w:val="cyan"/>
              </w:rPr>
              <w:t>о</w:t>
            </w:r>
            <w:r w:rsidRPr="00B10D3F">
              <w:rPr>
                <w:rFonts w:ascii="Times New Roman" w:hAnsi="Times New Roman"/>
                <w:sz w:val="27"/>
                <w:szCs w:val="27"/>
                <w:highlight w:val="cyan"/>
              </w:rPr>
              <w:t>граммы 7088804,27 тыс.рублей в том чи</w:t>
            </w:r>
            <w:r w:rsidRPr="00B10D3F">
              <w:rPr>
                <w:rFonts w:ascii="Times New Roman" w:hAnsi="Times New Roman"/>
                <w:sz w:val="27"/>
                <w:szCs w:val="27"/>
                <w:highlight w:val="cyan"/>
              </w:rPr>
              <w:t>с</w:t>
            </w:r>
            <w:r w:rsidRPr="00B10D3F">
              <w:rPr>
                <w:rFonts w:ascii="Times New Roman" w:hAnsi="Times New Roman"/>
                <w:sz w:val="27"/>
                <w:szCs w:val="27"/>
                <w:highlight w:val="cyan"/>
              </w:rPr>
              <w:t>ле:</w:t>
            </w:r>
          </w:p>
          <w:p w:rsidR="002B537B" w:rsidRPr="00B10D3F" w:rsidRDefault="002B537B" w:rsidP="004966E0">
            <w:pPr>
              <w:spacing w:after="0" w:line="240" w:lineRule="auto"/>
              <w:rPr>
                <w:rFonts w:ascii="Times New Roman" w:hAnsi="Times New Roman"/>
                <w:sz w:val="27"/>
                <w:szCs w:val="27"/>
                <w:highlight w:val="cyan"/>
              </w:rPr>
            </w:pPr>
            <w:r w:rsidRPr="00B10D3F">
              <w:rPr>
                <w:rFonts w:ascii="Times New Roman" w:hAnsi="Times New Roman"/>
                <w:sz w:val="27"/>
                <w:szCs w:val="27"/>
                <w:highlight w:val="cyan"/>
              </w:rPr>
              <w:t>2019 год – 1027908,97 тыс.рублей</w:t>
            </w:r>
          </w:p>
          <w:p w:rsidR="002B537B" w:rsidRPr="00B10D3F" w:rsidRDefault="002B537B" w:rsidP="004966E0">
            <w:pPr>
              <w:spacing w:after="0" w:line="240" w:lineRule="auto"/>
              <w:rPr>
                <w:rFonts w:ascii="Times New Roman" w:hAnsi="Times New Roman"/>
                <w:sz w:val="27"/>
                <w:szCs w:val="27"/>
                <w:highlight w:val="cyan"/>
              </w:rPr>
            </w:pPr>
            <w:r w:rsidRPr="00B10D3F">
              <w:rPr>
                <w:rFonts w:ascii="Times New Roman" w:hAnsi="Times New Roman"/>
                <w:sz w:val="27"/>
                <w:szCs w:val="27"/>
                <w:highlight w:val="cyan"/>
              </w:rPr>
              <w:t>2020 год – 1459305,4 тыс.рублей</w:t>
            </w:r>
          </w:p>
          <w:p w:rsidR="002B537B" w:rsidRPr="00B10D3F" w:rsidRDefault="002B537B" w:rsidP="004966E0">
            <w:pPr>
              <w:spacing w:after="0" w:line="240" w:lineRule="auto"/>
              <w:rPr>
                <w:rFonts w:ascii="Times New Roman" w:hAnsi="Times New Roman"/>
                <w:sz w:val="27"/>
                <w:szCs w:val="27"/>
                <w:highlight w:val="cyan"/>
              </w:rPr>
            </w:pPr>
            <w:r w:rsidRPr="00B10D3F">
              <w:rPr>
                <w:rFonts w:ascii="Times New Roman" w:hAnsi="Times New Roman"/>
                <w:sz w:val="27"/>
                <w:szCs w:val="27"/>
                <w:highlight w:val="cyan"/>
              </w:rPr>
              <w:t>2021 год – 1635085,3 тыс.рублей</w:t>
            </w:r>
          </w:p>
          <w:p w:rsidR="002B537B" w:rsidRPr="00B10D3F" w:rsidRDefault="002B537B" w:rsidP="004966E0">
            <w:pPr>
              <w:spacing w:after="0" w:line="240" w:lineRule="auto"/>
              <w:rPr>
                <w:rFonts w:ascii="Times New Roman" w:hAnsi="Times New Roman"/>
                <w:sz w:val="27"/>
                <w:szCs w:val="27"/>
                <w:highlight w:val="cyan"/>
              </w:rPr>
            </w:pPr>
            <w:r w:rsidRPr="00B10D3F">
              <w:rPr>
                <w:rFonts w:ascii="Times New Roman" w:hAnsi="Times New Roman"/>
                <w:sz w:val="27"/>
                <w:szCs w:val="27"/>
                <w:highlight w:val="cyan"/>
              </w:rPr>
              <w:t>2022 год – 1483252,3 тыс.рублей</w:t>
            </w:r>
          </w:p>
          <w:p w:rsidR="002B537B" w:rsidRPr="00B10D3F" w:rsidRDefault="002B537B" w:rsidP="004966E0">
            <w:pPr>
              <w:spacing w:after="0" w:line="240" w:lineRule="auto"/>
              <w:rPr>
                <w:rFonts w:ascii="Times New Roman" w:hAnsi="Times New Roman"/>
                <w:sz w:val="27"/>
                <w:szCs w:val="27"/>
                <w:highlight w:val="cyan"/>
              </w:rPr>
            </w:pPr>
            <w:r w:rsidRPr="00B10D3F">
              <w:rPr>
                <w:rFonts w:ascii="Times New Roman" w:hAnsi="Times New Roman"/>
                <w:sz w:val="27"/>
                <w:szCs w:val="27"/>
                <w:highlight w:val="cyan"/>
              </w:rPr>
              <w:t>2023 год – 1483252,3 тыс. рублей</w:t>
            </w:r>
          </w:p>
          <w:p w:rsidR="002B537B" w:rsidRPr="00B10D3F" w:rsidRDefault="002B537B" w:rsidP="004966E0">
            <w:pPr>
              <w:spacing w:after="0" w:line="240" w:lineRule="auto"/>
              <w:rPr>
                <w:rFonts w:ascii="Times New Roman" w:hAnsi="Times New Roman"/>
                <w:sz w:val="27"/>
                <w:szCs w:val="27"/>
                <w:highlight w:val="cyan"/>
              </w:rPr>
            </w:pPr>
            <w:r w:rsidRPr="00B10D3F">
              <w:rPr>
                <w:rFonts w:ascii="Times New Roman" w:hAnsi="Times New Roman"/>
                <w:sz w:val="27"/>
                <w:szCs w:val="27"/>
                <w:highlight w:val="cyan"/>
              </w:rPr>
              <w:t>а) за счет средств республиканского бюджета 7088804,27 тыс.рублей, в том числе по годам:</w:t>
            </w:r>
          </w:p>
          <w:p w:rsidR="002B537B" w:rsidRPr="00B10D3F" w:rsidRDefault="002B537B" w:rsidP="004966E0">
            <w:pPr>
              <w:spacing w:after="0" w:line="240" w:lineRule="auto"/>
              <w:rPr>
                <w:rFonts w:ascii="Times New Roman" w:hAnsi="Times New Roman"/>
                <w:sz w:val="27"/>
                <w:szCs w:val="27"/>
                <w:highlight w:val="cyan"/>
              </w:rPr>
            </w:pPr>
            <w:r w:rsidRPr="00B10D3F">
              <w:rPr>
                <w:rFonts w:ascii="Times New Roman" w:hAnsi="Times New Roman"/>
                <w:sz w:val="27"/>
                <w:szCs w:val="27"/>
                <w:highlight w:val="cyan"/>
              </w:rPr>
              <w:t>2019 год – 1027908,97 тыс.рублей</w:t>
            </w:r>
          </w:p>
          <w:p w:rsidR="002B537B" w:rsidRPr="00B10D3F" w:rsidRDefault="002B537B" w:rsidP="004966E0">
            <w:pPr>
              <w:spacing w:after="0" w:line="240" w:lineRule="auto"/>
              <w:rPr>
                <w:rFonts w:ascii="Times New Roman" w:hAnsi="Times New Roman"/>
                <w:sz w:val="27"/>
                <w:szCs w:val="27"/>
                <w:highlight w:val="cyan"/>
              </w:rPr>
            </w:pPr>
            <w:r w:rsidRPr="00B10D3F">
              <w:rPr>
                <w:rFonts w:ascii="Times New Roman" w:hAnsi="Times New Roman"/>
                <w:sz w:val="27"/>
                <w:szCs w:val="27"/>
                <w:highlight w:val="cyan"/>
              </w:rPr>
              <w:t>2020 год – 1459305,4 тыс.рублей</w:t>
            </w:r>
          </w:p>
          <w:p w:rsidR="002B537B" w:rsidRPr="00B10D3F" w:rsidRDefault="002B537B" w:rsidP="004966E0">
            <w:pPr>
              <w:spacing w:after="0" w:line="240" w:lineRule="auto"/>
              <w:rPr>
                <w:rFonts w:ascii="Times New Roman" w:hAnsi="Times New Roman"/>
                <w:sz w:val="27"/>
                <w:szCs w:val="27"/>
                <w:highlight w:val="cyan"/>
              </w:rPr>
            </w:pPr>
            <w:r w:rsidRPr="00B10D3F">
              <w:rPr>
                <w:rFonts w:ascii="Times New Roman" w:hAnsi="Times New Roman"/>
                <w:sz w:val="27"/>
                <w:szCs w:val="27"/>
                <w:highlight w:val="cyan"/>
              </w:rPr>
              <w:t>2021 год – 1635085,3 тыс.рублей</w:t>
            </w:r>
          </w:p>
          <w:p w:rsidR="002B537B" w:rsidRPr="00B10D3F" w:rsidRDefault="002B537B" w:rsidP="004966E0">
            <w:pPr>
              <w:spacing w:after="0" w:line="240" w:lineRule="auto"/>
              <w:rPr>
                <w:rFonts w:ascii="Times New Roman" w:hAnsi="Times New Roman"/>
                <w:sz w:val="27"/>
                <w:szCs w:val="27"/>
                <w:highlight w:val="cyan"/>
              </w:rPr>
            </w:pPr>
            <w:r w:rsidRPr="00B10D3F">
              <w:rPr>
                <w:rFonts w:ascii="Times New Roman" w:hAnsi="Times New Roman"/>
                <w:sz w:val="27"/>
                <w:szCs w:val="27"/>
                <w:highlight w:val="cyan"/>
              </w:rPr>
              <w:t>2022 год – 1483252,3 тыс.рублей</w:t>
            </w:r>
          </w:p>
          <w:p w:rsidR="002B537B" w:rsidRPr="00B10D3F" w:rsidRDefault="002B537B" w:rsidP="005C476B">
            <w:pPr>
              <w:spacing w:after="0" w:line="240" w:lineRule="auto"/>
              <w:rPr>
                <w:rFonts w:ascii="Times New Roman" w:hAnsi="Times New Roman"/>
                <w:sz w:val="27"/>
                <w:szCs w:val="27"/>
                <w:highlight w:val="cyan"/>
              </w:rPr>
            </w:pPr>
            <w:r w:rsidRPr="00B10D3F">
              <w:rPr>
                <w:rFonts w:ascii="Times New Roman" w:hAnsi="Times New Roman"/>
                <w:sz w:val="27"/>
                <w:szCs w:val="27"/>
                <w:highlight w:val="cyan"/>
              </w:rPr>
              <w:t>2023 год – 1483252,3 тыс.рублей</w:t>
            </w:r>
          </w:p>
        </w:tc>
      </w:tr>
      <w:tr w:rsidR="002B537B" w:rsidRPr="00B10D3F" w:rsidTr="006C66A5">
        <w:tc>
          <w:tcPr>
            <w:tcW w:w="3686" w:type="dxa"/>
          </w:tcPr>
          <w:p w:rsidR="002B537B" w:rsidRPr="00B10D3F" w:rsidRDefault="002B537B" w:rsidP="00283F72">
            <w:pPr>
              <w:snapToGrid w:val="0"/>
              <w:spacing w:after="0" w:line="240" w:lineRule="auto"/>
              <w:rPr>
                <w:rFonts w:ascii="Times New Roman" w:hAnsi="Times New Roman"/>
                <w:b/>
                <w:sz w:val="27"/>
                <w:szCs w:val="27"/>
                <w:highlight w:val="cyan"/>
              </w:rPr>
            </w:pPr>
            <w:r w:rsidRPr="00B10D3F">
              <w:rPr>
                <w:rFonts w:ascii="Times New Roman" w:hAnsi="Times New Roman"/>
                <w:b/>
                <w:sz w:val="27"/>
                <w:szCs w:val="27"/>
                <w:highlight w:val="cyan"/>
              </w:rPr>
              <w:t>Ожидаемые результаты</w:t>
            </w:r>
          </w:p>
          <w:p w:rsidR="002B537B" w:rsidRPr="00B10D3F" w:rsidRDefault="002B537B" w:rsidP="00283F72">
            <w:pPr>
              <w:spacing w:after="0" w:line="240" w:lineRule="auto"/>
              <w:rPr>
                <w:rFonts w:ascii="Times New Roman" w:hAnsi="Times New Roman"/>
                <w:b/>
                <w:sz w:val="27"/>
                <w:szCs w:val="27"/>
                <w:highlight w:val="cyan"/>
              </w:rPr>
            </w:pPr>
            <w:r w:rsidRPr="00B10D3F">
              <w:rPr>
                <w:rFonts w:ascii="Times New Roman" w:hAnsi="Times New Roman"/>
                <w:b/>
                <w:sz w:val="27"/>
                <w:szCs w:val="27"/>
                <w:highlight w:val="cyan"/>
              </w:rPr>
              <w:t xml:space="preserve">реализации </w:t>
            </w:r>
          </w:p>
          <w:p w:rsidR="002B537B" w:rsidRPr="00B10D3F" w:rsidRDefault="002B537B" w:rsidP="00283F72">
            <w:pPr>
              <w:spacing w:after="0" w:line="240" w:lineRule="auto"/>
              <w:rPr>
                <w:rFonts w:ascii="Times New Roman" w:hAnsi="Times New Roman"/>
                <w:sz w:val="27"/>
                <w:szCs w:val="27"/>
                <w:highlight w:val="cyan"/>
              </w:rPr>
            </w:pPr>
            <w:r w:rsidRPr="00B10D3F">
              <w:rPr>
                <w:rFonts w:ascii="Times New Roman" w:hAnsi="Times New Roman"/>
                <w:b/>
                <w:sz w:val="27"/>
                <w:szCs w:val="27"/>
                <w:highlight w:val="cyan"/>
              </w:rPr>
              <w:t>Подпрограммы 9</w:t>
            </w:r>
          </w:p>
        </w:tc>
        <w:tc>
          <w:tcPr>
            <w:tcW w:w="5670" w:type="dxa"/>
          </w:tcPr>
          <w:p w:rsidR="002B537B" w:rsidRPr="00B10D3F" w:rsidRDefault="002B537B" w:rsidP="00C47D81">
            <w:pPr>
              <w:spacing w:line="240" w:lineRule="auto"/>
              <w:jc w:val="both"/>
              <w:rPr>
                <w:rFonts w:ascii="Times New Roman" w:hAnsi="Times New Roman"/>
                <w:sz w:val="27"/>
                <w:szCs w:val="27"/>
                <w:highlight w:val="cyan"/>
              </w:rPr>
            </w:pPr>
            <w:r w:rsidRPr="00B10D3F">
              <w:rPr>
                <w:rFonts w:ascii="Times New Roman" w:hAnsi="Times New Roman"/>
                <w:sz w:val="27"/>
                <w:szCs w:val="27"/>
                <w:highlight w:val="cyan"/>
              </w:rPr>
              <w:t>Увеличение протяженности автомобильных дорог соответствующих нормативным треб</w:t>
            </w:r>
            <w:r w:rsidRPr="00B10D3F">
              <w:rPr>
                <w:rFonts w:ascii="Times New Roman" w:hAnsi="Times New Roman"/>
                <w:sz w:val="27"/>
                <w:szCs w:val="27"/>
                <w:highlight w:val="cyan"/>
              </w:rPr>
              <w:t>о</w:t>
            </w:r>
            <w:r w:rsidRPr="00B10D3F">
              <w:rPr>
                <w:rFonts w:ascii="Times New Roman" w:hAnsi="Times New Roman"/>
                <w:sz w:val="27"/>
                <w:szCs w:val="27"/>
                <w:highlight w:val="cyan"/>
              </w:rPr>
              <w:t>ваниям на территории Карачаево-Черкесской Республики;</w:t>
            </w:r>
          </w:p>
          <w:p w:rsidR="002B537B" w:rsidRPr="00B10D3F" w:rsidRDefault="002B537B" w:rsidP="00BC0F6E">
            <w:pPr>
              <w:spacing w:after="0" w:line="240" w:lineRule="auto"/>
              <w:jc w:val="both"/>
              <w:rPr>
                <w:rFonts w:ascii="Times New Roman" w:hAnsi="Times New Roman"/>
                <w:sz w:val="26"/>
                <w:szCs w:val="26"/>
                <w:highlight w:val="cyan"/>
              </w:rPr>
            </w:pPr>
            <w:r w:rsidRPr="00B10D3F">
              <w:rPr>
                <w:rFonts w:ascii="Times New Roman" w:hAnsi="Times New Roman"/>
                <w:sz w:val="26"/>
                <w:szCs w:val="26"/>
                <w:highlight w:val="cyan"/>
              </w:rPr>
              <w:t>сохранение рабочих мест в дорожно-эксплуатационных организациях Карачаево-Черкесской Республики;</w:t>
            </w:r>
          </w:p>
          <w:p w:rsidR="002B537B" w:rsidRPr="00B10D3F" w:rsidRDefault="002B537B" w:rsidP="00BC0F6E">
            <w:pPr>
              <w:spacing w:after="0" w:line="240" w:lineRule="auto"/>
              <w:jc w:val="both"/>
              <w:rPr>
                <w:rFonts w:ascii="Times New Roman" w:hAnsi="Times New Roman"/>
                <w:sz w:val="26"/>
                <w:szCs w:val="26"/>
                <w:highlight w:val="cyan"/>
              </w:rPr>
            </w:pPr>
            <w:r w:rsidRPr="00B10D3F">
              <w:rPr>
                <w:rFonts w:ascii="Times New Roman" w:hAnsi="Times New Roman"/>
                <w:sz w:val="26"/>
                <w:szCs w:val="26"/>
                <w:highlight w:val="cyan"/>
              </w:rPr>
              <w:t>уменьшение доли протяженности на территории Карачаево-Черкесской Республики автомобил</w:t>
            </w:r>
            <w:r w:rsidRPr="00B10D3F">
              <w:rPr>
                <w:rFonts w:ascii="Times New Roman" w:hAnsi="Times New Roman"/>
                <w:sz w:val="26"/>
                <w:szCs w:val="26"/>
                <w:highlight w:val="cyan"/>
              </w:rPr>
              <w:t>ь</w:t>
            </w:r>
            <w:r w:rsidRPr="00B10D3F">
              <w:rPr>
                <w:rFonts w:ascii="Times New Roman" w:hAnsi="Times New Roman"/>
                <w:sz w:val="26"/>
                <w:szCs w:val="26"/>
                <w:highlight w:val="cyan"/>
              </w:rPr>
              <w:t>ных дорог местного значения, не отвечающих нормативным требованиям, в общей протяже</w:t>
            </w:r>
            <w:r w:rsidRPr="00B10D3F">
              <w:rPr>
                <w:rFonts w:ascii="Times New Roman" w:hAnsi="Times New Roman"/>
                <w:sz w:val="26"/>
                <w:szCs w:val="26"/>
                <w:highlight w:val="cyan"/>
              </w:rPr>
              <w:t>н</w:t>
            </w:r>
            <w:r w:rsidRPr="00B10D3F">
              <w:rPr>
                <w:rFonts w:ascii="Times New Roman" w:hAnsi="Times New Roman"/>
                <w:sz w:val="26"/>
                <w:szCs w:val="26"/>
                <w:highlight w:val="cyan"/>
              </w:rPr>
              <w:t>ности на территории Карачаево-Черкесской Республики автомобильных дорог;</w:t>
            </w:r>
          </w:p>
          <w:p w:rsidR="002B537B" w:rsidRPr="00B10D3F" w:rsidRDefault="002B537B" w:rsidP="00C47D81">
            <w:pPr>
              <w:pStyle w:val="ConsPlusCell"/>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увеличение протяженности реконструирова</w:t>
            </w:r>
            <w:r w:rsidRPr="00B10D3F">
              <w:rPr>
                <w:rFonts w:ascii="Times New Roman" w:hAnsi="Times New Roman" w:cs="Times New Roman"/>
                <w:sz w:val="27"/>
                <w:szCs w:val="27"/>
                <w:highlight w:val="cyan"/>
              </w:rPr>
              <w:t>н</w:t>
            </w:r>
            <w:r w:rsidRPr="00B10D3F">
              <w:rPr>
                <w:rFonts w:ascii="Times New Roman" w:hAnsi="Times New Roman" w:cs="Times New Roman"/>
                <w:sz w:val="27"/>
                <w:szCs w:val="27"/>
                <w:highlight w:val="cyan"/>
              </w:rPr>
              <w:t>ных на территории Карачаево-Черкесской Республики участков автомобильных дорог регионального значения;</w:t>
            </w:r>
          </w:p>
          <w:p w:rsidR="002B537B" w:rsidRPr="00B10D3F" w:rsidRDefault="002B537B" w:rsidP="00C47D81">
            <w:pPr>
              <w:pStyle w:val="ConsPlusCell"/>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увеличение протяженности на территории К</w:t>
            </w:r>
            <w:r w:rsidRPr="00B10D3F">
              <w:rPr>
                <w:rFonts w:ascii="Times New Roman" w:hAnsi="Times New Roman" w:cs="Times New Roman"/>
                <w:sz w:val="27"/>
                <w:szCs w:val="27"/>
                <w:highlight w:val="cyan"/>
              </w:rPr>
              <w:t>а</w:t>
            </w:r>
            <w:r w:rsidRPr="00B10D3F">
              <w:rPr>
                <w:rFonts w:ascii="Times New Roman" w:hAnsi="Times New Roman" w:cs="Times New Roman"/>
                <w:sz w:val="27"/>
                <w:szCs w:val="27"/>
                <w:highlight w:val="cyan"/>
              </w:rPr>
              <w:t>рачаево-Черкесской Республики участков а</w:t>
            </w:r>
            <w:r w:rsidRPr="00B10D3F">
              <w:rPr>
                <w:rFonts w:ascii="Times New Roman" w:hAnsi="Times New Roman" w:cs="Times New Roman"/>
                <w:sz w:val="27"/>
                <w:szCs w:val="27"/>
                <w:highlight w:val="cyan"/>
              </w:rPr>
              <w:t>в</w:t>
            </w:r>
            <w:r w:rsidRPr="00B10D3F">
              <w:rPr>
                <w:rFonts w:ascii="Times New Roman" w:hAnsi="Times New Roman" w:cs="Times New Roman"/>
                <w:sz w:val="27"/>
                <w:szCs w:val="27"/>
                <w:highlight w:val="cyan"/>
              </w:rPr>
              <w:t>томобильных дорог регионального значения после ремонта</w:t>
            </w:r>
          </w:p>
          <w:p w:rsidR="002B537B" w:rsidRPr="00B10D3F" w:rsidRDefault="002B537B" w:rsidP="00C47D81">
            <w:pPr>
              <w:pStyle w:val="ConsPlusCell"/>
              <w:jc w:val="both"/>
              <w:rPr>
                <w:rFonts w:ascii="Times New Roman" w:hAnsi="Times New Roman" w:cs="Times New Roman"/>
                <w:sz w:val="27"/>
                <w:szCs w:val="27"/>
                <w:highlight w:val="cyan"/>
              </w:rPr>
            </w:pPr>
          </w:p>
          <w:p w:rsidR="002B537B" w:rsidRPr="00B10D3F" w:rsidRDefault="002B537B" w:rsidP="00C47D81">
            <w:pPr>
              <w:pStyle w:val="ConsPlusCell"/>
              <w:jc w:val="both"/>
              <w:rPr>
                <w:rFonts w:ascii="Times New Roman" w:hAnsi="Times New Roman" w:cs="Times New Roman"/>
                <w:sz w:val="27"/>
                <w:szCs w:val="27"/>
                <w:highlight w:val="cyan"/>
              </w:rPr>
            </w:pPr>
          </w:p>
          <w:p w:rsidR="002B537B" w:rsidRPr="00B10D3F" w:rsidRDefault="002B537B" w:rsidP="00C47D81">
            <w:pPr>
              <w:pStyle w:val="ConsPlusCell"/>
              <w:jc w:val="both"/>
              <w:rPr>
                <w:rFonts w:ascii="Times New Roman" w:hAnsi="Times New Roman" w:cs="Times New Roman"/>
                <w:sz w:val="27"/>
                <w:szCs w:val="27"/>
                <w:highlight w:val="cyan"/>
              </w:rPr>
            </w:pPr>
          </w:p>
        </w:tc>
      </w:tr>
    </w:tbl>
    <w:p w:rsidR="002B537B" w:rsidRPr="00B10D3F" w:rsidRDefault="002B537B" w:rsidP="00850CF9">
      <w:pPr>
        <w:spacing w:line="240" w:lineRule="auto"/>
        <w:rPr>
          <w:rStyle w:val="FontStyle47"/>
          <w:sz w:val="27"/>
          <w:szCs w:val="27"/>
        </w:rPr>
      </w:pPr>
    </w:p>
    <w:p w:rsidR="002B537B" w:rsidRPr="00B10D3F" w:rsidRDefault="002B537B" w:rsidP="00283F72">
      <w:pPr>
        <w:shd w:val="clear" w:color="auto" w:fill="FFFFFF"/>
        <w:spacing w:after="0" w:line="240" w:lineRule="auto"/>
        <w:jc w:val="center"/>
        <w:rPr>
          <w:rFonts w:ascii="Times New Roman" w:hAnsi="Times New Roman"/>
          <w:b/>
          <w:sz w:val="27"/>
          <w:szCs w:val="27"/>
          <w:highlight w:val="cyan"/>
        </w:rPr>
      </w:pPr>
      <w:r w:rsidRPr="00B10D3F">
        <w:rPr>
          <w:rFonts w:ascii="Times New Roman" w:hAnsi="Times New Roman"/>
          <w:b/>
          <w:sz w:val="27"/>
          <w:szCs w:val="27"/>
          <w:highlight w:val="cyan"/>
        </w:rPr>
        <w:t>4.9.2. Цели, задачи, целевые показатели и основные</w:t>
      </w:r>
    </w:p>
    <w:p w:rsidR="002B537B" w:rsidRPr="00B10D3F" w:rsidRDefault="002B537B" w:rsidP="00283F72">
      <w:pPr>
        <w:shd w:val="clear" w:color="auto" w:fill="FFFFFF"/>
        <w:spacing w:after="0" w:line="240" w:lineRule="auto"/>
        <w:jc w:val="center"/>
        <w:rPr>
          <w:rFonts w:ascii="Times New Roman" w:hAnsi="Times New Roman"/>
          <w:b/>
          <w:sz w:val="27"/>
          <w:szCs w:val="27"/>
          <w:highlight w:val="cyan"/>
        </w:rPr>
      </w:pPr>
      <w:r w:rsidRPr="00B10D3F">
        <w:rPr>
          <w:rFonts w:ascii="Times New Roman" w:hAnsi="Times New Roman"/>
          <w:b/>
          <w:sz w:val="27"/>
          <w:szCs w:val="27"/>
          <w:highlight w:val="cyan"/>
        </w:rPr>
        <w:t xml:space="preserve">мероприятия Подпрограммы 9 </w:t>
      </w:r>
    </w:p>
    <w:p w:rsidR="002B537B" w:rsidRPr="00B10D3F" w:rsidRDefault="002B537B" w:rsidP="00283F72">
      <w:pPr>
        <w:shd w:val="clear" w:color="auto" w:fill="FFFFFF"/>
        <w:spacing w:line="240" w:lineRule="auto"/>
        <w:rPr>
          <w:rFonts w:ascii="Times New Roman" w:hAnsi="Times New Roman"/>
          <w:sz w:val="27"/>
          <w:szCs w:val="27"/>
          <w:highlight w:val="cyan"/>
        </w:rPr>
      </w:pPr>
    </w:p>
    <w:p w:rsidR="002B537B" w:rsidRPr="00B10D3F" w:rsidRDefault="002B537B" w:rsidP="00BC0F6E">
      <w:pPr>
        <w:spacing w:after="0" w:line="240" w:lineRule="auto"/>
        <w:rPr>
          <w:rFonts w:ascii="Times New Roman" w:hAnsi="Times New Roman"/>
          <w:sz w:val="27"/>
          <w:szCs w:val="27"/>
          <w:highlight w:val="cyan"/>
        </w:rPr>
      </w:pPr>
      <w:r w:rsidRPr="00B10D3F">
        <w:rPr>
          <w:rFonts w:ascii="Times New Roman" w:hAnsi="Times New Roman"/>
          <w:bCs/>
          <w:sz w:val="27"/>
          <w:szCs w:val="27"/>
          <w:highlight w:val="cyan"/>
        </w:rPr>
        <w:t xml:space="preserve">         Основные цели Подпрограммы </w:t>
      </w:r>
      <w:r w:rsidRPr="00B10D3F">
        <w:rPr>
          <w:rStyle w:val="FontStyle47"/>
          <w:sz w:val="27"/>
          <w:szCs w:val="27"/>
        </w:rPr>
        <w:t>9</w:t>
      </w:r>
      <w:r w:rsidRPr="00B10D3F">
        <w:rPr>
          <w:rFonts w:ascii="Times New Roman" w:hAnsi="Times New Roman"/>
          <w:bCs/>
          <w:sz w:val="27"/>
          <w:szCs w:val="27"/>
          <w:highlight w:val="cyan"/>
        </w:rPr>
        <w:t>:</w:t>
      </w:r>
      <w:r w:rsidRPr="00B10D3F">
        <w:rPr>
          <w:rFonts w:ascii="Times New Roman" w:hAnsi="Times New Roman"/>
          <w:sz w:val="27"/>
          <w:szCs w:val="27"/>
          <w:highlight w:val="cyan"/>
        </w:rPr>
        <w:t xml:space="preserve"> </w:t>
      </w:r>
    </w:p>
    <w:p w:rsidR="002B537B" w:rsidRPr="00B10D3F" w:rsidRDefault="002B537B" w:rsidP="00D25C03">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 xml:space="preserve">         повышение технического уровня транспортно-эксплуатационного с</w:t>
      </w:r>
      <w:r w:rsidRPr="00B10D3F">
        <w:rPr>
          <w:rFonts w:ascii="Times New Roman" w:hAnsi="Times New Roman"/>
          <w:sz w:val="27"/>
          <w:szCs w:val="27"/>
          <w:highlight w:val="cyan"/>
        </w:rPr>
        <w:t>о</w:t>
      </w:r>
      <w:r w:rsidRPr="00B10D3F">
        <w:rPr>
          <w:rFonts w:ascii="Times New Roman" w:hAnsi="Times New Roman"/>
          <w:sz w:val="27"/>
          <w:szCs w:val="27"/>
          <w:highlight w:val="cyan"/>
        </w:rPr>
        <w:t>стояния существующих автомобильных дорог общего пользования реги</w:t>
      </w:r>
      <w:r w:rsidRPr="00B10D3F">
        <w:rPr>
          <w:rFonts w:ascii="Times New Roman" w:hAnsi="Times New Roman"/>
          <w:sz w:val="27"/>
          <w:szCs w:val="27"/>
          <w:highlight w:val="cyan"/>
        </w:rPr>
        <w:t>о</w:t>
      </w:r>
      <w:r w:rsidRPr="00B10D3F">
        <w:rPr>
          <w:rFonts w:ascii="Times New Roman" w:hAnsi="Times New Roman"/>
          <w:sz w:val="27"/>
          <w:szCs w:val="27"/>
          <w:highlight w:val="cyan"/>
        </w:rPr>
        <w:t>нального и межмуниципального значения, обеспечивающее безопасность п</w:t>
      </w:r>
      <w:r w:rsidRPr="00B10D3F">
        <w:rPr>
          <w:rFonts w:ascii="Times New Roman" w:hAnsi="Times New Roman"/>
          <w:sz w:val="27"/>
          <w:szCs w:val="27"/>
          <w:highlight w:val="cyan"/>
        </w:rPr>
        <w:t>е</w:t>
      </w:r>
      <w:r w:rsidRPr="00B10D3F">
        <w:rPr>
          <w:rFonts w:ascii="Times New Roman" w:hAnsi="Times New Roman"/>
          <w:sz w:val="27"/>
          <w:szCs w:val="27"/>
          <w:highlight w:val="cyan"/>
        </w:rPr>
        <w:t>ревозок;</w:t>
      </w:r>
    </w:p>
    <w:p w:rsidR="002B537B" w:rsidRPr="00B10D3F" w:rsidRDefault="002B537B" w:rsidP="00D25C03">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 xml:space="preserve">         обеспечение транспортной доступности автомобильных дорог реги</w:t>
      </w:r>
      <w:r w:rsidRPr="00B10D3F">
        <w:rPr>
          <w:rFonts w:ascii="Times New Roman" w:hAnsi="Times New Roman"/>
          <w:sz w:val="27"/>
          <w:szCs w:val="27"/>
          <w:highlight w:val="cyan"/>
        </w:rPr>
        <w:t>о</w:t>
      </w:r>
      <w:r w:rsidRPr="00B10D3F">
        <w:rPr>
          <w:rFonts w:ascii="Times New Roman" w:hAnsi="Times New Roman"/>
          <w:sz w:val="27"/>
          <w:szCs w:val="27"/>
          <w:highlight w:val="cyan"/>
        </w:rPr>
        <w:t>нального и межмуниципального значения</w:t>
      </w:r>
    </w:p>
    <w:p w:rsidR="002B537B" w:rsidRPr="00B10D3F" w:rsidRDefault="002B537B" w:rsidP="00D25C03">
      <w:pPr>
        <w:autoSpaceDE w:val="0"/>
        <w:autoSpaceDN w:val="0"/>
        <w:adjustRightInd w:val="0"/>
        <w:spacing w:after="0" w:line="240" w:lineRule="auto"/>
        <w:ind w:firstLine="709"/>
        <w:jc w:val="both"/>
        <w:rPr>
          <w:rFonts w:ascii="Times New Roman" w:hAnsi="Times New Roman"/>
          <w:bCs/>
          <w:sz w:val="27"/>
          <w:szCs w:val="27"/>
          <w:highlight w:val="cyan"/>
        </w:rPr>
      </w:pPr>
      <w:r w:rsidRPr="00B10D3F">
        <w:rPr>
          <w:rFonts w:ascii="Times New Roman" w:hAnsi="Times New Roman"/>
          <w:bCs/>
          <w:sz w:val="27"/>
          <w:szCs w:val="27"/>
          <w:highlight w:val="cyan"/>
        </w:rPr>
        <w:t>Для реализации этих целей необходимо решение задачи:</w:t>
      </w:r>
    </w:p>
    <w:p w:rsidR="002B537B" w:rsidRPr="00B10D3F" w:rsidRDefault="002B537B" w:rsidP="00D25C03">
      <w:pPr>
        <w:pStyle w:val="ConsPlusCell"/>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 xml:space="preserve">         обеспечение функционирования автомобильных дорог регионального и межмуниципального значения и искусственных сооружений на них</w:t>
      </w:r>
    </w:p>
    <w:p w:rsidR="002B537B" w:rsidRPr="00B10D3F" w:rsidRDefault="002B537B" w:rsidP="00D25C03">
      <w:pPr>
        <w:spacing w:after="0" w:line="240" w:lineRule="auto"/>
        <w:ind w:firstLine="708"/>
        <w:jc w:val="both"/>
        <w:rPr>
          <w:rFonts w:ascii="Times New Roman" w:hAnsi="Times New Roman"/>
          <w:sz w:val="27"/>
          <w:szCs w:val="27"/>
          <w:highlight w:val="cyan"/>
        </w:rPr>
      </w:pPr>
      <w:r w:rsidRPr="00B10D3F">
        <w:rPr>
          <w:rFonts w:ascii="Times New Roman" w:hAnsi="Times New Roman"/>
          <w:sz w:val="27"/>
          <w:szCs w:val="27"/>
          <w:highlight w:val="cyan"/>
        </w:rPr>
        <w:t>Для решения данной задачи должны быть осуществлены мероприятия по строительству и реконструкции автомобильных дорог общего пользования регионального и межмуниципального, местного значения, в том числе на у</w:t>
      </w:r>
      <w:r w:rsidRPr="00B10D3F">
        <w:rPr>
          <w:rFonts w:ascii="Times New Roman" w:hAnsi="Times New Roman"/>
          <w:sz w:val="27"/>
          <w:szCs w:val="27"/>
          <w:highlight w:val="cyan"/>
        </w:rPr>
        <w:t>с</w:t>
      </w:r>
      <w:r w:rsidRPr="00B10D3F">
        <w:rPr>
          <w:rFonts w:ascii="Times New Roman" w:hAnsi="Times New Roman"/>
          <w:sz w:val="27"/>
          <w:szCs w:val="27"/>
          <w:highlight w:val="cyan"/>
        </w:rPr>
        <w:t>ловиях софинансирования из федерального бюджета, выделение средств на данные цели из республиканского бюджета в полном объеме.</w:t>
      </w:r>
    </w:p>
    <w:p w:rsidR="002B537B" w:rsidRPr="00B10D3F" w:rsidRDefault="002B537B" w:rsidP="00D25C03">
      <w:pPr>
        <w:shd w:val="clear" w:color="auto" w:fill="FFFFFF"/>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 xml:space="preserve">         Основные целевые показатели Подпрограммы 9:</w:t>
      </w:r>
    </w:p>
    <w:p w:rsidR="002B537B" w:rsidRPr="00B10D3F" w:rsidRDefault="002B537B" w:rsidP="007F642B">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 xml:space="preserve">         протяженность сети автомобильных дорог общего пользования реги</w:t>
      </w:r>
      <w:r w:rsidRPr="00B10D3F">
        <w:rPr>
          <w:rFonts w:ascii="Times New Roman" w:hAnsi="Times New Roman"/>
          <w:sz w:val="27"/>
          <w:szCs w:val="27"/>
          <w:highlight w:val="cyan"/>
        </w:rPr>
        <w:t>о</w:t>
      </w:r>
      <w:r w:rsidRPr="00B10D3F">
        <w:rPr>
          <w:rFonts w:ascii="Times New Roman" w:hAnsi="Times New Roman"/>
          <w:sz w:val="27"/>
          <w:szCs w:val="27"/>
          <w:highlight w:val="cyan"/>
        </w:rPr>
        <w:t>нального (межмуниципального) и местного значения на территории Карача</w:t>
      </w:r>
      <w:r w:rsidRPr="00B10D3F">
        <w:rPr>
          <w:rFonts w:ascii="Times New Roman" w:hAnsi="Times New Roman"/>
          <w:sz w:val="27"/>
          <w:szCs w:val="27"/>
          <w:highlight w:val="cyan"/>
        </w:rPr>
        <w:t>е</w:t>
      </w:r>
      <w:r w:rsidRPr="00B10D3F">
        <w:rPr>
          <w:rFonts w:ascii="Times New Roman" w:hAnsi="Times New Roman"/>
          <w:sz w:val="27"/>
          <w:szCs w:val="27"/>
          <w:highlight w:val="cyan"/>
        </w:rPr>
        <w:t>во-Черкесской Республики;</w:t>
      </w:r>
    </w:p>
    <w:p w:rsidR="002B537B" w:rsidRPr="00B10D3F" w:rsidRDefault="002B537B" w:rsidP="007F642B">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 xml:space="preserve">         объемы ввода в эксплуатацию после строительства и реконструкции а</w:t>
      </w:r>
      <w:r w:rsidRPr="00B10D3F">
        <w:rPr>
          <w:rFonts w:ascii="Times New Roman" w:hAnsi="Times New Roman"/>
          <w:sz w:val="27"/>
          <w:szCs w:val="27"/>
          <w:highlight w:val="cyan"/>
        </w:rPr>
        <w:t>в</w:t>
      </w:r>
      <w:r w:rsidRPr="00B10D3F">
        <w:rPr>
          <w:rFonts w:ascii="Times New Roman" w:hAnsi="Times New Roman"/>
          <w:sz w:val="27"/>
          <w:szCs w:val="27"/>
          <w:highlight w:val="cyan"/>
        </w:rPr>
        <w:t>томобильных дорог общего пользования регионального (межмуниципальн</w:t>
      </w:r>
      <w:r w:rsidRPr="00B10D3F">
        <w:rPr>
          <w:rFonts w:ascii="Times New Roman" w:hAnsi="Times New Roman"/>
          <w:sz w:val="27"/>
          <w:szCs w:val="27"/>
          <w:highlight w:val="cyan"/>
        </w:rPr>
        <w:t>о</w:t>
      </w:r>
      <w:r w:rsidRPr="00B10D3F">
        <w:rPr>
          <w:rFonts w:ascii="Times New Roman" w:hAnsi="Times New Roman"/>
          <w:sz w:val="27"/>
          <w:szCs w:val="27"/>
          <w:highlight w:val="cyan"/>
        </w:rPr>
        <w:t>го) и местного значения;</w:t>
      </w:r>
    </w:p>
    <w:p w:rsidR="002B537B" w:rsidRPr="00B10D3F" w:rsidRDefault="002B537B" w:rsidP="007F642B">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 xml:space="preserve">         прирост протяженности автомобильных дорог общего пользования р</w:t>
      </w:r>
      <w:r w:rsidRPr="00B10D3F">
        <w:rPr>
          <w:rFonts w:ascii="Times New Roman" w:hAnsi="Times New Roman"/>
          <w:sz w:val="27"/>
          <w:szCs w:val="27"/>
          <w:highlight w:val="cyan"/>
        </w:rPr>
        <w:t>е</w:t>
      </w:r>
      <w:r w:rsidRPr="00B10D3F">
        <w:rPr>
          <w:rFonts w:ascii="Times New Roman" w:hAnsi="Times New Roman"/>
          <w:sz w:val="27"/>
          <w:szCs w:val="27"/>
          <w:highlight w:val="cyan"/>
        </w:rPr>
        <w:t>гионального (межмуниципального) и местного значения на территории Кар</w:t>
      </w:r>
      <w:r w:rsidRPr="00B10D3F">
        <w:rPr>
          <w:rFonts w:ascii="Times New Roman" w:hAnsi="Times New Roman"/>
          <w:sz w:val="27"/>
          <w:szCs w:val="27"/>
          <w:highlight w:val="cyan"/>
        </w:rPr>
        <w:t>а</w:t>
      </w:r>
      <w:r w:rsidRPr="00B10D3F">
        <w:rPr>
          <w:rFonts w:ascii="Times New Roman" w:hAnsi="Times New Roman"/>
          <w:sz w:val="27"/>
          <w:szCs w:val="27"/>
          <w:highlight w:val="cyan"/>
        </w:rPr>
        <w:t>чаево-Черкесской Республики, соответствующих нормативным требованиям к транспортно-эксплуатационным показателям, в результате реконструкции автомобильных дорог;</w:t>
      </w:r>
    </w:p>
    <w:p w:rsidR="002B537B" w:rsidRPr="00B10D3F" w:rsidRDefault="002B537B" w:rsidP="007F642B">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 xml:space="preserve">         прирост доли протяженности автомобильных дорог общего пользования регионального (межмуниципального) и местного значения на территории К</w:t>
      </w:r>
      <w:r w:rsidRPr="00B10D3F">
        <w:rPr>
          <w:rFonts w:ascii="Times New Roman" w:hAnsi="Times New Roman"/>
          <w:sz w:val="27"/>
          <w:szCs w:val="27"/>
          <w:highlight w:val="cyan"/>
        </w:rPr>
        <w:t>а</w:t>
      </w:r>
      <w:r w:rsidRPr="00B10D3F">
        <w:rPr>
          <w:rFonts w:ascii="Times New Roman" w:hAnsi="Times New Roman"/>
          <w:sz w:val="27"/>
          <w:szCs w:val="27"/>
          <w:highlight w:val="cyan"/>
        </w:rPr>
        <w:t>рачаево-Черкесской Республики, соответствующих нормативным требован</w:t>
      </w:r>
      <w:r w:rsidRPr="00B10D3F">
        <w:rPr>
          <w:rFonts w:ascii="Times New Roman" w:hAnsi="Times New Roman"/>
          <w:sz w:val="27"/>
          <w:szCs w:val="27"/>
          <w:highlight w:val="cyan"/>
        </w:rPr>
        <w:t>и</w:t>
      </w:r>
      <w:r w:rsidRPr="00B10D3F">
        <w:rPr>
          <w:rFonts w:ascii="Times New Roman" w:hAnsi="Times New Roman"/>
          <w:sz w:val="27"/>
          <w:szCs w:val="27"/>
          <w:highlight w:val="cyan"/>
        </w:rPr>
        <w:t>ям к транспортно-эксплуатационным показателям, в результате реконстру</w:t>
      </w:r>
      <w:r w:rsidRPr="00B10D3F">
        <w:rPr>
          <w:rFonts w:ascii="Times New Roman" w:hAnsi="Times New Roman"/>
          <w:sz w:val="27"/>
          <w:szCs w:val="27"/>
          <w:highlight w:val="cyan"/>
        </w:rPr>
        <w:t>к</w:t>
      </w:r>
      <w:r w:rsidRPr="00B10D3F">
        <w:rPr>
          <w:rFonts w:ascii="Times New Roman" w:hAnsi="Times New Roman"/>
          <w:sz w:val="27"/>
          <w:szCs w:val="27"/>
          <w:highlight w:val="cyan"/>
        </w:rPr>
        <w:t>ции автомобильных дорог;</w:t>
      </w:r>
    </w:p>
    <w:p w:rsidR="002B537B" w:rsidRPr="00B10D3F" w:rsidRDefault="002B537B" w:rsidP="007F642B">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 xml:space="preserve">         прирост протяженности автомобильных дорог общего пользования р</w:t>
      </w:r>
      <w:r w:rsidRPr="00B10D3F">
        <w:rPr>
          <w:rFonts w:ascii="Times New Roman" w:hAnsi="Times New Roman"/>
          <w:sz w:val="27"/>
          <w:szCs w:val="27"/>
          <w:highlight w:val="cyan"/>
        </w:rPr>
        <w:t>е</w:t>
      </w:r>
      <w:r w:rsidRPr="00B10D3F">
        <w:rPr>
          <w:rFonts w:ascii="Times New Roman" w:hAnsi="Times New Roman"/>
          <w:sz w:val="27"/>
          <w:szCs w:val="27"/>
          <w:highlight w:val="cyan"/>
        </w:rPr>
        <w:t>гионального (межмуниципального) и местного значения на территории Кар</w:t>
      </w:r>
      <w:r w:rsidRPr="00B10D3F">
        <w:rPr>
          <w:rFonts w:ascii="Times New Roman" w:hAnsi="Times New Roman"/>
          <w:sz w:val="27"/>
          <w:szCs w:val="27"/>
          <w:highlight w:val="cyan"/>
        </w:rPr>
        <w:t>а</w:t>
      </w:r>
      <w:r w:rsidRPr="00B10D3F">
        <w:rPr>
          <w:rFonts w:ascii="Times New Roman" w:hAnsi="Times New Roman"/>
          <w:sz w:val="27"/>
          <w:szCs w:val="27"/>
          <w:highlight w:val="cyan"/>
        </w:rPr>
        <w:t>чаево-Черкесской Республики,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p w:rsidR="002B537B" w:rsidRPr="00B10D3F" w:rsidRDefault="002B537B" w:rsidP="007F642B">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 xml:space="preserve">         прирост доли протяженности автомобильных дорог общего пользования регионального (межмуниципального) и местного значения на территории К</w:t>
      </w:r>
      <w:r w:rsidRPr="00B10D3F">
        <w:rPr>
          <w:rFonts w:ascii="Times New Roman" w:hAnsi="Times New Roman"/>
          <w:sz w:val="27"/>
          <w:szCs w:val="27"/>
          <w:highlight w:val="cyan"/>
        </w:rPr>
        <w:t>а</w:t>
      </w:r>
      <w:r w:rsidRPr="00B10D3F">
        <w:rPr>
          <w:rFonts w:ascii="Times New Roman" w:hAnsi="Times New Roman"/>
          <w:sz w:val="27"/>
          <w:szCs w:val="27"/>
          <w:highlight w:val="cyan"/>
        </w:rPr>
        <w:t>рачаево-Черкесской Республики, соответствующих нормативным требован</w:t>
      </w:r>
      <w:r w:rsidRPr="00B10D3F">
        <w:rPr>
          <w:rFonts w:ascii="Times New Roman" w:hAnsi="Times New Roman"/>
          <w:sz w:val="27"/>
          <w:szCs w:val="27"/>
          <w:highlight w:val="cyan"/>
        </w:rPr>
        <w:t>и</w:t>
      </w:r>
      <w:r w:rsidRPr="00B10D3F">
        <w:rPr>
          <w:rFonts w:ascii="Times New Roman" w:hAnsi="Times New Roman"/>
          <w:sz w:val="27"/>
          <w:szCs w:val="27"/>
          <w:highlight w:val="cyan"/>
        </w:rPr>
        <w:t>ям к транспортно-эксплуатационным показателям, в результате капитального ремонта и ремонта автомобильных дорог;</w:t>
      </w:r>
    </w:p>
    <w:p w:rsidR="002B537B" w:rsidRPr="00B10D3F" w:rsidRDefault="002B537B" w:rsidP="007F642B">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 xml:space="preserve">         общая протяженность автомобильных дорог общего пользования реги</w:t>
      </w:r>
      <w:r w:rsidRPr="00B10D3F">
        <w:rPr>
          <w:rFonts w:ascii="Times New Roman" w:hAnsi="Times New Roman"/>
          <w:sz w:val="27"/>
          <w:szCs w:val="27"/>
          <w:highlight w:val="cyan"/>
        </w:rPr>
        <w:t>о</w:t>
      </w:r>
      <w:r w:rsidRPr="00B10D3F">
        <w:rPr>
          <w:rFonts w:ascii="Times New Roman" w:hAnsi="Times New Roman"/>
          <w:sz w:val="27"/>
          <w:szCs w:val="27"/>
          <w:highlight w:val="cyan"/>
        </w:rPr>
        <w:t>нального (межмуниципального) и местного значения, соответствующих но</w:t>
      </w:r>
      <w:r w:rsidRPr="00B10D3F">
        <w:rPr>
          <w:rFonts w:ascii="Times New Roman" w:hAnsi="Times New Roman"/>
          <w:sz w:val="27"/>
          <w:szCs w:val="27"/>
          <w:highlight w:val="cyan"/>
        </w:rPr>
        <w:t>р</w:t>
      </w:r>
      <w:r w:rsidRPr="00B10D3F">
        <w:rPr>
          <w:rFonts w:ascii="Times New Roman" w:hAnsi="Times New Roman"/>
          <w:sz w:val="27"/>
          <w:szCs w:val="27"/>
          <w:highlight w:val="cyan"/>
        </w:rPr>
        <w:t>мативным требованиям к транспортно-эксплуатационным показателям  на 31 декабря отчетного года;</w:t>
      </w:r>
    </w:p>
    <w:p w:rsidR="002B537B" w:rsidRPr="00B10D3F" w:rsidRDefault="002B537B" w:rsidP="007F642B">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 xml:space="preserve">         доля протяженности автомобильных дорог общего пользования реги</w:t>
      </w:r>
      <w:r w:rsidRPr="00B10D3F">
        <w:rPr>
          <w:rFonts w:ascii="Times New Roman" w:hAnsi="Times New Roman"/>
          <w:sz w:val="27"/>
          <w:szCs w:val="27"/>
          <w:highlight w:val="cyan"/>
        </w:rPr>
        <w:t>о</w:t>
      </w:r>
      <w:r w:rsidRPr="00B10D3F">
        <w:rPr>
          <w:rFonts w:ascii="Times New Roman" w:hAnsi="Times New Roman"/>
          <w:sz w:val="27"/>
          <w:szCs w:val="27"/>
          <w:highlight w:val="cyan"/>
        </w:rPr>
        <w:t>нального (межмуниципального) и местного значения, соответствующих но</w:t>
      </w:r>
      <w:r w:rsidRPr="00B10D3F">
        <w:rPr>
          <w:rFonts w:ascii="Times New Roman" w:hAnsi="Times New Roman"/>
          <w:sz w:val="27"/>
          <w:szCs w:val="27"/>
          <w:highlight w:val="cyan"/>
        </w:rPr>
        <w:t>р</w:t>
      </w:r>
      <w:r w:rsidRPr="00B10D3F">
        <w:rPr>
          <w:rFonts w:ascii="Times New Roman" w:hAnsi="Times New Roman"/>
          <w:sz w:val="27"/>
          <w:szCs w:val="27"/>
          <w:highlight w:val="cyan"/>
        </w:rPr>
        <w:t>мативным требованиям к транспортно-эксплуатационным показателям  на 31 декабря отчетного года.</w:t>
      </w:r>
    </w:p>
    <w:p w:rsidR="002B537B" w:rsidRPr="00B10D3F" w:rsidRDefault="002B537B" w:rsidP="00D25C03">
      <w:pPr>
        <w:shd w:val="clear" w:color="auto" w:fill="FFFFFF"/>
        <w:spacing w:after="0" w:line="240" w:lineRule="auto"/>
        <w:rPr>
          <w:rFonts w:ascii="Times New Roman" w:hAnsi="Times New Roman"/>
          <w:sz w:val="27"/>
          <w:szCs w:val="27"/>
          <w:highlight w:val="cyan"/>
        </w:rPr>
      </w:pPr>
    </w:p>
    <w:p w:rsidR="002B537B" w:rsidRPr="00B10D3F" w:rsidRDefault="002B537B" w:rsidP="0064796B">
      <w:pPr>
        <w:spacing w:after="0" w:line="240" w:lineRule="auto"/>
        <w:ind w:firstLine="708"/>
        <w:rPr>
          <w:rFonts w:ascii="Times New Roman" w:hAnsi="Times New Roman"/>
          <w:sz w:val="27"/>
          <w:szCs w:val="27"/>
          <w:highlight w:val="cyan"/>
        </w:rPr>
      </w:pPr>
      <w:r w:rsidRPr="00B10D3F">
        <w:rPr>
          <w:rFonts w:ascii="Times New Roman" w:hAnsi="Times New Roman"/>
          <w:sz w:val="27"/>
          <w:szCs w:val="27"/>
          <w:highlight w:val="cyan"/>
        </w:rPr>
        <w:t>Увеличение доли сельских населенных пунктов, обеспеченных пост</w:t>
      </w:r>
      <w:r w:rsidRPr="00B10D3F">
        <w:rPr>
          <w:rFonts w:ascii="Times New Roman" w:hAnsi="Times New Roman"/>
          <w:sz w:val="27"/>
          <w:szCs w:val="27"/>
          <w:highlight w:val="cyan"/>
        </w:rPr>
        <w:t>о</w:t>
      </w:r>
      <w:r w:rsidRPr="00B10D3F">
        <w:rPr>
          <w:rFonts w:ascii="Times New Roman" w:hAnsi="Times New Roman"/>
          <w:sz w:val="27"/>
          <w:szCs w:val="27"/>
          <w:highlight w:val="cyan"/>
        </w:rPr>
        <w:t>янной круглогодичной связью с сетью автомобильных дорог общего польз</w:t>
      </w:r>
      <w:r w:rsidRPr="00B10D3F">
        <w:rPr>
          <w:rFonts w:ascii="Times New Roman" w:hAnsi="Times New Roman"/>
          <w:sz w:val="27"/>
          <w:szCs w:val="27"/>
          <w:highlight w:val="cyan"/>
        </w:rPr>
        <w:t>о</w:t>
      </w:r>
      <w:r w:rsidRPr="00B10D3F">
        <w:rPr>
          <w:rFonts w:ascii="Times New Roman" w:hAnsi="Times New Roman"/>
          <w:sz w:val="27"/>
          <w:szCs w:val="27"/>
          <w:highlight w:val="cyan"/>
        </w:rPr>
        <w:t>вания регионального или межмуниципального значения по дорогам с тве</w:t>
      </w:r>
      <w:r w:rsidRPr="00B10D3F">
        <w:rPr>
          <w:rFonts w:ascii="Times New Roman" w:hAnsi="Times New Roman"/>
          <w:sz w:val="27"/>
          <w:szCs w:val="27"/>
          <w:highlight w:val="cyan"/>
        </w:rPr>
        <w:t>р</w:t>
      </w:r>
      <w:r w:rsidRPr="00B10D3F">
        <w:rPr>
          <w:rFonts w:ascii="Times New Roman" w:hAnsi="Times New Roman"/>
          <w:sz w:val="27"/>
          <w:szCs w:val="27"/>
          <w:highlight w:val="cyan"/>
        </w:rPr>
        <w:t>дым покрытием.</w:t>
      </w:r>
    </w:p>
    <w:p w:rsidR="002B537B" w:rsidRPr="00B10D3F" w:rsidRDefault="002B537B" w:rsidP="0064796B">
      <w:pPr>
        <w:spacing w:after="0" w:line="240" w:lineRule="auto"/>
        <w:ind w:firstLine="708"/>
        <w:rPr>
          <w:rFonts w:ascii="Times New Roman" w:hAnsi="Times New Roman"/>
          <w:sz w:val="27"/>
          <w:szCs w:val="27"/>
          <w:highlight w:val="cyan"/>
        </w:rPr>
      </w:pPr>
      <w:r w:rsidRPr="00B10D3F">
        <w:rPr>
          <w:rFonts w:ascii="Times New Roman" w:hAnsi="Times New Roman"/>
          <w:sz w:val="27"/>
          <w:szCs w:val="27"/>
          <w:highlight w:val="cyan"/>
        </w:rPr>
        <w:t>Технический учет и паспортизация автомобильных дорог общего пол</w:t>
      </w:r>
      <w:r w:rsidRPr="00B10D3F">
        <w:rPr>
          <w:rFonts w:ascii="Times New Roman" w:hAnsi="Times New Roman"/>
          <w:sz w:val="27"/>
          <w:szCs w:val="27"/>
          <w:highlight w:val="cyan"/>
        </w:rPr>
        <w:t>ь</w:t>
      </w:r>
      <w:r w:rsidRPr="00B10D3F">
        <w:rPr>
          <w:rFonts w:ascii="Times New Roman" w:hAnsi="Times New Roman"/>
          <w:sz w:val="27"/>
          <w:szCs w:val="27"/>
          <w:highlight w:val="cyan"/>
        </w:rPr>
        <w:t>зования регионального и межмуниципального значения, регистрация прав г</w:t>
      </w:r>
      <w:r w:rsidRPr="00B10D3F">
        <w:rPr>
          <w:rFonts w:ascii="Times New Roman" w:hAnsi="Times New Roman"/>
          <w:sz w:val="27"/>
          <w:szCs w:val="27"/>
          <w:highlight w:val="cyan"/>
        </w:rPr>
        <w:t>о</w:t>
      </w:r>
      <w:r w:rsidRPr="00B10D3F">
        <w:rPr>
          <w:rFonts w:ascii="Times New Roman" w:hAnsi="Times New Roman"/>
          <w:sz w:val="27"/>
          <w:szCs w:val="27"/>
          <w:highlight w:val="cyan"/>
        </w:rPr>
        <w:t>сударственной собственности.</w:t>
      </w:r>
    </w:p>
    <w:p w:rsidR="002B537B" w:rsidRPr="00B10D3F" w:rsidRDefault="002B537B" w:rsidP="0064796B">
      <w:pPr>
        <w:spacing w:after="0" w:line="240" w:lineRule="auto"/>
        <w:ind w:firstLine="708"/>
        <w:rPr>
          <w:rFonts w:ascii="Times New Roman" w:hAnsi="Times New Roman"/>
          <w:sz w:val="27"/>
          <w:szCs w:val="27"/>
          <w:highlight w:val="cyan"/>
        </w:rPr>
      </w:pPr>
      <w:r w:rsidRPr="00B10D3F">
        <w:rPr>
          <w:rFonts w:ascii="Times New Roman" w:hAnsi="Times New Roman"/>
          <w:sz w:val="27"/>
          <w:szCs w:val="27"/>
          <w:highlight w:val="cyan"/>
        </w:rPr>
        <w:t>Увеличение протяженности доли автомобильных дорог муниципальн</w:t>
      </w:r>
      <w:r w:rsidRPr="00B10D3F">
        <w:rPr>
          <w:rFonts w:ascii="Times New Roman" w:hAnsi="Times New Roman"/>
          <w:sz w:val="27"/>
          <w:szCs w:val="27"/>
          <w:highlight w:val="cyan"/>
        </w:rPr>
        <w:t>о</w:t>
      </w:r>
      <w:r w:rsidRPr="00B10D3F">
        <w:rPr>
          <w:rFonts w:ascii="Times New Roman" w:hAnsi="Times New Roman"/>
          <w:sz w:val="27"/>
          <w:szCs w:val="27"/>
          <w:highlight w:val="cyan"/>
        </w:rPr>
        <w:t>го значения, соответствующих нормативным требованиям.</w:t>
      </w:r>
    </w:p>
    <w:p w:rsidR="002B537B" w:rsidRPr="00B10D3F" w:rsidRDefault="002B537B" w:rsidP="0064796B">
      <w:pPr>
        <w:spacing w:after="0" w:line="240" w:lineRule="auto"/>
        <w:ind w:firstLine="708"/>
        <w:rPr>
          <w:rFonts w:ascii="Times New Roman" w:hAnsi="Times New Roman"/>
          <w:sz w:val="27"/>
          <w:szCs w:val="27"/>
          <w:highlight w:val="cyan"/>
        </w:rPr>
      </w:pPr>
      <w:r w:rsidRPr="00B10D3F">
        <w:rPr>
          <w:rFonts w:ascii="Times New Roman" w:hAnsi="Times New Roman"/>
          <w:sz w:val="27"/>
          <w:szCs w:val="27"/>
          <w:highlight w:val="cyan"/>
        </w:rPr>
        <w:t>Увеличение доли протяженности автомобильных дорог общего польз</w:t>
      </w:r>
      <w:r w:rsidRPr="00B10D3F">
        <w:rPr>
          <w:rFonts w:ascii="Times New Roman" w:hAnsi="Times New Roman"/>
          <w:sz w:val="27"/>
          <w:szCs w:val="27"/>
          <w:highlight w:val="cyan"/>
        </w:rPr>
        <w:t>о</w:t>
      </w:r>
      <w:r w:rsidRPr="00B10D3F">
        <w:rPr>
          <w:rFonts w:ascii="Times New Roman" w:hAnsi="Times New Roman"/>
          <w:sz w:val="27"/>
          <w:szCs w:val="27"/>
          <w:highlight w:val="cyan"/>
        </w:rPr>
        <w:t>вания местного значения с твердым покрытием до сельских населенных пунктов.</w:t>
      </w:r>
    </w:p>
    <w:p w:rsidR="002B537B" w:rsidRPr="00B10D3F" w:rsidRDefault="002B537B" w:rsidP="0064796B">
      <w:pPr>
        <w:spacing w:after="0" w:line="240" w:lineRule="auto"/>
        <w:ind w:firstLine="708"/>
        <w:rPr>
          <w:rFonts w:ascii="Times New Roman" w:hAnsi="Times New Roman"/>
          <w:sz w:val="27"/>
          <w:szCs w:val="27"/>
          <w:highlight w:val="cyan"/>
        </w:rPr>
      </w:pPr>
      <w:r w:rsidRPr="00B10D3F">
        <w:rPr>
          <w:rFonts w:ascii="Times New Roman" w:hAnsi="Times New Roman"/>
          <w:sz w:val="27"/>
          <w:szCs w:val="27"/>
          <w:highlight w:val="cyan"/>
        </w:rPr>
        <w:t>Увеличение доли площади дворовых территорий многоквартирных д</w:t>
      </w:r>
      <w:r w:rsidRPr="00B10D3F">
        <w:rPr>
          <w:rFonts w:ascii="Times New Roman" w:hAnsi="Times New Roman"/>
          <w:sz w:val="27"/>
          <w:szCs w:val="27"/>
          <w:highlight w:val="cyan"/>
        </w:rPr>
        <w:t>о</w:t>
      </w:r>
      <w:r w:rsidRPr="00B10D3F">
        <w:rPr>
          <w:rFonts w:ascii="Times New Roman" w:hAnsi="Times New Roman"/>
          <w:sz w:val="27"/>
          <w:szCs w:val="27"/>
          <w:highlight w:val="cyan"/>
        </w:rPr>
        <w:t xml:space="preserve">мов, проездов к дворовым территориям многоквартирных домов населенных пунктов, соответствующих нормативным требованиям к транспортно-эксплуатационным показателям. </w:t>
      </w:r>
    </w:p>
    <w:p w:rsidR="002B537B" w:rsidRPr="00B10D3F" w:rsidRDefault="002B537B" w:rsidP="0064796B">
      <w:pPr>
        <w:spacing w:after="0" w:line="240" w:lineRule="auto"/>
        <w:ind w:firstLine="708"/>
        <w:rPr>
          <w:rFonts w:ascii="Times New Roman" w:hAnsi="Times New Roman"/>
          <w:sz w:val="27"/>
          <w:szCs w:val="27"/>
          <w:highlight w:val="cyan"/>
        </w:rPr>
      </w:pPr>
    </w:p>
    <w:p w:rsidR="002B537B" w:rsidRPr="00B10D3F" w:rsidRDefault="002B537B" w:rsidP="0064796B">
      <w:pPr>
        <w:spacing w:after="0" w:line="240" w:lineRule="auto"/>
        <w:ind w:firstLine="708"/>
        <w:rPr>
          <w:rFonts w:ascii="Times New Roman" w:hAnsi="Times New Roman"/>
          <w:sz w:val="27"/>
          <w:szCs w:val="27"/>
          <w:highlight w:val="cyan"/>
        </w:rPr>
      </w:pPr>
    </w:p>
    <w:p w:rsidR="002B537B" w:rsidRPr="00B10D3F" w:rsidRDefault="002B537B" w:rsidP="00EF76A7">
      <w:pPr>
        <w:shd w:val="clear" w:color="auto" w:fill="FFFFFF"/>
        <w:spacing w:after="0" w:line="240" w:lineRule="auto"/>
        <w:jc w:val="center"/>
        <w:rPr>
          <w:rFonts w:ascii="Times New Roman" w:hAnsi="Times New Roman"/>
          <w:b/>
          <w:sz w:val="27"/>
          <w:szCs w:val="27"/>
          <w:highlight w:val="cyan"/>
        </w:rPr>
      </w:pPr>
      <w:r w:rsidRPr="00B10D3F">
        <w:rPr>
          <w:rFonts w:ascii="Times New Roman" w:hAnsi="Times New Roman"/>
          <w:b/>
          <w:sz w:val="27"/>
          <w:szCs w:val="27"/>
          <w:highlight w:val="cyan"/>
        </w:rPr>
        <w:t xml:space="preserve">4.9.3. Меры государственного регулирования, направленные на </w:t>
      </w:r>
    </w:p>
    <w:p w:rsidR="002B537B" w:rsidRPr="00B10D3F" w:rsidRDefault="002B537B" w:rsidP="00EF76A7">
      <w:pPr>
        <w:shd w:val="clear" w:color="auto" w:fill="FFFFFF"/>
        <w:spacing w:after="0" w:line="240" w:lineRule="auto"/>
        <w:jc w:val="center"/>
        <w:rPr>
          <w:rFonts w:ascii="Times New Roman" w:hAnsi="Times New Roman"/>
          <w:b/>
          <w:sz w:val="27"/>
          <w:szCs w:val="27"/>
          <w:highlight w:val="cyan"/>
        </w:rPr>
      </w:pPr>
      <w:r w:rsidRPr="00B10D3F">
        <w:rPr>
          <w:rFonts w:ascii="Times New Roman" w:hAnsi="Times New Roman"/>
          <w:b/>
          <w:sz w:val="27"/>
          <w:szCs w:val="27"/>
          <w:highlight w:val="cyan"/>
        </w:rPr>
        <w:t>достижение целей и задач Подпрограммы 9</w:t>
      </w:r>
    </w:p>
    <w:p w:rsidR="002B537B" w:rsidRPr="00B10D3F" w:rsidRDefault="002B537B" w:rsidP="00EF76A7">
      <w:pPr>
        <w:shd w:val="clear" w:color="auto" w:fill="FFFFFF"/>
        <w:spacing w:after="0" w:line="240" w:lineRule="auto"/>
        <w:rPr>
          <w:rFonts w:ascii="Times New Roman" w:hAnsi="Times New Roman"/>
          <w:sz w:val="27"/>
          <w:szCs w:val="27"/>
          <w:highlight w:val="cyan"/>
        </w:rPr>
      </w:pPr>
    </w:p>
    <w:p w:rsidR="002B537B" w:rsidRPr="00B10D3F" w:rsidRDefault="002B537B" w:rsidP="009B07E3">
      <w:pPr>
        <w:shd w:val="clear" w:color="auto" w:fill="FFFFFF"/>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В реализации Подпрограммы 9 участвуют Министерство строительства и ж</w:t>
      </w:r>
      <w:r w:rsidRPr="00B10D3F">
        <w:rPr>
          <w:rFonts w:ascii="Times New Roman" w:hAnsi="Times New Roman"/>
          <w:sz w:val="27"/>
          <w:szCs w:val="27"/>
          <w:highlight w:val="cyan"/>
        </w:rPr>
        <w:t>и</w:t>
      </w:r>
      <w:r w:rsidRPr="00B10D3F">
        <w:rPr>
          <w:rFonts w:ascii="Times New Roman" w:hAnsi="Times New Roman"/>
          <w:sz w:val="27"/>
          <w:szCs w:val="27"/>
          <w:highlight w:val="cyan"/>
        </w:rPr>
        <w:t>лищно-коммунального хозяйства Карачаево-Черкесской Республики,  Упра</w:t>
      </w:r>
      <w:r w:rsidRPr="00B10D3F">
        <w:rPr>
          <w:rFonts w:ascii="Times New Roman" w:hAnsi="Times New Roman"/>
          <w:sz w:val="27"/>
          <w:szCs w:val="27"/>
          <w:highlight w:val="cyan"/>
        </w:rPr>
        <w:t>в</w:t>
      </w:r>
      <w:r w:rsidRPr="00B10D3F">
        <w:rPr>
          <w:rFonts w:ascii="Times New Roman" w:hAnsi="Times New Roman"/>
          <w:sz w:val="27"/>
          <w:szCs w:val="27"/>
          <w:highlight w:val="cyan"/>
        </w:rPr>
        <w:t>ление федеральных автомобильных дорог на территории Карачаево-Черкесской Республики (по согласованию), РГКУ «Карачаевочеркесавтодор», органы местного самоуправления Карачаево-Черкесской Республики (по с</w:t>
      </w:r>
      <w:r w:rsidRPr="00B10D3F">
        <w:rPr>
          <w:rFonts w:ascii="Times New Roman" w:hAnsi="Times New Roman"/>
          <w:sz w:val="27"/>
          <w:szCs w:val="27"/>
          <w:highlight w:val="cyan"/>
        </w:rPr>
        <w:t>о</w:t>
      </w:r>
      <w:r w:rsidRPr="00B10D3F">
        <w:rPr>
          <w:rFonts w:ascii="Times New Roman" w:hAnsi="Times New Roman"/>
          <w:sz w:val="27"/>
          <w:szCs w:val="27"/>
          <w:highlight w:val="cyan"/>
        </w:rPr>
        <w:t>гласованию) .</w:t>
      </w:r>
    </w:p>
    <w:p w:rsidR="002B537B" w:rsidRPr="00B10D3F" w:rsidRDefault="002B537B" w:rsidP="009B07E3">
      <w:pPr>
        <w:shd w:val="clear" w:color="auto" w:fill="FFFFFF"/>
        <w:spacing w:after="0" w:line="240" w:lineRule="auto"/>
        <w:jc w:val="both"/>
        <w:rPr>
          <w:rFonts w:ascii="Times New Roman" w:hAnsi="Times New Roman"/>
          <w:b/>
          <w:sz w:val="27"/>
          <w:szCs w:val="27"/>
          <w:highlight w:val="cyan"/>
        </w:rPr>
      </w:pPr>
      <w:r w:rsidRPr="00B10D3F">
        <w:rPr>
          <w:rFonts w:ascii="Times New Roman" w:hAnsi="Times New Roman"/>
          <w:sz w:val="27"/>
          <w:szCs w:val="27"/>
          <w:highlight w:val="cyan"/>
        </w:rPr>
        <w:t>Ответственный исполнитель Подпрограммы 9</w:t>
      </w:r>
    </w:p>
    <w:p w:rsidR="002B537B" w:rsidRPr="00B10D3F" w:rsidRDefault="002B537B" w:rsidP="009B07E3">
      <w:pPr>
        <w:shd w:val="clear" w:color="auto" w:fill="FFFFFF"/>
        <w:spacing w:after="0" w:line="240" w:lineRule="auto"/>
        <w:ind w:firstLine="708"/>
        <w:jc w:val="both"/>
        <w:rPr>
          <w:rFonts w:ascii="Times New Roman" w:hAnsi="Times New Roman"/>
          <w:sz w:val="27"/>
          <w:szCs w:val="27"/>
          <w:highlight w:val="cyan"/>
        </w:rPr>
      </w:pPr>
      <w:r w:rsidRPr="00B10D3F">
        <w:rPr>
          <w:rFonts w:ascii="Times New Roman" w:hAnsi="Times New Roman"/>
          <w:sz w:val="27"/>
          <w:szCs w:val="27"/>
          <w:highlight w:val="cyan"/>
        </w:rPr>
        <w:t>реализует следующие  основные функции:</w:t>
      </w:r>
    </w:p>
    <w:p w:rsidR="002B537B" w:rsidRPr="00B10D3F" w:rsidRDefault="002B537B" w:rsidP="009B07E3">
      <w:pPr>
        <w:shd w:val="clear" w:color="auto" w:fill="FFFFFF"/>
        <w:spacing w:after="0" w:line="240" w:lineRule="auto"/>
        <w:ind w:firstLine="708"/>
        <w:jc w:val="both"/>
        <w:rPr>
          <w:rFonts w:ascii="Times New Roman" w:hAnsi="Times New Roman"/>
          <w:sz w:val="27"/>
          <w:szCs w:val="27"/>
          <w:highlight w:val="cyan"/>
        </w:rPr>
      </w:pPr>
      <w:r w:rsidRPr="00B10D3F">
        <w:rPr>
          <w:rFonts w:ascii="Times New Roman" w:hAnsi="Times New Roman"/>
          <w:sz w:val="27"/>
          <w:szCs w:val="27"/>
          <w:highlight w:val="cyan"/>
        </w:rPr>
        <w:t>подготовка проекта ежегодного плана мероприятий Подпрограммы 9 на следующий финансовый год и координация деятельности по вопросам, к</w:t>
      </w:r>
      <w:r w:rsidRPr="00B10D3F">
        <w:rPr>
          <w:rFonts w:ascii="Times New Roman" w:hAnsi="Times New Roman"/>
          <w:sz w:val="27"/>
          <w:szCs w:val="27"/>
          <w:highlight w:val="cyan"/>
        </w:rPr>
        <w:t>а</w:t>
      </w:r>
      <w:r w:rsidRPr="00B10D3F">
        <w:rPr>
          <w:rFonts w:ascii="Times New Roman" w:hAnsi="Times New Roman"/>
          <w:sz w:val="27"/>
          <w:szCs w:val="27"/>
          <w:highlight w:val="cyan"/>
        </w:rPr>
        <w:t>сающимся его согласования с Ответственным исполнителем Подпр</w:t>
      </w:r>
      <w:r w:rsidRPr="00B10D3F">
        <w:rPr>
          <w:rFonts w:ascii="Times New Roman" w:hAnsi="Times New Roman"/>
          <w:sz w:val="27"/>
          <w:szCs w:val="27"/>
          <w:highlight w:val="cyan"/>
        </w:rPr>
        <w:t>о</w:t>
      </w:r>
      <w:r w:rsidRPr="00B10D3F">
        <w:rPr>
          <w:rFonts w:ascii="Times New Roman" w:hAnsi="Times New Roman"/>
          <w:sz w:val="27"/>
          <w:szCs w:val="27"/>
          <w:highlight w:val="cyan"/>
        </w:rPr>
        <w:t>граммы 9;</w:t>
      </w:r>
    </w:p>
    <w:p w:rsidR="002B537B" w:rsidRPr="00B10D3F" w:rsidRDefault="002B537B" w:rsidP="009B07E3">
      <w:pPr>
        <w:shd w:val="clear" w:color="auto" w:fill="FFFFFF"/>
        <w:spacing w:after="0" w:line="240" w:lineRule="auto"/>
        <w:ind w:firstLine="708"/>
        <w:jc w:val="both"/>
        <w:rPr>
          <w:rFonts w:ascii="Times New Roman" w:hAnsi="Times New Roman"/>
          <w:sz w:val="27"/>
          <w:szCs w:val="27"/>
          <w:highlight w:val="cyan"/>
        </w:rPr>
      </w:pPr>
      <w:r w:rsidRPr="00B10D3F">
        <w:rPr>
          <w:rFonts w:ascii="Times New Roman" w:hAnsi="Times New Roman"/>
          <w:sz w:val="27"/>
          <w:szCs w:val="27"/>
          <w:highlight w:val="cyan"/>
        </w:rPr>
        <w:t>выполнение комплекса мероприятий по скоординированному взаи</w:t>
      </w:r>
      <w:r w:rsidRPr="00B10D3F">
        <w:rPr>
          <w:rFonts w:ascii="Times New Roman" w:hAnsi="Times New Roman"/>
          <w:sz w:val="27"/>
          <w:szCs w:val="27"/>
          <w:highlight w:val="cyan"/>
        </w:rPr>
        <w:softHyphen/>
        <w:t>модействию с органами исполнительной власти Карачаево-Черкесской Ре</w:t>
      </w:r>
      <w:r w:rsidRPr="00B10D3F">
        <w:rPr>
          <w:rFonts w:ascii="Times New Roman" w:hAnsi="Times New Roman"/>
          <w:sz w:val="27"/>
          <w:szCs w:val="27"/>
          <w:highlight w:val="cyan"/>
        </w:rPr>
        <w:t>с</w:t>
      </w:r>
      <w:r w:rsidRPr="00B10D3F">
        <w:rPr>
          <w:rFonts w:ascii="Times New Roman" w:hAnsi="Times New Roman"/>
          <w:sz w:val="27"/>
          <w:szCs w:val="27"/>
          <w:highlight w:val="cyan"/>
        </w:rPr>
        <w:t>публики, органами местного самоуправления и организациями различ</w:t>
      </w:r>
      <w:r w:rsidRPr="00B10D3F">
        <w:rPr>
          <w:rFonts w:ascii="Times New Roman" w:hAnsi="Times New Roman"/>
          <w:sz w:val="27"/>
          <w:szCs w:val="27"/>
          <w:highlight w:val="cyan"/>
        </w:rPr>
        <w:softHyphen/>
        <w:t>ной о</w:t>
      </w:r>
      <w:r w:rsidRPr="00B10D3F">
        <w:rPr>
          <w:rFonts w:ascii="Times New Roman" w:hAnsi="Times New Roman"/>
          <w:sz w:val="27"/>
          <w:szCs w:val="27"/>
          <w:highlight w:val="cyan"/>
        </w:rPr>
        <w:t>р</w:t>
      </w:r>
      <w:r w:rsidRPr="00B10D3F">
        <w:rPr>
          <w:rFonts w:ascii="Times New Roman" w:hAnsi="Times New Roman"/>
          <w:sz w:val="27"/>
          <w:szCs w:val="27"/>
          <w:highlight w:val="cyan"/>
        </w:rPr>
        <w:t>ганизационно-правовой формы;</w:t>
      </w:r>
    </w:p>
    <w:p w:rsidR="002B537B" w:rsidRPr="00B10D3F" w:rsidRDefault="002B537B" w:rsidP="009B07E3">
      <w:pPr>
        <w:shd w:val="clear" w:color="auto" w:fill="FFFFFF"/>
        <w:spacing w:after="0" w:line="240" w:lineRule="auto"/>
        <w:ind w:firstLine="708"/>
        <w:jc w:val="both"/>
        <w:rPr>
          <w:rFonts w:ascii="Times New Roman" w:hAnsi="Times New Roman"/>
          <w:sz w:val="27"/>
          <w:szCs w:val="27"/>
          <w:highlight w:val="cyan"/>
        </w:rPr>
      </w:pPr>
      <w:r w:rsidRPr="00B10D3F">
        <w:rPr>
          <w:rFonts w:ascii="Times New Roman" w:hAnsi="Times New Roman"/>
          <w:sz w:val="27"/>
          <w:szCs w:val="27"/>
          <w:highlight w:val="cyan"/>
        </w:rPr>
        <w:t>сбор и систематизация статистической и аналитической информации о реализации мероприятий Подпрограммы</w:t>
      </w:r>
      <w:r w:rsidRPr="00B10D3F">
        <w:rPr>
          <w:rFonts w:ascii="Times New Roman" w:hAnsi="Times New Roman"/>
          <w:b/>
          <w:sz w:val="27"/>
          <w:szCs w:val="27"/>
          <w:highlight w:val="cyan"/>
        </w:rPr>
        <w:t xml:space="preserve"> </w:t>
      </w:r>
      <w:r w:rsidRPr="00B10D3F">
        <w:rPr>
          <w:rFonts w:ascii="Times New Roman" w:hAnsi="Times New Roman"/>
          <w:sz w:val="27"/>
          <w:szCs w:val="27"/>
          <w:highlight w:val="cyan"/>
        </w:rPr>
        <w:t>9;</w:t>
      </w:r>
    </w:p>
    <w:p w:rsidR="002B537B" w:rsidRPr="00B10D3F" w:rsidRDefault="002B537B" w:rsidP="009B07E3">
      <w:pPr>
        <w:shd w:val="clear" w:color="auto" w:fill="FFFFFF"/>
        <w:spacing w:after="0" w:line="240" w:lineRule="auto"/>
        <w:ind w:firstLine="708"/>
        <w:jc w:val="both"/>
        <w:rPr>
          <w:rFonts w:ascii="Times New Roman" w:hAnsi="Times New Roman"/>
          <w:sz w:val="27"/>
          <w:szCs w:val="27"/>
          <w:highlight w:val="cyan"/>
        </w:rPr>
      </w:pPr>
      <w:r w:rsidRPr="00B10D3F">
        <w:rPr>
          <w:rFonts w:ascii="Times New Roman" w:hAnsi="Times New Roman"/>
          <w:sz w:val="27"/>
          <w:szCs w:val="27"/>
          <w:highlight w:val="cyan"/>
        </w:rPr>
        <w:t>мониторинг результатов реализации мероприятий Подпрограммы</w:t>
      </w:r>
      <w:r w:rsidRPr="00B10D3F">
        <w:rPr>
          <w:rFonts w:ascii="Times New Roman" w:hAnsi="Times New Roman"/>
          <w:b/>
          <w:sz w:val="27"/>
          <w:szCs w:val="27"/>
          <w:highlight w:val="cyan"/>
        </w:rPr>
        <w:t xml:space="preserve"> </w:t>
      </w:r>
      <w:r w:rsidRPr="00B10D3F">
        <w:rPr>
          <w:rFonts w:ascii="Times New Roman" w:hAnsi="Times New Roman"/>
          <w:sz w:val="27"/>
          <w:szCs w:val="27"/>
          <w:highlight w:val="cyan"/>
        </w:rPr>
        <w:t>9, формирование аналитической информации о реализации указанных мер</w:t>
      </w:r>
      <w:r w:rsidRPr="00B10D3F">
        <w:rPr>
          <w:rFonts w:ascii="Times New Roman" w:hAnsi="Times New Roman"/>
          <w:sz w:val="27"/>
          <w:szCs w:val="27"/>
          <w:highlight w:val="cyan"/>
        </w:rPr>
        <w:t>о</w:t>
      </w:r>
      <w:r w:rsidRPr="00B10D3F">
        <w:rPr>
          <w:rFonts w:ascii="Times New Roman" w:hAnsi="Times New Roman"/>
          <w:sz w:val="27"/>
          <w:szCs w:val="27"/>
          <w:highlight w:val="cyan"/>
        </w:rPr>
        <w:t>приятий и подготовка отчетности о реализации Подпрограммы</w:t>
      </w:r>
      <w:r w:rsidRPr="00B10D3F">
        <w:rPr>
          <w:rFonts w:ascii="Times New Roman" w:hAnsi="Times New Roman"/>
          <w:b/>
          <w:sz w:val="27"/>
          <w:szCs w:val="27"/>
          <w:highlight w:val="cyan"/>
        </w:rPr>
        <w:t xml:space="preserve"> </w:t>
      </w:r>
      <w:r w:rsidRPr="00B10D3F">
        <w:rPr>
          <w:rFonts w:ascii="Times New Roman" w:hAnsi="Times New Roman"/>
          <w:sz w:val="27"/>
          <w:szCs w:val="27"/>
          <w:highlight w:val="cyan"/>
        </w:rPr>
        <w:t>9;</w:t>
      </w:r>
    </w:p>
    <w:p w:rsidR="002B537B" w:rsidRPr="00B10D3F" w:rsidRDefault="002B537B" w:rsidP="009B07E3">
      <w:pPr>
        <w:shd w:val="clear" w:color="auto" w:fill="FFFFFF"/>
        <w:spacing w:after="0" w:line="240" w:lineRule="auto"/>
        <w:ind w:firstLine="708"/>
        <w:jc w:val="both"/>
        <w:rPr>
          <w:rFonts w:ascii="Times New Roman" w:hAnsi="Times New Roman"/>
          <w:sz w:val="27"/>
          <w:szCs w:val="27"/>
          <w:highlight w:val="cyan"/>
        </w:rPr>
      </w:pPr>
      <w:r w:rsidRPr="00B10D3F">
        <w:rPr>
          <w:rFonts w:ascii="Times New Roman" w:hAnsi="Times New Roman"/>
          <w:sz w:val="27"/>
          <w:szCs w:val="27"/>
          <w:highlight w:val="cyan"/>
        </w:rPr>
        <w:t>организация независимой оценки показателей результативности, э</w:t>
      </w:r>
      <w:r w:rsidRPr="00B10D3F">
        <w:rPr>
          <w:rFonts w:ascii="Times New Roman" w:hAnsi="Times New Roman"/>
          <w:sz w:val="27"/>
          <w:szCs w:val="27"/>
          <w:highlight w:val="cyan"/>
        </w:rPr>
        <w:t>ф</w:t>
      </w:r>
      <w:r w:rsidRPr="00B10D3F">
        <w:rPr>
          <w:rFonts w:ascii="Times New Roman" w:hAnsi="Times New Roman"/>
          <w:sz w:val="27"/>
          <w:szCs w:val="27"/>
          <w:highlight w:val="cyan"/>
        </w:rPr>
        <w:t>фективности мероприятий Подпрограммы 9 и их соответствия индикат</w:t>
      </w:r>
      <w:r w:rsidRPr="00B10D3F">
        <w:rPr>
          <w:rFonts w:ascii="Times New Roman" w:hAnsi="Times New Roman"/>
          <w:sz w:val="27"/>
          <w:szCs w:val="27"/>
          <w:highlight w:val="cyan"/>
        </w:rPr>
        <w:t>о</w:t>
      </w:r>
      <w:r w:rsidRPr="00B10D3F">
        <w:rPr>
          <w:rFonts w:ascii="Times New Roman" w:hAnsi="Times New Roman"/>
          <w:sz w:val="27"/>
          <w:szCs w:val="27"/>
          <w:highlight w:val="cyan"/>
        </w:rPr>
        <w:t>рам и показателям Подпрограммы 9;</w:t>
      </w:r>
    </w:p>
    <w:p w:rsidR="002B537B" w:rsidRPr="00B10D3F" w:rsidRDefault="002B537B" w:rsidP="009B07E3">
      <w:pPr>
        <w:shd w:val="clear" w:color="auto" w:fill="FFFFFF"/>
        <w:spacing w:after="0" w:line="240" w:lineRule="auto"/>
        <w:ind w:firstLine="708"/>
        <w:jc w:val="both"/>
        <w:rPr>
          <w:rFonts w:ascii="Times New Roman" w:hAnsi="Times New Roman"/>
          <w:sz w:val="27"/>
          <w:szCs w:val="27"/>
          <w:highlight w:val="cyan"/>
        </w:rPr>
      </w:pPr>
      <w:r w:rsidRPr="00B10D3F">
        <w:rPr>
          <w:rFonts w:ascii="Times New Roman" w:hAnsi="Times New Roman"/>
          <w:sz w:val="27"/>
          <w:szCs w:val="27"/>
          <w:highlight w:val="cyan"/>
        </w:rPr>
        <w:t>осуществление деятельности по информированию общественности о ходе и результатах реализации Подпрограммы 9.</w:t>
      </w:r>
    </w:p>
    <w:p w:rsidR="002B537B" w:rsidRPr="00B10D3F" w:rsidRDefault="002B537B" w:rsidP="009B07E3">
      <w:pPr>
        <w:shd w:val="clear" w:color="auto" w:fill="FFFFFF"/>
        <w:spacing w:after="0" w:line="240" w:lineRule="auto"/>
        <w:ind w:firstLine="708"/>
        <w:jc w:val="both"/>
        <w:rPr>
          <w:rFonts w:ascii="Times New Roman" w:hAnsi="Times New Roman"/>
          <w:sz w:val="27"/>
          <w:szCs w:val="27"/>
          <w:highlight w:val="cyan"/>
        </w:rPr>
      </w:pPr>
      <w:r w:rsidRPr="00B10D3F">
        <w:rPr>
          <w:rFonts w:ascii="Times New Roman" w:hAnsi="Times New Roman"/>
          <w:sz w:val="27"/>
          <w:szCs w:val="27"/>
          <w:highlight w:val="cyan"/>
        </w:rPr>
        <w:t>Финансирование мероприятий Подпрограммы 9 осуществляется за счет средств федерального, республиканского и местного бюджетов Карача</w:t>
      </w:r>
      <w:r w:rsidRPr="00B10D3F">
        <w:rPr>
          <w:rFonts w:ascii="Times New Roman" w:hAnsi="Times New Roman"/>
          <w:sz w:val="27"/>
          <w:szCs w:val="27"/>
          <w:highlight w:val="cyan"/>
        </w:rPr>
        <w:t>е</w:t>
      </w:r>
      <w:r w:rsidRPr="00B10D3F">
        <w:rPr>
          <w:rFonts w:ascii="Times New Roman" w:hAnsi="Times New Roman"/>
          <w:sz w:val="27"/>
          <w:szCs w:val="27"/>
          <w:highlight w:val="cyan"/>
        </w:rPr>
        <w:t>во-Черкесской Республики (по согласованию).</w:t>
      </w:r>
    </w:p>
    <w:p w:rsidR="002B537B" w:rsidRPr="00B10D3F" w:rsidRDefault="002B537B" w:rsidP="009B07E3">
      <w:pPr>
        <w:shd w:val="clear" w:color="auto" w:fill="FFFFFF"/>
        <w:spacing w:after="0" w:line="240" w:lineRule="auto"/>
        <w:ind w:firstLine="708"/>
        <w:jc w:val="both"/>
        <w:rPr>
          <w:rFonts w:ascii="Times New Roman" w:hAnsi="Times New Roman"/>
          <w:sz w:val="27"/>
          <w:szCs w:val="27"/>
          <w:highlight w:val="cyan"/>
        </w:rPr>
      </w:pPr>
      <w:r w:rsidRPr="00B10D3F">
        <w:rPr>
          <w:rFonts w:ascii="Times New Roman" w:hAnsi="Times New Roman"/>
          <w:sz w:val="27"/>
          <w:szCs w:val="27"/>
          <w:highlight w:val="cyan"/>
        </w:rPr>
        <w:t>Ответственный исполнитель Подпрограммы 9 совместно с исполнит</w:t>
      </w:r>
      <w:r w:rsidRPr="00B10D3F">
        <w:rPr>
          <w:rFonts w:ascii="Times New Roman" w:hAnsi="Times New Roman"/>
          <w:sz w:val="27"/>
          <w:szCs w:val="27"/>
          <w:highlight w:val="cyan"/>
        </w:rPr>
        <w:t>е</w:t>
      </w:r>
      <w:r w:rsidRPr="00B10D3F">
        <w:rPr>
          <w:rFonts w:ascii="Times New Roman" w:hAnsi="Times New Roman"/>
          <w:sz w:val="27"/>
          <w:szCs w:val="27"/>
          <w:highlight w:val="cyan"/>
        </w:rPr>
        <w:t>лями Подпрограммы 9 ежегодно определяет адресный перечень объектов ф</w:t>
      </w:r>
      <w:r w:rsidRPr="00B10D3F">
        <w:rPr>
          <w:rFonts w:ascii="Times New Roman" w:hAnsi="Times New Roman"/>
          <w:sz w:val="27"/>
          <w:szCs w:val="27"/>
          <w:highlight w:val="cyan"/>
        </w:rPr>
        <w:t>и</w:t>
      </w:r>
      <w:r w:rsidRPr="00B10D3F">
        <w:rPr>
          <w:rFonts w:ascii="Times New Roman" w:hAnsi="Times New Roman"/>
          <w:sz w:val="27"/>
          <w:szCs w:val="27"/>
          <w:highlight w:val="cyan"/>
        </w:rPr>
        <w:t>нансирования.</w:t>
      </w:r>
    </w:p>
    <w:p w:rsidR="002B537B" w:rsidRPr="00B10D3F" w:rsidRDefault="002B537B" w:rsidP="009B07E3">
      <w:pPr>
        <w:shd w:val="clear" w:color="auto" w:fill="FFFFFF"/>
        <w:spacing w:after="0" w:line="240" w:lineRule="auto"/>
        <w:ind w:firstLine="708"/>
        <w:jc w:val="both"/>
        <w:rPr>
          <w:rFonts w:ascii="Times New Roman" w:hAnsi="Times New Roman"/>
          <w:sz w:val="27"/>
          <w:szCs w:val="27"/>
          <w:highlight w:val="cyan"/>
        </w:rPr>
      </w:pPr>
      <w:r w:rsidRPr="00B10D3F">
        <w:rPr>
          <w:rFonts w:ascii="Times New Roman" w:hAnsi="Times New Roman"/>
          <w:sz w:val="27"/>
          <w:szCs w:val="27"/>
          <w:highlight w:val="cyan"/>
        </w:rPr>
        <w:t>Передача материально-технических ресурсов (оборудование, не тр</w:t>
      </w:r>
      <w:r w:rsidRPr="00B10D3F">
        <w:rPr>
          <w:rFonts w:ascii="Times New Roman" w:hAnsi="Times New Roman"/>
          <w:sz w:val="27"/>
          <w:szCs w:val="27"/>
          <w:highlight w:val="cyan"/>
        </w:rPr>
        <w:t>е</w:t>
      </w:r>
      <w:r w:rsidRPr="00B10D3F">
        <w:rPr>
          <w:rFonts w:ascii="Times New Roman" w:hAnsi="Times New Roman"/>
          <w:sz w:val="27"/>
          <w:szCs w:val="27"/>
          <w:highlight w:val="cyan"/>
        </w:rPr>
        <w:t>бующее монтажа, специальные транспортные средства), приобретенных за счет средств республиканского бюджета, осуществляется Ответственным и</w:t>
      </w:r>
      <w:r w:rsidRPr="00B10D3F">
        <w:rPr>
          <w:rFonts w:ascii="Times New Roman" w:hAnsi="Times New Roman"/>
          <w:sz w:val="27"/>
          <w:szCs w:val="27"/>
          <w:highlight w:val="cyan"/>
        </w:rPr>
        <w:t>с</w:t>
      </w:r>
      <w:r w:rsidRPr="00B10D3F">
        <w:rPr>
          <w:rFonts w:ascii="Times New Roman" w:hAnsi="Times New Roman"/>
          <w:sz w:val="27"/>
          <w:szCs w:val="27"/>
          <w:highlight w:val="cyan"/>
        </w:rPr>
        <w:t>полнителем Подпрограммы 9 в порядке, устанавливаемом действующим з</w:t>
      </w:r>
      <w:r w:rsidRPr="00B10D3F">
        <w:rPr>
          <w:rFonts w:ascii="Times New Roman" w:hAnsi="Times New Roman"/>
          <w:sz w:val="27"/>
          <w:szCs w:val="27"/>
          <w:highlight w:val="cyan"/>
        </w:rPr>
        <w:t>а</w:t>
      </w:r>
      <w:r w:rsidRPr="00B10D3F">
        <w:rPr>
          <w:rFonts w:ascii="Times New Roman" w:hAnsi="Times New Roman"/>
          <w:sz w:val="27"/>
          <w:szCs w:val="27"/>
          <w:highlight w:val="cyan"/>
        </w:rPr>
        <w:t>конодательством.</w:t>
      </w:r>
    </w:p>
    <w:p w:rsidR="002B537B" w:rsidRPr="00B10D3F" w:rsidRDefault="002B537B" w:rsidP="00EF76A7">
      <w:pPr>
        <w:spacing w:after="0" w:line="240" w:lineRule="auto"/>
        <w:rPr>
          <w:rFonts w:ascii="Times New Roman" w:hAnsi="Times New Roman"/>
          <w:sz w:val="27"/>
          <w:szCs w:val="27"/>
          <w:highlight w:val="cyan"/>
        </w:rPr>
      </w:pPr>
    </w:p>
    <w:p w:rsidR="002B537B" w:rsidRPr="00B10D3F" w:rsidRDefault="002B537B" w:rsidP="0097040A">
      <w:pPr>
        <w:spacing w:after="0" w:line="240" w:lineRule="auto"/>
        <w:jc w:val="center"/>
        <w:rPr>
          <w:rFonts w:ascii="Times New Roman" w:hAnsi="Times New Roman"/>
          <w:b/>
          <w:sz w:val="27"/>
          <w:szCs w:val="27"/>
          <w:highlight w:val="cyan"/>
        </w:rPr>
      </w:pPr>
      <w:r w:rsidRPr="00B10D3F">
        <w:rPr>
          <w:rFonts w:ascii="Times New Roman" w:hAnsi="Times New Roman"/>
          <w:b/>
          <w:sz w:val="27"/>
          <w:szCs w:val="27"/>
          <w:highlight w:val="cyan"/>
        </w:rPr>
        <w:t>4.9.4. Прогноз сводных показателей государственных заданий Подпр</w:t>
      </w:r>
      <w:r w:rsidRPr="00B10D3F">
        <w:rPr>
          <w:rFonts w:ascii="Times New Roman" w:hAnsi="Times New Roman"/>
          <w:b/>
          <w:sz w:val="27"/>
          <w:szCs w:val="27"/>
          <w:highlight w:val="cyan"/>
        </w:rPr>
        <w:t>о</w:t>
      </w:r>
      <w:r w:rsidRPr="00B10D3F">
        <w:rPr>
          <w:rFonts w:ascii="Times New Roman" w:hAnsi="Times New Roman"/>
          <w:b/>
          <w:sz w:val="27"/>
          <w:szCs w:val="27"/>
          <w:highlight w:val="cyan"/>
        </w:rPr>
        <w:t>граммы 9</w:t>
      </w:r>
    </w:p>
    <w:p w:rsidR="002B537B" w:rsidRPr="00B10D3F" w:rsidRDefault="002B537B" w:rsidP="00EF76A7">
      <w:pPr>
        <w:spacing w:after="0" w:line="240" w:lineRule="auto"/>
        <w:ind w:firstLine="708"/>
        <w:rPr>
          <w:rFonts w:ascii="Times New Roman" w:hAnsi="Times New Roman"/>
          <w:sz w:val="27"/>
          <w:szCs w:val="27"/>
          <w:highlight w:val="cyan"/>
        </w:rPr>
      </w:pPr>
      <w:r w:rsidRPr="00B10D3F">
        <w:rPr>
          <w:rFonts w:ascii="Times New Roman" w:hAnsi="Times New Roman"/>
          <w:sz w:val="27"/>
          <w:szCs w:val="27"/>
          <w:highlight w:val="cyan"/>
        </w:rPr>
        <w:t>Не предусмотрены.</w:t>
      </w:r>
    </w:p>
    <w:p w:rsidR="002B537B" w:rsidRPr="00B10D3F" w:rsidRDefault="002B537B" w:rsidP="00EF76A7">
      <w:pPr>
        <w:spacing w:after="0" w:line="240" w:lineRule="auto"/>
        <w:jc w:val="center"/>
        <w:rPr>
          <w:rFonts w:ascii="Times New Roman" w:hAnsi="Times New Roman"/>
          <w:b/>
          <w:sz w:val="27"/>
          <w:szCs w:val="27"/>
          <w:highlight w:val="cyan"/>
        </w:rPr>
      </w:pPr>
    </w:p>
    <w:p w:rsidR="002B537B" w:rsidRPr="00B10D3F" w:rsidRDefault="002B537B" w:rsidP="00EF76A7">
      <w:pPr>
        <w:spacing w:after="0" w:line="240" w:lineRule="auto"/>
        <w:jc w:val="center"/>
        <w:rPr>
          <w:rFonts w:ascii="Times New Roman" w:hAnsi="Times New Roman"/>
          <w:b/>
          <w:sz w:val="27"/>
          <w:szCs w:val="27"/>
          <w:highlight w:val="cyan"/>
        </w:rPr>
      </w:pPr>
    </w:p>
    <w:p w:rsidR="002B537B" w:rsidRPr="00B10D3F" w:rsidRDefault="002B537B" w:rsidP="000C53FE">
      <w:pPr>
        <w:spacing w:after="0" w:line="240" w:lineRule="auto"/>
        <w:jc w:val="center"/>
        <w:rPr>
          <w:rFonts w:ascii="Times New Roman" w:hAnsi="Times New Roman"/>
          <w:b/>
          <w:sz w:val="27"/>
          <w:szCs w:val="27"/>
          <w:highlight w:val="cyan"/>
        </w:rPr>
      </w:pPr>
      <w:r w:rsidRPr="00B10D3F">
        <w:rPr>
          <w:rFonts w:ascii="Times New Roman" w:hAnsi="Times New Roman"/>
          <w:b/>
          <w:sz w:val="27"/>
          <w:szCs w:val="27"/>
          <w:highlight w:val="cyan"/>
        </w:rPr>
        <w:t>4.9.5. Сведения о публичных нормативных обязательствах Подпрогра</w:t>
      </w:r>
      <w:r w:rsidRPr="00B10D3F">
        <w:rPr>
          <w:rFonts w:ascii="Times New Roman" w:hAnsi="Times New Roman"/>
          <w:b/>
          <w:sz w:val="27"/>
          <w:szCs w:val="27"/>
          <w:highlight w:val="cyan"/>
        </w:rPr>
        <w:t>м</w:t>
      </w:r>
      <w:r w:rsidRPr="00B10D3F">
        <w:rPr>
          <w:rFonts w:ascii="Times New Roman" w:hAnsi="Times New Roman"/>
          <w:b/>
          <w:sz w:val="27"/>
          <w:szCs w:val="27"/>
          <w:highlight w:val="cyan"/>
        </w:rPr>
        <w:t xml:space="preserve">мы 9 </w:t>
      </w:r>
    </w:p>
    <w:p w:rsidR="002B537B" w:rsidRPr="00B10D3F" w:rsidRDefault="002B537B" w:rsidP="000C53FE">
      <w:pPr>
        <w:spacing w:after="0" w:line="240" w:lineRule="auto"/>
        <w:rPr>
          <w:rFonts w:ascii="Times New Roman" w:hAnsi="Times New Roman"/>
          <w:sz w:val="27"/>
          <w:szCs w:val="27"/>
          <w:highlight w:val="cyan"/>
        </w:rPr>
      </w:pPr>
    </w:p>
    <w:p w:rsidR="002B537B" w:rsidRPr="00B10D3F" w:rsidRDefault="002B537B" w:rsidP="00EF76A7">
      <w:pPr>
        <w:spacing w:after="0" w:line="240" w:lineRule="auto"/>
        <w:ind w:firstLine="708"/>
        <w:rPr>
          <w:rFonts w:ascii="Times New Roman" w:hAnsi="Times New Roman"/>
          <w:sz w:val="27"/>
          <w:szCs w:val="27"/>
          <w:highlight w:val="cyan"/>
        </w:rPr>
      </w:pPr>
      <w:r w:rsidRPr="00B10D3F">
        <w:rPr>
          <w:rFonts w:ascii="Times New Roman" w:hAnsi="Times New Roman"/>
          <w:sz w:val="27"/>
          <w:szCs w:val="27"/>
          <w:highlight w:val="cyan"/>
        </w:rPr>
        <w:t>Не предусмотрены.</w:t>
      </w:r>
    </w:p>
    <w:p w:rsidR="002B537B" w:rsidRPr="00B10D3F" w:rsidRDefault="002B537B" w:rsidP="005644E3">
      <w:pPr>
        <w:shd w:val="clear" w:color="auto" w:fill="FFFFFF"/>
        <w:spacing w:line="240" w:lineRule="auto"/>
        <w:rPr>
          <w:highlight w:val="cyan"/>
        </w:rPr>
      </w:pPr>
    </w:p>
    <w:p w:rsidR="002B537B" w:rsidRPr="00B10D3F" w:rsidRDefault="002B537B" w:rsidP="00BF265E">
      <w:pPr>
        <w:spacing w:after="0" w:line="240" w:lineRule="auto"/>
        <w:jc w:val="center"/>
        <w:rPr>
          <w:rFonts w:ascii="Times New Roman" w:hAnsi="Times New Roman"/>
          <w:b/>
          <w:sz w:val="27"/>
          <w:szCs w:val="27"/>
          <w:highlight w:val="cyan"/>
        </w:rPr>
      </w:pPr>
      <w:r w:rsidRPr="00B10D3F">
        <w:rPr>
          <w:rFonts w:ascii="Times New Roman" w:hAnsi="Times New Roman"/>
          <w:b/>
          <w:sz w:val="27"/>
          <w:szCs w:val="27"/>
          <w:highlight w:val="cyan"/>
        </w:rPr>
        <w:t>4.9.6. Сведения о средствах федерального бюджета, использование</w:t>
      </w:r>
    </w:p>
    <w:p w:rsidR="002B537B" w:rsidRPr="00A02832" w:rsidRDefault="002B537B" w:rsidP="00BF265E">
      <w:pPr>
        <w:spacing w:after="0" w:line="240" w:lineRule="auto"/>
        <w:jc w:val="center"/>
        <w:rPr>
          <w:rFonts w:ascii="Times New Roman" w:hAnsi="Times New Roman"/>
          <w:b/>
          <w:sz w:val="27"/>
          <w:szCs w:val="27"/>
        </w:rPr>
      </w:pPr>
      <w:r w:rsidRPr="00B10D3F">
        <w:rPr>
          <w:rFonts w:ascii="Times New Roman" w:hAnsi="Times New Roman"/>
          <w:b/>
          <w:sz w:val="27"/>
          <w:szCs w:val="27"/>
          <w:highlight w:val="cyan"/>
        </w:rPr>
        <w:t>которых предполагается в рамках реализации Подпрограммы 9</w:t>
      </w:r>
      <w:r w:rsidRPr="00A02832">
        <w:rPr>
          <w:rFonts w:ascii="Times New Roman" w:hAnsi="Times New Roman"/>
          <w:b/>
          <w:sz w:val="27"/>
          <w:szCs w:val="27"/>
        </w:rPr>
        <w:t xml:space="preserve"> </w:t>
      </w:r>
    </w:p>
    <w:p w:rsidR="002B537B" w:rsidRPr="00A02832" w:rsidRDefault="002B537B" w:rsidP="00BF265E">
      <w:pPr>
        <w:spacing w:after="0" w:line="240" w:lineRule="auto"/>
        <w:rPr>
          <w:rFonts w:ascii="Times New Roman" w:hAnsi="Times New Roman"/>
          <w:sz w:val="27"/>
          <w:szCs w:val="27"/>
        </w:rPr>
      </w:pPr>
    </w:p>
    <w:p w:rsidR="002B537B" w:rsidRPr="00EC3C20" w:rsidRDefault="002B537B" w:rsidP="009B07E3">
      <w:pPr>
        <w:pStyle w:val="ConsPlusNonformat"/>
        <w:ind w:firstLine="708"/>
        <w:jc w:val="both"/>
        <w:rPr>
          <w:rFonts w:ascii="Times New Roman" w:hAnsi="Times New Roman" w:cs="Times New Roman"/>
          <w:sz w:val="27"/>
          <w:szCs w:val="27"/>
          <w:highlight w:val="cyan"/>
        </w:rPr>
      </w:pPr>
      <w:r w:rsidRPr="00EC3C20">
        <w:rPr>
          <w:rFonts w:ascii="Times New Roman" w:hAnsi="Times New Roman" w:cs="Times New Roman"/>
          <w:sz w:val="27"/>
          <w:szCs w:val="27"/>
          <w:highlight w:val="cyan"/>
        </w:rPr>
        <w:t xml:space="preserve">Сведения о средствах федерального бюджета, использование которых предполагается в рамках реализации мероприятий, представлены в </w:t>
      </w:r>
      <w:hyperlink r:id="rId19" w:history="1">
        <w:r w:rsidRPr="00EC3C20">
          <w:rPr>
            <w:rFonts w:ascii="Times New Roman" w:hAnsi="Times New Roman" w:cs="Times New Roman"/>
            <w:sz w:val="27"/>
            <w:szCs w:val="27"/>
            <w:highlight w:val="cyan"/>
          </w:rPr>
          <w:t>форме 7</w:t>
        </w:r>
      </w:hyperlink>
      <w:r w:rsidRPr="00EC3C20">
        <w:rPr>
          <w:rFonts w:ascii="Times New Roman" w:hAnsi="Times New Roman" w:cs="Times New Roman"/>
          <w:sz w:val="27"/>
          <w:szCs w:val="27"/>
          <w:highlight w:val="cyan"/>
        </w:rPr>
        <w:t xml:space="preserve"> приложения 1 к Государственной программе.</w:t>
      </w:r>
    </w:p>
    <w:p w:rsidR="002B537B" w:rsidRPr="00A02832" w:rsidRDefault="002B537B" w:rsidP="00BF265E">
      <w:pPr>
        <w:spacing w:after="0" w:line="240" w:lineRule="auto"/>
        <w:rPr>
          <w:rFonts w:ascii="Times New Roman" w:hAnsi="Times New Roman"/>
          <w:sz w:val="27"/>
          <w:szCs w:val="27"/>
        </w:rPr>
      </w:pPr>
    </w:p>
    <w:p w:rsidR="002B537B" w:rsidRPr="00A844B7" w:rsidRDefault="002B537B" w:rsidP="00BF265E">
      <w:pPr>
        <w:spacing w:after="0" w:line="240" w:lineRule="auto"/>
        <w:ind w:firstLine="709"/>
        <w:rPr>
          <w:rFonts w:ascii="Times New Roman" w:hAnsi="Times New Roman"/>
          <w:sz w:val="27"/>
          <w:szCs w:val="27"/>
        </w:rPr>
      </w:pPr>
      <w:r w:rsidRPr="00A844B7">
        <w:rPr>
          <w:rFonts w:ascii="Times New Roman" w:hAnsi="Times New Roman"/>
          <w:sz w:val="27"/>
          <w:szCs w:val="27"/>
        </w:rPr>
        <w:t xml:space="preserve"> </w:t>
      </w:r>
    </w:p>
    <w:p w:rsidR="002B537B" w:rsidRPr="000E5C71" w:rsidRDefault="002B537B" w:rsidP="00BF265E">
      <w:pPr>
        <w:spacing w:after="0" w:line="240" w:lineRule="auto"/>
        <w:jc w:val="center"/>
        <w:rPr>
          <w:rFonts w:ascii="Times New Roman" w:hAnsi="Times New Roman"/>
          <w:b/>
          <w:sz w:val="27"/>
          <w:szCs w:val="27"/>
          <w:highlight w:val="cyan"/>
        </w:rPr>
      </w:pPr>
      <w:r w:rsidRPr="000E5C71">
        <w:rPr>
          <w:rFonts w:ascii="Times New Roman" w:hAnsi="Times New Roman"/>
          <w:b/>
          <w:sz w:val="27"/>
          <w:szCs w:val="27"/>
          <w:highlight w:val="cyan"/>
        </w:rPr>
        <w:t>4.9.7. Сведения об участии муниципальных образований в</w:t>
      </w:r>
    </w:p>
    <w:p w:rsidR="002B537B" w:rsidRPr="000E5C71" w:rsidRDefault="002B537B" w:rsidP="00BF265E">
      <w:pPr>
        <w:spacing w:after="0" w:line="240" w:lineRule="auto"/>
        <w:jc w:val="center"/>
        <w:rPr>
          <w:rFonts w:ascii="Times New Roman" w:hAnsi="Times New Roman"/>
          <w:b/>
          <w:sz w:val="27"/>
          <w:szCs w:val="27"/>
          <w:highlight w:val="cyan"/>
        </w:rPr>
      </w:pPr>
      <w:r w:rsidRPr="000E5C71">
        <w:rPr>
          <w:rFonts w:ascii="Times New Roman" w:hAnsi="Times New Roman"/>
          <w:b/>
          <w:sz w:val="27"/>
          <w:szCs w:val="27"/>
          <w:highlight w:val="cyan"/>
        </w:rPr>
        <w:t>реализации Подпрограммы 9, включая информацию:</w:t>
      </w:r>
    </w:p>
    <w:p w:rsidR="002B537B" w:rsidRPr="000E5C71" w:rsidRDefault="002B537B" w:rsidP="00BF265E">
      <w:pPr>
        <w:spacing w:after="0" w:line="240" w:lineRule="auto"/>
        <w:jc w:val="center"/>
        <w:rPr>
          <w:rFonts w:ascii="Times New Roman" w:hAnsi="Times New Roman"/>
          <w:b/>
          <w:sz w:val="27"/>
          <w:szCs w:val="27"/>
          <w:highlight w:val="cyan"/>
        </w:rPr>
      </w:pPr>
      <w:r w:rsidRPr="000E5C71">
        <w:rPr>
          <w:rFonts w:ascii="Times New Roman" w:hAnsi="Times New Roman"/>
          <w:b/>
          <w:sz w:val="27"/>
          <w:szCs w:val="27"/>
          <w:highlight w:val="cyan"/>
        </w:rPr>
        <w:t>о средствах местных бюджетов, использование которых</w:t>
      </w:r>
    </w:p>
    <w:p w:rsidR="002B537B" w:rsidRPr="000E5C71" w:rsidRDefault="002B537B" w:rsidP="00BF265E">
      <w:pPr>
        <w:spacing w:after="0" w:line="240" w:lineRule="auto"/>
        <w:jc w:val="center"/>
        <w:rPr>
          <w:rFonts w:ascii="Times New Roman" w:hAnsi="Times New Roman"/>
          <w:b/>
          <w:sz w:val="27"/>
          <w:szCs w:val="27"/>
          <w:highlight w:val="cyan"/>
        </w:rPr>
      </w:pPr>
      <w:r w:rsidRPr="000E5C71">
        <w:rPr>
          <w:rFonts w:ascii="Times New Roman" w:hAnsi="Times New Roman"/>
          <w:b/>
          <w:sz w:val="27"/>
          <w:szCs w:val="27"/>
          <w:highlight w:val="cyan"/>
        </w:rPr>
        <w:t xml:space="preserve">предполагается на цели Подпрограммы 9; </w:t>
      </w:r>
    </w:p>
    <w:p w:rsidR="002B537B" w:rsidRPr="000E5C71" w:rsidRDefault="002B537B" w:rsidP="00BF265E">
      <w:pPr>
        <w:spacing w:after="0" w:line="240" w:lineRule="auto"/>
        <w:jc w:val="center"/>
        <w:rPr>
          <w:rFonts w:ascii="Times New Roman" w:hAnsi="Times New Roman"/>
          <w:b/>
          <w:sz w:val="27"/>
          <w:szCs w:val="27"/>
          <w:highlight w:val="cyan"/>
        </w:rPr>
      </w:pPr>
      <w:r w:rsidRPr="000E5C71">
        <w:rPr>
          <w:rFonts w:ascii="Times New Roman" w:hAnsi="Times New Roman"/>
          <w:b/>
          <w:sz w:val="27"/>
          <w:szCs w:val="27"/>
          <w:highlight w:val="cyan"/>
        </w:rPr>
        <w:t xml:space="preserve">о порядке предоставления субсидий бюджетам муниципальных </w:t>
      </w:r>
    </w:p>
    <w:p w:rsidR="002B537B" w:rsidRPr="000E5C71" w:rsidRDefault="002B537B" w:rsidP="00BF265E">
      <w:pPr>
        <w:spacing w:after="0" w:line="240" w:lineRule="auto"/>
        <w:jc w:val="center"/>
        <w:rPr>
          <w:rFonts w:ascii="Times New Roman" w:hAnsi="Times New Roman"/>
          <w:b/>
          <w:sz w:val="27"/>
          <w:szCs w:val="27"/>
          <w:highlight w:val="cyan"/>
        </w:rPr>
      </w:pPr>
      <w:r w:rsidRPr="000E5C71">
        <w:rPr>
          <w:rFonts w:ascii="Times New Roman" w:hAnsi="Times New Roman"/>
          <w:b/>
          <w:sz w:val="27"/>
          <w:szCs w:val="27"/>
          <w:highlight w:val="cyan"/>
        </w:rPr>
        <w:t>образований в Карачаево-Черкесской Республике</w:t>
      </w:r>
    </w:p>
    <w:p w:rsidR="002B537B" w:rsidRPr="000E5C71" w:rsidRDefault="002B537B" w:rsidP="00BF265E">
      <w:pPr>
        <w:spacing w:after="0" w:line="240" w:lineRule="auto"/>
        <w:rPr>
          <w:rFonts w:ascii="Times New Roman" w:hAnsi="Times New Roman"/>
          <w:sz w:val="27"/>
          <w:szCs w:val="27"/>
          <w:highlight w:val="cyan"/>
        </w:rPr>
      </w:pPr>
    </w:p>
    <w:p w:rsidR="002B537B" w:rsidRPr="000E5C71" w:rsidRDefault="002B537B" w:rsidP="008D0C40">
      <w:pPr>
        <w:spacing w:after="0" w:line="240" w:lineRule="auto"/>
        <w:ind w:firstLine="708"/>
        <w:jc w:val="both"/>
        <w:rPr>
          <w:rFonts w:ascii="Times New Roman" w:hAnsi="Times New Roman"/>
          <w:sz w:val="27"/>
          <w:szCs w:val="27"/>
          <w:highlight w:val="cyan"/>
        </w:rPr>
      </w:pPr>
      <w:r w:rsidRPr="000E5C71">
        <w:rPr>
          <w:rFonts w:ascii="Times New Roman" w:hAnsi="Times New Roman"/>
          <w:sz w:val="27"/>
          <w:szCs w:val="27"/>
          <w:highlight w:val="cyan"/>
        </w:rPr>
        <w:t>В рамках реализации подпрограммы предполагается из средств доро</w:t>
      </w:r>
      <w:r w:rsidRPr="000E5C71">
        <w:rPr>
          <w:rFonts w:ascii="Times New Roman" w:hAnsi="Times New Roman"/>
          <w:sz w:val="27"/>
          <w:szCs w:val="27"/>
          <w:highlight w:val="cyan"/>
        </w:rPr>
        <w:t>ж</w:t>
      </w:r>
      <w:r w:rsidRPr="000E5C71">
        <w:rPr>
          <w:rFonts w:ascii="Times New Roman" w:hAnsi="Times New Roman"/>
          <w:sz w:val="27"/>
          <w:szCs w:val="27"/>
          <w:highlight w:val="cyan"/>
        </w:rPr>
        <w:t>ного фонда Карачаево-Черкесской Республики предоставление субсидий м</w:t>
      </w:r>
      <w:r w:rsidRPr="000E5C71">
        <w:rPr>
          <w:rFonts w:ascii="Times New Roman" w:hAnsi="Times New Roman"/>
          <w:sz w:val="27"/>
          <w:szCs w:val="27"/>
          <w:highlight w:val="cyan"/>
        </w:rPr>
        <w:t>у</w:t>
      </w:r>
      <w:r w:rsidRPr="000E5C71">
        <w:rPr>
          <w:rFonts w:ascii="Times New Roman" w:hAnsi="Times New Roman"/>
          <w:sz w:val="27"/>
          <w:szCs w:val="27"/>
          <w:highlight w:val="cyan"/>
        </w:rPr>
        <w:t>ниципальным районам и городским  округам (по согласованию) на капитал</w:t>
      </w:r>
      <w:r w:rsidRPr="000E5C71">
        <w:rPr>
          <w:rFonts w:ascii="Times New Roman" w:hAnsi="Times New Roman"/>
          <w:sz w:val="27"/>
          <w:szCs w:val="27"/>
          <w:highlight w:val="cyan"/>
        </w:rPr>
        <w:t>ь</w:t>
      </w:r>
      <w:r w:rsidRPr="000E5C71">
        <w:rPr>
          <w:rFonts w:ascii="Times New Roman" w:hAnsi="Times New Roman"/>
          <w:sz w:val="27"/>
          <w:szCs w:val="27"/>
          <w:highlight w:val="cyan"/>
        </w:rPr>
        <w:t>ный ремонт и ремонт автомобильных дорог общего пользования нас</w:t>
      </w:r>
      <w:r w:rsidRPr="000E5C71">
        <w:rPr>
          <w:rFonts w:ascii="Times New Roman" w:hAnsi="Times New Roman"/>
          <w:sz w:val="27"/>
          <w:szCs w:val="27"/>
          <w:highlight w:val="cyan"/>
        </w:rPr>
        <w:t>е</w:t>
      </w:r>
      <w:r w:rsidRPr="000E5C71">
        <w:rPr>
          <w:rFonts w:ascii="Times New Roman" w:hAnsi="Times New Roman"/>
          <w:sz w:val="27"/>
          <w:szCs w:val="27"/>
          <w:highlight w:val="cyan"/>
        </w:rPr>
        <w:t>ленных пунктов, на капитальный ремонт и ремонт дворовых территорий многоква</w:t>
      </w:r>
      <w:r w:rsidRPr="000E5C71">
        <w:rPr>
          <w:rFonts w:ascii="Times New Roman" w:hAnsi="Times New Roman"/>
          <w:sz w:val="27"/>
          <w:szCs w:val="27"/>
          <w:highlight w:val="cyan"/>
        </w:rPr>
        <w:t>р</w:t>
      </w:r>
      <w:r w:rsidRPr="000E5C71">
        <w:rPr>
          <w:rFonts w:ascii="Times New Roman" w:hAnsi="Times New Roman"/>
          <w:sz w:val="27"/>
          <w:szCs w:val="27"/>
          <w:highlight w:val="cyan"/>
        </w:rPr>
        <w:t>тирных домов, проездов к дворовым территориям мн</w:t>
      </w:r>
      <w:r w:rsidRPr="000E5C71">
        <w:rPr>
          <w:rFonts w:ascii="Times New Roman" w:hAnsi="Times New Roman"/>
          <w:sz w:val="27"/>
          <w:szCs w:val="27"/>
          <w:highlight w:val="cyan"/>
        </w:rPr>
        <w:t>о</w:t>
      </w:r>
      <w:r w:rsidRPr="000E5C71">
        <w:rPr>
          <w:rFonts w:ascii="Times New Roman" w:hAnsi="Times New Roman"/>
          <w:sz w:val="27"/>
          <w:szCs w:val="27"/>
          <w:highlight w:val="cyan"/>
        </w:rPr>
        <w:t>гоквартирных домов населенных пунктов, на проектирование и строительство (реконстру</w:t>
      </w:r>
      <w:r w:rsidRPr="000E5C71">
        <w:rPr>
          <w:rFonts w:ascii="Times New Roman" w:hAnsi="Times New Roman"/>
          <w:sz w:val="27"/>
          <w:szCs w:val="27"/>
          <w:highlight w:val="cyan"/>
        </w:rPr>
        <w:t>к</w:t>
      </w:r>
      <w:r w:rsidRPr="000E5C71">
        <w:rPr>
          <w:rFonts w:ascii="Times New Roman" w:hAnsi="Times New Roman"/>
          <w:sz w:val="27"/>
          <w:szCs w:val="27"/>
          <w:highlight w:val="cyan"/>
        </w:rPr>
        <w:t>цию) автомобильных дорог общего пользования местного  значения с твердым п</w:t>
      </w:r>
      <w:r w:rsidRPr="000E5C71">
        <w:rPr>
          <w:rFonts w:ascii="Times New Roman" w:hAnsi="Times New Roman"/>
          <w:sz w:val="27"/>
          <w:szCs w:val="27"/>
          <w:highlight w:val="cyan"/>
        </w:rPr>
        <w:t>о</w:t>
      </w:r>
      <w:r w:rsidRPr="000E5C71">
        <w:rPr>
          <w:rFonts w:ascii="Times New Roman" w:hAnsi="Times New Roman"/>
          <w:sz w:val="27"/>
          <w:szCs w:val="27"/>
          <w:highlight w:val="cyan"/>
        </w:rPr>
        <w:t>крытием до сельских населенных пунктов, не имеющих круглогодичной св</w:t>
      </w:r>
      <w:r w:rsidRPr="000E5C71">
        <w:rPr>
          <w:rFonts w:ascii="Times New Roman" w:hAnsi="Times New Roman"/>
          <w:sz w:val="27"/>
          <w:szCs w:val="27"/>
          <w:highlight w:val="cyan"/>
        </w:rPr>
        <w:t>я</w:t>
      </w:r>
      <w:r w:rsidRPr="000E5C71">
        <w:rPr>
          <w:rFonts w:ascii="Times New Roman" w:hAnsi="Times New Roman"/>
          <w:sz w:val="27"/>
          <w:szCs w:val="27"/>
          <w:highlight w:val="cyan"/>
        </w:rPr>
        <w:t>зи с сетью автомобильных дорог общего пользования.</w:t>
      </w:r>
    </w:p>
    <w:p w:rsidR="002B537B" w:rsidRPr="000E5C71" w:rsidRDefault="002B537B" w:rsidP="008D0C40">
      <w:pPr>
        <w:spacing w:after="0" w:line="240" w:lineRule="auto"/>
        <w:ind w:firstLine="708"/>
        <w:jc w:val="both"/>
        <w:rPr>
          <w:rFonts w:ascii="Times New Roman" w:hAnsi="Times New Roman"/>
          <w:sz w:val="27"/>
          <w:szCs w:val="27"/>
          <w:highlight w:val="cyan"/>
        </w:rPr>
      </w:pPr>
    </w:p>
    <w:p w:rsidR="002B537B" w:rsidRPr="000E5C71" w:rsidRDefault="002B537B" w:rsidP="008D0C40">
      <w:pPr>
        <w:spacing w:after="0" w:line="240" w:lineRule="auto"/>
        <w:ind w:firstLine="708"/>
        <w:jc w:val="both"/>
        <w:rPr>
          <w:rFonts w:ascii="Times New Roman" w:hAnsi="Times New Roman"/>
          <w:sz w:val="27"/>
          <w:szCs w:val="27"/>
          <w:highlight w:val="cyan"/>
        </w:rPr>
      </w:pPr>
    </w:p>
    <w:p w:rsidR="002B537B" w:rsidRPr="000E5C71" w:rsidRDefault="002B537B" w:rsidP="00BF265E">
      <w:pPr>
        <w:spacing w:after="0" w:line="240" w:lineRule="auto"/>
        <w:jc w:val="center"/>
        <w:rPr>
          <w:rFonts w:ascii="Times New Roman" w:hAnsi="Times New Roman"/>
          <w:b/>
          <w:sz w:val="27"/>
          <w:szCs w:val="27"/>
          <w:highlight w:val="cyan"/>
        </w:rPr>
      </w:pPr>
      <w:r w:rsidRPr="000E5C71">
        <w:rPr>
          <w:rFonts w:ascii="Times New Roman" w:hAnsi="Times New Roman"/>
          <w:b/>
          <w:sz w:val="27"/>
          <w:szCs w:val="27"/>
          <w:highlight w:val="cyan"/>
        </w:rPr>
        <w:t>4.9.8. Сведения об участии организаций, включая данные</w:t>
      </w:r>
    </w:p>
    <w:p w:rsidR="002B537B" w:rsidRPr="000E5C71" w:rsidRDefault="002B537B" w:rsidP="00BF265E">
      <w:pPr>
        <w:spacing w:after="0" w:line="240" w:lineRule="auto"/>
        <w:jc w:val="center"/>
        <w:rPr>
          <w:rFonts w:ascii="Times New Roman" w:hAnsi="Times New Roman"/>
          <w:b/>
          <w:sz w:val="27"/>
          <w:szCs w:val="27"/>
          <w:highlight w:val="cyan"/>
        </w:rPr>
      </w:pPr>
      <w:r w:rsidRPr="000E5C71">
        <w:rPr>
          <w:rFonts w:ascii="Times New Roman" w:hAnsi="Times New Roman"/>
          <w:b/>
          <w:sz w:val="27"/>
          <w:szCs w:val="27"/>
          <w:highlight w:val="cyan"/>
        </w:rPr>
        <w:t>о прогнозных расходах указанных организаций на реализацию</w:t>
      </w:r>
    </w:p>
    <w:p w:rsidR="002B537B" w:rsidRPr="000E5C71" w:rsidRDefault="002B537B" w:rsidP="00BF265E">
      <w:pPr>
        <w:spacing w:after="0" w:line="240" w:lineRule="auto"/>
        <w:jc w:val="center"/>
        <w:rPr>
          <w:rFonts w:ascii="Times New Roman" w:hAnsi="Times New Roman"/>
          <w:b/>
          <w:sz w:val="27"/>
          <w:szCs w:val="27"/>
          <w:highlight w:val="cyan"/>
        </w:rPr>
      </w:pPr>
      <w:r w:rsidRPr="000E5C71">
        <w:rPr>
          <w:rFonts w:ascii="Times New Roman" w:hAnsi="Times New Roman"/>
          <w:b/>
          <w:sz w:val="27"/>
          <w:szCs w:val="27"/>
          <w:highlight w:val="cyan"/>
        </w:rPr>
        <w:t>Подпрограммы 9</w:t>
      </w:r>
    </w:p>
    <w:p w:rsidR="002B537B" w:rsidRPr="000E5C71" w:rsidRDefault="002B537B" w:rsidP="00BF265E">
      <w:pPr>
        <w:spacing w:after="0" w:line="240" w:lineRule="auto"/>
        <w:rPr>
          <w:rFonts w:ascii="Times New Roman" w:hAnsi="Times New Roman"/>
          <w:sz w:val="27"/>
          <w:szCs w:val="27"/>
          <w:highlight w:val="cyan"/>
        </w:rPr>
      </w:pPr>
    </w:p>
    <w:p w:rsidR="002B537B" w:rsidRPr="000E5C71" w:rsidRDefault="002B537B" w:rsidP="00BF265E">
      <w:pPr>
        <w:spacing w:after="0" w:line="240" w:lineRule="auto"/>
        <w:ind w:firstLine="708"/>
        <w:rPr>
          <w:rFonts w:ascii="Times New Roman" w:hAnsi="Times New Roman"/>
          <w:sz w:val="27"/>
          <w:szCs w:val="27"/>
          <w:highlight w:val="cyan"/>
        </w:rPr>
      </w:pPr>
      <w:r w:rsidRPr="000E5C71">
        <w:rPr>
          <w:rFonts w:ascii="Times New Roman" w:hAnsi="Times New Roman"/>
          <w:sz w:val="27"/>
          <w:szCs w:val="27"/>
          <w:highlight w:val="cyan"/>
        </w:rPr>
        <w:t>Не предусмотрено.</w:t>
      </w:r>
    </w:p>
    <w:p w:rsidR="002B537B" w:rsidRPr="000E5C71" w:rsidRDefault="002B537B" w:rsidP="00362B93">
      <w:pPr>
        <w:shd w:val="clear" w:color="auto" w:fill="FFFFFF"/>
        <w:spacing w:after="0" w:line="240" w:lineRule="auto"/>
        <w:jc w:val="center"/>
        <w:rPr>
          <w:rFonts w:ascii="Times New Roman" w:hAnsi="Times New Roman"/>
          <w:b/>
          <w:sz w:val="27"/>
          <w:szCs w:val="27"/>
          <w:highlight w:val="cyan"/>
        </w:rPr>
      </w:pPr>
      <w:r w:rsidRPr="000E5C71">
        <w:rPr>
          <w:rFonts w:ascii="Times New Roman" w:hAnsi="Times New Roman"/>
          <w:b/>
          <w:sz w:val="27"/>
          <w:szCs w:val="27"/>
          <w:highlight w:val="cyan"/>
        </w:rPr>
        <w:t>4.10. Подпрограмма 10(</w:t>
      </w:r>
      <w:r w:rsidRPr="000E5C71">
        <w:rPr>
          <w:rFonts w:ascii="Times New Roman" w:hAnsi="Times New Roman"/>
          <w:b/>
          <w:sz w:val="27"/>
          <w:szCs w:val="27"/>
          <w:highlight w:val="cyan"/>
          <w:lang w:val="en-US"/>
        </w:rPr>
        <w:t>F</w:t>
      </w:r>
      <w:r w:rsidRPr="000E5C71">
        <w:rPr>
          <w:rFonts w:ascii="Times New Roman" w:hAnsi="Times New Roman"/>
          <w:b/>
          <w:sz w:val="27"/>
          <w:szCs w:val="27"/>
          <w:highlight w:val="cyan"/>
        </w:rPr>
        <w:t>) «Социально-экономическое развитие Карача</w:t>
      </w:r>
      <w:r w:rsidRPr="000E5C71">
        <w:rPr>
          <w:rFonts w:ascii="Times New Roman" w:hAnsi="Times New Roman"/>
          <w:b/>
          <w:sz w:val="27"/>
          <w:szCs w:val="27"/>
          <w:highlight w:val="cyan"/>
        </w:rPr>
        <w:t>е</w:t>
      </w:r>
      <w:r w:rsidRPr="000E5C71">
        <w:rPr>
          <w:rFonts w:ascii="Times New Roman" w:hAnsi="Times New Roman"/>
          <w:b/>
          <w:sz w:val="27"/>
          <w:szCs w:val="27"/>
          <w:highlight w:val="cyan"/>
        </w:rPr>
        <w:t>во-Черкесской Республики»</w:t>
      </w:r>
    </w:p>
    <w:p w:rsidR="002B537B" w:rsidRPr="000E5C71" w:rsidRDefault="002B537B" w:rsidP="00362B93">
      <w:pPr>
        <w:shd w:val="clear" w:color="auto" w:fill="FFFFFF"/>
        <w:spacing w:after="0" w:line="240" w:lineRule="auto"/>
        <w:jc w:val="center"/>
        <w:rPr>
          <w:rFonts w:ascii="Times New Roman" w:hAnsi="Times New Roman"/>
          <w:sz w:val="27"/>
          <w:szCs w:val="27"/>
          <w:highlight w:val="cyan"/>
        </w:rPr>
      </w:pPr>
    </w:p>
    <w:p w:rsidR="002B537B" w:rsidRPr="000E5C71" w:rsidRDefault="002B537B" w:rsidP="004646A9">
      <w:pPr>
        <w:spacing w:after="0" w:line="240" w:lineRule="auto"/>
        <w:jc w:val="center"/>
        <w:rPr>
          <w:rFonts w:ascii="Times New Roman" w:hAnsi="Times New Roman"/>
          <w:b/>
          <w:sz w:val="27"/>
          <w:szCs w:val="27"/>
          <w:highlight w:val="cyan"/>
        </w:rPr>
      </w:pPr>
      <w:r w:rsidRPr="000E5C71">
        <w:rPr>
          <w:rFonts w:ascii="Times New Roman" w:hAnsi="Times New Roman"/>
          <w:b/>
          <w:sz w:val="27"/>
          <w:szCs w:val="27"/>
          <w:highlight w:val="cyan"/>
        </w:rPr>
        <w:t>4.10.</w:t>
      </w:r>
      <w:r w:rsidRPr="000E5C71">
        <w:rPr>
          <w:rFonts w:ascii="Times New Roman" w:hAnsi="Times New Roman"/>
          <w:b/>
          <w:sz w:val="27"/>
          <w:szCs w:val="27"/>
          <w:highlight w:val="cyan"/>
          <w:lang w:val="en-US"/>
        </w:rPr>
        <w:t>1</w:t>
      </w:r>
      <w:r w:rsidRPr="000E5C71">
        <w:rPr>
          <w:rFonts w:ascii="Times New Roman" w:hAnsi="Times New Roman"/>
          <w:b/>
          <w:sz w:val="27"/>
          <w:szCs w:val="27"/>
          <w:highlight w:val="cyan"/>
        </w:rPr>
        <w:t xml:space="preserve">. Паспорт Подпрограммы </w:t>
      </w:r>
      <w:r w:rsidRPr="000E5C71">
        <w:rPr>
          <w:rFonts w:ascii="Times New Roman" w:hAnsi="Times New Roman"/>
          <w:b/>
          <w:sz w:val="27"/>
          <w:szCs w:val="27"/>
          <w:highlight w:val="cyan"/>
          <w:lang w:val="en-US"/>
        </w:rPr>
        <w:t xml:space="preserve"> </w:t>
      </w:r>
      <w:r w:rsidRPr="000E5C71">
        <w:rPr>
          <w:rFonts w:ascii="Times New Roman" w:hAnsi="Times New Roman"/>
          <w:b/>
          <w:sz w:val="27"/>
          <w:szCs w:val="27"/>
          <w:highlight w:val="cyan"/>
        </w:rPr>
        <w:t>10(</w:t>
      </w:r>
      <w:r w:rsidRPr="000E5C71">
        <w:rPr>
          <w:rFonts w:ascii="Times New Roman" w:hAnsi="Times New Roman"/>
          <w:b/>
          <w:sz w:val="27"/>
          <w:szCs w:val="27"/>
          <w:highlight w:val="cyan"/>
          <w:lang w:val="en-US"/>
        </w:rPr>
        <w:t>F</w:t>
      </w:r>
      <w:r w:rsidRPr="000E5C71">
        <w:rPr>
          <w:rFonts w:ascii="Times New Roman" w:hAnsi="Times New Roman"/>
          <w:b/>
          <w:sz w:val="27"/>
          <w:szCs w:val="27"/>
          <w:highlight w:val="cyan"/>
        </w:rPr>
        <w:t>)</w:t>
      </w:r>
    </w:p>
    <w:p w:rsidR="002B537B" w:rsidRPr="000E5C71" w:rsidRDefault="002B537B" w:rsidP="004646A9">
      <w:pPr>
        <w:spacing w:after="0" w:line="240" w:lineRule="auto"/>
        <w:jc w:val="center"/>
        <w:rPr>
          <w:rFonts w:ascii="Times New Roman" w:hAnsi="Times New Roman"/>
          <w:b/>
          <w:sz w:val="27"/>
          <w:szCs w:val="27"/>
          <w:highlight w:val="cyan"/>
        </w:rPr>
      </w:pPr>
    </w:p>
    <w:p w:rsidR="002B537B" w:rsidRPr="000E5C71" w:rsidRDefault="002B537B" w:rsidP="004646A9">
      <w:pPr>
        <w:spacing w:after="0" w:line="240" w:lineRule="auto"/>
        <w:jc w:val="center"/>
        <w:rPr>
          <w:rFonts w:ascii="Times New Roman" w:hAnsi="Times New Roman"/>
          <w:b/>
          <w:sz w:val="27"/>
          <w:szCs w:val="27"/>
          <w:highlight w:val="cyan"/>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2B537B" w:rsidRPr="000E5C71" w:rsidTr="00362B93">
        <w:tc>
          <w:tcPr>
            <w:tcW w:w="3970" w:type="dxa"/>
          </w:tcPr>
          <w:p w:rsidR="002B537B" w:rsidRPr="000E5C71" w:rsidRDefault="002B537B" w:rsidP="00362B93">
            <w:pPr>
              <w:spacing w:after="0" w:line="240" w:lineRule="auto"/>
              <w:ind w:right="-108"/>
              <w:rPr>
                <w:rFonts w:ascii="Times New Roman" w:hAnsi="Times New Roman"/>
                <w:b/>
                <w:sz w:val="27"/>
                <w:szCs w:val="27"/>
                <w:highlight w:val="cyan"/>
              </w:rPr>
            </w:pPr>
            <w:r w:rsidRPr="000E5C71">
              <w:rPr>
                <w:rFonts w:ascii="Times New Roman" w:hAnsi="Times New Roman"/>
                <w:b/>
                <w:sz w:val="27"/>
                <w:szCs w:val="27"/>
                <w:highlight w:val="cyan"/>
              </w:rPr>
              <w:t xml:space="preserve">Наименование </w:t>
            </w:r>
          </w:p>
          <w:p w:rsidR="002B537B" w:rsidRPr="000E5C71" w:rsidRDefault="002B537B" w:rsidP="00362B93">
            <w:pPr>
              <w:spacing w:after="0" w:line="240" w:lineRule="auto"/>
              <w:ind w:right="-108"/>
              <w:rPr>
                <w:rFonts w:ascii="Times New Roman" w:hAnsi="Times New Roman"/>
                <w:b/>
                <w:sz w:val="27"/>
                <w:szCs w:val="27"/>
                <w:highlight w:val="cyan"/>
              </w:rPr>
            </w:pPr>
            <w:r w:rsidRPr="000E5C71">
              <w:rPr>
                <w:rFonts w:ascii="Times New Roman" w:hAnsi="Times New Roman"/>
                <w:b/>
                <w:sz w:val="27"/>
                <w:szCs w:val="27"/>
                <w:highlight w:val="cyan"/>
              </w:rPr>
              <w:t>Подпрограммы 10(</w:t>
            </w:r>
            <w:r w:rsidRPr="000E5C71">
              <w:rPr>
                <w:rFonts w:ascii="Times New Roman" w:hAnsi="Times New Roman"/>
                <w:b/>
                <w:sz w:val="27"/>
                <w:szCs w:val="27"/>
                <w:highlight w:val="cyan"/>
                <w:lang w:val="en-US"/>
              </w:rPr>
              <w:t>F</w:t>
            </w:r>
            <w:r w:rsidRPr="000E5C71">
              <w:rPr>
                <w:rFonts w:ascii="Times New Roman" w:hAnsi="Times New Roman"/>
                <w:b/>
                <w:sz w:val="27"/>
                <w:szCs w:val="27"/>
                <w:highlight w:val="cyan"/>
              </w:rPr>
              <w:t>)</w:t>
            </w:r>
          </w:p>
        </w:tc>
        <w:tc>
          <w:tcPr>
            <w:tcW w:w="5386" w:type="dxa"/>
          </w:tcPr>
          <w:p w:rsidR="002B537B" w:rsidRPr="000E5C71" w:rsidRDefault="002B537B" w:rsidP="00362B93">
            <w:pPr>
              <w:shd w:val="clear" w:color="auto" w:fill="FFFFFF"/>
              <w:spacing w:after="0" w:line="240" w:lineRule="auto"/>
              <w:rPr>
                <w:rFonts w:ascii="Times New Roman" w:hAnsi="Times New Roman"/>
                <w:sz w:val="27"/>
                <w:szCs w:val="27"/>
                <w:highlight w:val="cyan"/>
              </w:rPr>
            </w:pPr>
            <w:r w:rsidRPr="000E5C71">
              <w:rPr>
                <w:rFonts w:ascii="Times New Roman" w:hAnsi="Times New Roman"/>
                <w:sz w:val="27"/>
                <w:szCs w:val="27"/>
                <w:highlight w:val="cyan"/>
              </w:rPr>
              <w:t>«Социально-экономическое развитие Кар</w:t>
            </w:r>
            <w:r w:rsidRPr="000E5C71">
              <w:rPr>
                <w:rFonts w:ascii="Times New Roman" w:hAnsi="Times New Roman"/>
                <w:sz w:val="27"/>
                <w:szCs w:val="27"/>
                <w:highlight w:val="cyan"/>
              </w:rPr>
              <w:t>а</w:t>
            </w:r>
            <w:r w:rsidRPr="000E5C71">
              <w:rPr>
                <w:rFonts w:ascii="Times New Roman" w:hAnsi="Times New Roman"/>
                <w:sz w:val="27"/>
                <w:szCs w:val="27"/>
                <w:highlight w:val="cyan"/>
              </w:rPr>
              <w:t>чаево-Черкесской Республики» (далее – Подпрограмма 10(</w:t>
            </w:r>
            <w:r w:rsidRPr="000E5C71">
              <w:rPr>
                <w:rFonts w:ascii="Times New Roman" w:hAnsi="Times New Roman"/>
                <w:sz w:val="27"/>
                <w:szCs w:val="27"/>
                <w:highlight w:val="cyan"/>
                <w:lang w:val="en-US"/>
              </w:rPr>
              <w:t>F</w:t>
            </w:r>
            <w:r w:rsidRPr="000E5C71">
              <w:rPr>
                <w:rFonts w:ascii="Times New Roman" w:hAnsi="Times New Roman"/>
                <w:sz w:val="27"/>
                <w:szCs w:val="27"/>
                <w:highlight w:val="cyan"/>
              </w:rPr>
              <w:t>)</w:t>
            </w:r>
          </w:p>
          <w:p w:rsidR="002B537B" w:rsidRPr="000E5C71" w:rsidRDefault="002B537B" w:rsidP="00362B93">
            <w:pPr>
              <w:spacing w:after="0" w:line="240" w:lineRule="auto"/>
              <w:jc w:val="both"/>
              <w:rPr>
                <w:rFonts w:ascii="Times New Roman" w:hAnsi="Times New Roman"/>
                <w:sz w:val="27"/>
                <w:szCs w:val="27"/>
                <w:highlight w:val="cyan"/>
              </w:rPr>
            </w:pPr>
          </w:p>
        </w:tc>
      </w:tr>
      <w:tr w:rsidR="002B537B" w:rsidRPr="000E5C71" w:rsidTr="00362B93">
        <w:tc>
          <w:tcPr>
            <w:tcW w:w="3970" w:type="dxa"/>
          </w:tcPr>
          <w:p w:rsidR="002B537B" w:rsidRPr="000E5C71" w:rsidRDefault="002B537B" w:rsidP="00362B9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Ответственный исполнитель Подпрограммы</w:t>
            </w:r>
            <w:r w:rsidRPr="000E5C71">
              <w:rPr>
                <w:rFonts w:ascii="Times New Roman" w:hAnsi="Times New Roman"/>
                <w:b/>
                <w:sz w:val="27"/>
                <w:szCs w:val="27"/>
                <w:highlight w:val="cyan"/>
                <w:lang w:val="en-US"/>
              </w:rPr>
              <w:t xml:space="preserve"> </w:t>
            </w:r>
            <w:r w:rsidRPr="000E5C71">
              <w:rPr>
                <w:rFonts w:ascii="Times New Roman" w:hAnsi="Times New Roman"/>
                <w:b/>
                <w:sz w:val="27"/>
                <w:szCs w:val="27"/>
                <w:highlight w:val="cyan"/>
              </w:rPr>
              <w:t>10 (</w:t>
            </w:r>
            <w:r w:rsidRPr="000E5C71">
              <w:rPr>
                <w:rFonts w:ascii="Times New Roman" w:hAnsi="Times New Roman"/>
                <w:b/>
                <w:sz w:val="27"/>
                <w:szCs w:val="27"/>
                <w:highlight w:val="cyan"/>
                <w:lang w:val="en-US"/>
              </w:rPr>
              <w:t>F</w:t>
            </w:r>
            <w:r w:rsidRPr="000E5C71">
              <w:rPr>
                <w:rFonts w:ascii="Times New Roman" w:hAnsi="Times New Roman"/>
                <w:b/>
                <w:sz w:val="27"/>
                <w:szCs w:val="27"/>
                <w:highlight w:val="cyan"/>
              </w:rPr>
              <w:t>)</w:t>
            </w:r>
          </w:p>
          <w:p w:rsidR="002B537B" w:rsidRPr="000E5C71" w:rsidRDefault="002B537B" w:rsidP="00362B93">
            <w:pPr>
              <w:spacing w:after="0" w:line="240" w:lineRule="auto"/>
              <w:rPr>
                <w:rFonts w:ascii="Times New Roman" w:hAnsi="Times New Roman"/>
                <w:b/>
                <w:sz w:val="27"/>
                <w:szCs w:val="27"/>
                <w:highlight w:val="cyan"/>
              </w:rPr>
            </w:pPr>
          </w:p>
        </w:tc>
        <w:tc>
          <w:tcPr>
            <w:tcW w:w="5386" w:type="dxa"/>
          </w:tcPr>
          <w:p w:rsidR="002B537B" w:rsidRPr="000E5C71" w:rsidRDefault="002B537B" w:rsidP="00362B93">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Министерство строительства и жилищно-коммунального хозяйства Карачаево-Чер-кесской Республики</w:t>
            </w:r>
          </w:p>
          <w:p w:rsidR="002B537B" w:rsidRPr="000E5C71" w:rsidRDefault="002B537B" w:rsidP="00362B93">
            <w:pPr>
              <w:spacing w:after="0" w:line="240" w:lineRule="auto"/>
              <w:jc w:val="both"/>
              <w:rPr>
                <w:rFonts w:ascii="Times New Roman" w:hAnsi="Times New Roman"/>
                <w:sz w:val="27"/>
                <w:szCs w:val="27"/>
                <w:highlight w:val="cyan"/>
              </w:rPr>
            </w:pPr>
          </w:p>
          <w:p w:rsidR="002B537B" w:rsidRPr="000E5C71" w:rsidRDefault="002B537B" w:rsidP="00362B93">
            <w:pPr>
              <w:spacing w:after="0" w:line="240" w:lineRule="auto"/>
              <w:jc w:val="both"/>
              <w:rPr>
                <w:rFonts w:ascii="Times New Roman" w:hAnsi="Times New Roman"/>
                <w:sz w:val="27"/>
                <w:szCs w:val="27"/>
                <w:highlight w:val="cyan"/>
              </w:rPr>
            </w:pPr>
          </w:p>
        </w:tc>
      </w:tr>
      <w:tr w:rsidR="002B537B" w:rsidRPr="000E5C71" w:rsidTr="00362B93">
        <w:tc>
          <w:tcPr>
            <w:tcW w:w="3970" w:type="dxa"/>
          </w:tcPr>
          <w:p w:rsidR="002B537B" w:rsidRPr="000E5C71" w:rsidRDefault="002B537B" w:rsidP="00362B9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 xml:space="preserve">Соисполнитель </w:t>
            </w:r>
          </w:p>
          <w:p w:rsidR="002B537B" w:rsidRPr="000E5C71" w:rsidRDefault="002B537B" w:rsidP="00362B9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Подпрограммы 10(</w:t>
            </w:r>
            <w:r w:rsidRPr="000E5C71">
              <w:rPr>
                <w:rFonts w:ascii="Times New Roman" w:hAnsi="Times New Roman"/>
                <w:b/>
                <w:sz w:val="27"/>
                <w:szCs w:val="27"/>
                <w:highlight w:val="cyan"/>
                <w:lang w:val="en-US"/>
              </w:rPr>
              <w:t>F</w:t>
            </w:r>
            <w:r w:rsidRPr="000E5C71">
              <w:rPr>
                <w:rFonts w:ascii="Times New Roman" w:hAnsi="Times New Roman"/>
                <w:b/>
                <w:sz w:val="27"/>
                <w:szCs w:val="27"/>
                <w:highlight w:val="cyan"/>
              </w:rPr>
              <w:t>)</w:t>
            </w:r>
          </w:p>
        </w:tc>
        <w:tc>
          <w:tcPr>
            <w:tcW w:w="5386" w:type="dxa"/>
          </w:tcPr>
          <w:p w:rsidR="002B537B" w:rsidRPr="000E5C71" w:rsidRDefault="002B537B" w:rsidP="00362B93">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КЧРКП «Дирекция капитального стро</w:t>
            </w:r>
            <w:r w:rsidRPr="000E5C71">
              <w:rPr>
                <w:rFonts w:ascii="Times New Roman" w:hAnsi="Times New Roman"/>
                <w:sz w:val="27"/>
                <w:szCs w:val="27"/>
                <w:highlight w:val="cyan"/>
              </w:rPr>
              <w:t>и</w:t>
            </w:r>
            <w:r w:rsidRPr="000E5C71">
              <w:rPr>
                <w:rFonts w:ascii="Times New Roman" w:hAnsi="Times New Roman"/>
                <w:sz w:val="27"/>
                <w:szCs w:val="27"/>
                <w:highlight w:val="cyan"/>
              </w:rPr>
              <w:t>тельства»</w:t>
            </w:r>
          </w:p>
          <w:p w:rsidR="002B537B" w:rsidRPr="000E5C71" w:rsidRDefault="002B537B" w:rsidP="00362B93">
            <w:pPr>
              <w:spacing w:after="0" w:line="240" w:lineRule="auto"/>
              <w:jc w:val="both"/>
              <w:rPr>
                <w:rFonts w:ascii="Times New Roman" w:hAnsi="Times New Roman"/>
                <w:sz w:val="27"/>
                <w:szCs w:val="27"/>
                <w:highlight w:val="cyan"/>
              </w:rPr>
            </w:pPr>
          </w:p>
        </w:tc>
      </w:tr>
      <w:tr w:rsidR="002B537B" w:rsidRPr="000E5C71" w:rsidTr="00362B93">
        <w:tc>
          <w:tcPr>
            <w:tcW w:w="3970" w:type="dxa"/>
          </w:tcPr>
          <w:p w:rsidR="002B537B" w:rsidRPr="000E5C71" w:rsidRDefault="002B537B" w:rsidP="00362B9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Цель Подпрограммы 10(</w:t>
            </w:r>
            <w:r w:rsidRPr="000E5C71">
              <w:rPr>
                <w:rFonts w:ascii="Times New Roman" w:hAnsi="Times New Roman"/>
                <w:b/>
                <w:sz w:val="27"/>
                <w:szCs w:val="27"/>
                <w:highlight w:val="cyan"/>
                <w:lang w:val="en-US"/>
              </w:rPr>
              <w:t>F</w:t>
            </w:r>
            <w:r w:rsidRPr="000E5C71">
              <w:rPr>
                <w:rFonts w:ascii="Times New Roman" w:hAnsi="Times New Roman"/>
                <w:b/>
                <w:sz w:val="27"/>
                <w:szCs w:val="27"/>
                <w:highlight w:val="cyan"/>
              </w:rPr>
              <w:t>)</w:t>
            </w:r>
          </w:p>
        </w:tc>
        <w:tc>
          <w:tcPr>
            <w:tcW w:w="5386" w:type="dxa"/>
          </w:tcPr>
          <w:p w:rsidR="002B537B" w:rsidRPr="000E5C71" w:rsidRDefault="002B537B" w:rsidP="00362B93">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Повышение качества жизни и благососто</w:t>
            </w:r>
            <w:r w:rsidRPr="000E5C71">
              <w:rPr>
                <w:rFonts w:ascii="Times New Roman" w:hAnsi="Times New Roman"/>
                <w:sz w:val="27"/>
                <w:szCs w:val="27"/>
                <w:highlight w:val="cyan"/>
              </w:rPr>
              <w:t>я</w:t>
            </w:r>
            <w:r w:rsidRPr="000E5C71">
              <w:rPr>
                <w:rFonts w:ascii="Times New Roman" w:hAnsi="Times New Roman"/>
                <w:sz w:val="27"/>
                <w:szCs w:val="27"/>
                <w:highlight w:val="cyan"/>
              </w:rPr>
              <w:t>ния населения Карачаево-Черкесской Ре</w:t>
            </w:r>
            <w:r w:rsidRPr="000E5C71">
              <w:rPr>
                <w:rFonts w:ascii="Times New Roman" w:hAnsi="Times New Roman"/>
                <w:sz w:val="27"/>
                <w:szCs w:val="27"/>
                <w:highlight w:val="cyan"/>
              </w:rPr>
              <w:t>с</w:t>
            </w:r>
            <w:r w:rsidRPr="000E5C71">
              <w:rPr>
                <w:rFonts w:ascii="Times New Roman" w:hAnsi="Times New Roman"/>
                <w:sz w:val="27"/>
                <w:szCs w:val="27"/>
                <w:highlight w:val="cyan"/>
              </w:rPr>
              <w:t>публики</w:t>
            </w:r>
          </w:p>
          <w:p w:rsidR="002B537B" w:rsidRPr="000E5C71" w:rsidRDefault="002B537B" w:rsidP="00362B93">
            <w:pPr>
              <w:spacing w:after="0" w:line="240" w:lineRule="auto"/>
              <w:jc w:val="both"/>
              <w:rPr>
                <w:rFonts w:ascii="Times New Roman" w:hAnsi="Times New Roman"/>
                <w:sz w:val="27"/>
                <w:szCs w:val="27"/>
                <w:highlight w:val="cyan"/>
              </w:rPr>
            </w:pPr>
          </w:p>
        </w:tc>
      </w:tr>
      <w:tr w:rsidR="002B537B" w:rsidRPr="000E5C71" w:rsidTr="00362B93">
        <w:tc>
          <w:tcPr>
            <w:tcW w:w="3970" w:type="dxa"/>
          </w:tcPr>
          <w:p w:rsidR="002B537B" w:rsidRPr="000E5C71" w:rsidRDefault="002B537B" w:rsidP="00362B93">
            <w:pPr>
              <w:pStyle w:val="ConsPlusNonformat"/>
              <w:jc w:val="both"/>
              <w:rPr>
                <w:rFonts w:ascii="Times New Roman" w:hAnsi="Times New Roman" w:cs="Times New Roman"/>
                <w:b/>
                <w:sz w:val="27"/>
                <w:szCs w:val="27"/>
                <w:highlight w:val="cyan"/>
              </w:rPr>
            </w:pPr>
            <w:r w:rsidRPr="000E5C71">
              <w:rPr>
                <w:rFonts w:ascii="Times New Roman" w:hAnsi="Times New Roman" w:cs="Times New Roman"/>
                <w:b/>
                <w:sz w:val="27"/>
                <w:szCs w:val="27"/>
                <w:highlight w:val="cyan"/>
              </w:rPr>
              <w:t>Задачи Подпрограммы 10(</w:t>
            </w:r>
            <w:r w:rsidRPr="000E5C71">
              <w:rPr>
                <w:rFonts w:ascii="Times New Roman" w:hAnsi="Times New Roman" w:cs="Times New Roman"/>
                <w:b/>
                <w:sz w:val="27"/>
                <w:szCs w:val="27"/>
                <w:highlight w:val="cyan"/>
                <w:lang w:val="en-US"/>
              </w:rPr>
              <w:t>F</w:t>
            </w:r>
            <w:r w:rsidRPr="000E5C71">
              <w:rPr>
                <w:rFonts w:ascii="Times New Roman" w:hAnsi="Times New Roman" w:cs="Times New Roman"/>
                <w:b/>
                <w:sz w:val="27"/>
                <w:szCs w:val="27"/>
                <w:highlight w:val="cyan"/>
              </w:rPr>
              <w:t>)</w:t>
            </w:r>
          </w:p>
          <w:p w:rsidR="002B537B" w:rsidRPr="000E5C71" w:rsidRDefault="002B537B" w:rsidP="00362B93">
            <w:pPr>
              <w:spacing w:after="0" w:line="240" w:lineRule="auto"/>
              <w:rPr>
                <w:rFonts w:ascii="Times New Roman" w:hAnsi="Times New Roman"/>
                <w:b/>
                <w:sz w:val="27"/>
                <w:szCs w:val="27"/>
                <w:highlight w:val="cyan"/>
              </w:rPr>
            </w:pPr>
          </w:p>
        </w:tc>
        <w:tc>
          <w:tcPr>
            <w:tcW w:w="5386" w:type="dxa"/>
          </w:tcPr>
          <w:p w:rsidR="002B537B" w:rsidRPr="000E5C71" w:rsidRDefault="002B537B" w:rsidP="00362B93">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Снятие инфраструктурных ограничений для развития экономики;</w:t>
            </w:r>
          </w:p>
          <w:p w:rsidR="002B537B" w:rsidRPr="000E5C71" w:rsidRDefault="002B537B" w:rsidP="00362B93">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модернизация объектов образования, здр</w:t>
            </w:r>
            <w:r w:rsidRPr="000E5C71">
              <w:rPr>
                <w:rFonts w:ascii="Times New Roman" w:hAnsi="Times New Roman"/>
                <w:sz w:val="27"/>
                <w:szCs w:val="27"/>
                <w:highlight w:val="cyan"/>
              </w:rPr>
              <w:t>а</w:t>
            </w:r>
            <w:r w:rsidRPr="000E5C71">
              <w:rPr>
                <w:rFonts w:ascii="Times New Roman" w:hAnsi="Times New Roman"/>
                <w:sz w:val="27"/>
                <w:szCs w:val="27"/>
                <w:highlight w:val="cyan"/>
              </w:rPr>
              <w:t>воохранения, социальной защиты и соц</w:t>
            </w:r>
            <w:r w:rsidRPr="000E5C71">
              <w:rPr>
                <w:rFonts w:ascii="Times New Roman" w:hAnsi="Times New Roman"/>
                <w:sz w:val="27"/>
                <w:szCs w:val="27"/>
                <w:highlight w:val="cyan"/>
              </w:rPr>
              <w:t>и</w:t>
            </w:r>
            <w:r w:rsidRPr="000E5C71">
              <w:rPr>
                <w:rFonts w:ascii="Times New Roman" w:hAnsi="Times New Roman"/>
                <w:sz w:val="27"/>
                <w:szCs w:val="27"/>
                <w:highlight w:val="cyan"/>
              </w:rPr>
              <w:t>ального обслуживания населения республ</w:t>
            </w:r>
            <w:r w:rsidRPr="000E5C71">
              <w:rPr>
                <w:rFonts w:ascii="Times New Roman" w:hAnsi="Times New Roman"/>
                <w:sz w:val="27"/>
                <w:szCs w:val="27"/>
                <w:highlight w:val="cyan"/>
              </w:rPr>
              <w:t>и</w:t>
            </w:r>
            <w:r w:rsidRPr="000E5C71">
              <w:rPr>
                <w:rFonts w:ascii="Times New Roman" w:hAnsi="Times New Roman"/>
                <w:sz w:val="27"/>
                <w:szCs w:val="27"/>
                <w:highlight w:val="cyan"/>
              </w:rPr>
              <w:t>ки;</w:t>
            </w:r>
          </w:p>
          <w:p w:rsidR="002B537B" w:rsidRPr="000E5C71" w:rsidRDefault="002B537B" w:rsidP="00362B93">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модернизация системы водоснабжения ре</w:t>
            </w:r>
            <w:r w:rsidRPr="000E5C71">
              <w:rPr>
                <w:rFonts w:ascii="Times New Roman" w:hAnsi="Times New Roman"/>
                <w:sz w:val="27"/>
                <w:szCs w:val="27"/>
                <w:highlight w:val="cyan"/>
              </w:rPr>
              <w:t>с</w:t>
            </w:r>
            <w:r w:rsidRPr="000E5C71">
              <w:rPr>
                <w:rFonts w:ascii="Times New Roman" w:hAnsi="Times New Roman"/>
                <w:sz w:val="27"/>
                <w:szCs w:val="27"/>
                <w:highlight w:val="cyan"/>
              </w:rPr>
              <w:t>публики;</w:t>
            </w:r>
          </w:p>
          <w:p w:rsidR="002B537B" w:rsidRPr="000E5C71" w:rsidRDefault="002B537B" w:rsidP="00362B93">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повышение занятости населения</w:t>
            </w:r>
          </w:p>
          <w:p w:rsidR="002B537B" w:rsidRPr="000E5C71" w:rsidRDefault="002B537B" w:rsidP="00362B93">
            <w:pPr>
              <w:spacing w:after="0" w:line="240" w:lineRule="auto"/>
              <w:jc w:val="both"/>
              <w:rPr>
                <w:rFonts w:ascii="Times New Roman" w:hAnsi="Times New Roman"/>
                <w:sz w:val="27"/>
                <w:szCs w:val="27"/>
                <w:highlight w:val="cyan"/>
              </w:rPr>
            </w:pPr>
          </w:p>
          <w:p w:rsidR="002B537B" w:rsidRPr="000E5C71" w:rsidRDefault="002B537B" w:rsidP="00362B93">
            <w:pPr>
              <w:spacing w:after="0" w:line="240" w:lineRule="auto"/>
              <w:jc w:val="both"/>
              <w:rPr>
                <w:rFonts w:ascii="Times New Roman" w:hAnsi="Times New Roman"/>
                <w:sz w:val="27"/>
                <w:szCs w:val="27"/>
                <w:highlight w:val="cyan"/>
              </w:rPr>
            </w:pPr>
          </w:p>
        </w:tc>
      </w:tr>
      <w:tr w:rsidR="002B537B" w:rsidRPr="000E5C71" w:rsidTr="00362B93">
        <w:tc>
          <w:tcPr>
            <w:tcW w:w="3970" w:type="dxa"/>
          </w:tcPr>
          <w:p w:rsidR="002B537B" w:rsidRPr="000E5C71" w:rsidRDefault="002B537B" w:rsidP="00362B9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 xml:space="preserve">Основные целевые </w:t>
            </w:r>
          </w:p>
          <w:p w:rsidR="002B537B" w:rsidRPr="000E5C71" w:rsidRDefault="002B537B" w:rsidP="00362B9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 xml:space="preserve">индикаторы и показатели </w:t>
            </w:r>
          </w:p>
          <w:p w:rsidR="002B537B" w:rsidRPr="000E5C71" w:rsidRDefault="002B537B" w:rsidP="00362B9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Подпрограммы 10(</w:t>
            </w:r>
            <w:r w:rsidRPr="000E5C71">
              <w:rPr>
                <w:rFonts w:ascii="Times New Roman" w:hAnsi="Times New Roman"/>
                <w:b/>
                <w:sz w:val="27"/>
                <w:szCs w:val="27"/>
                <w:highlight w:val="cyan"/>
                <w:lang w:val="en-US"/>
              </w:rPr>
              <w:t>F</w:t>
            </w:r>
            <w:r w:rsidRPr="000E5C71">
              <w:rPr>
                <w:rFonts w:ascii="Times New Roman" w:hAnsi="Times New Roman"/>
                <w:b/>
                <w:sz w:val="27"/>
                <w:szCs w:val="27"/>
                <w:highlight w:val="cyan"/>
              </w:rPr>
              <w:t>)</w:t>
            </w:r>
          </w:p>
        </w:tc>
        <w:tc>
          <w:tcPr>
            <w:tcW w:w="5386" w:type="dxa"/>
          </w:tcPr>
          <w:p w:rsidR="002B537B" w:rsidRPr="000E5C71" w:rsidRDefault="002B537B" w:rsidP="005C7510">
            <w:pPr>
              <w:spacing w:after="0" w:line="240" w:lineRule="auto"/>
              <w:jc w:val="both"/>
              <w:rPr>
                <w:rFonts w:ascii="Times New Roman" w:hAnsi="Times New Roman"/>
                <w:sz w:val="26"/>
                <w:szCs w:val="26"/>
                <w:highlight w:val="cyan"/>
              </w:rPr>
            </w:pPr>
            <w:r w:rsidRPr="000E5C71">
              <w:rPr>
                <w:rFonts w:ascii="Times New Roman" w:hAnsi="Times New Roman"/>
                <w:sz w:val="26"/>
                <w:szCs w:val="26"/>
                <w:highlight w:val="cyan"/>
              </w:rPr>
              <w:t>Коэффициент рождаемости (число родивши</w:t>
            </w:r>
            <w:r w:rsidRPr="000E5C71">
              <w:rPr>
                <w:rFonts w:ascii="Times New Roman" w:hAnsi="Times New Roman"/>
                <w:sz w:val="26"/>
                <w:szCs w:val="26"/>
                <w:highlight w:val="cyan"/>
              </w:rPr>
              <w:t>х</w:t>
            </w:r>
            <w:r w:rsidRPr="000E5C71">
              <w:rPr>
                <w:rFonts w:ascii="Times New Roman" w:hAnsi="Times New Roman"/>
                <w:sz w:val="26"/>
                <w:szCs w:val="26"/>
                <w:highlight w:val="cyan"/>
              </w:rPr>
              <w:t>ся на 1000 человек);</w:t>
            </w:r>
          </w:p>
          <w:p w:rsidR="002B537B" w:rsidRPr="000E5C71" w:rsidRDefault="002B537B" w:rsidP="005C7510">
            <w:pPr>
              <w:spacing w:after="0" w:line="240" w:lineRule="auto"/>
              <w:jc w:val="both"/>
              <w:rPr>
                <w:rFonts w:ascii="Times New Roman" w:hAnsi="Times New Roman"/>
                <w:sz w:val="26"/>
                <w:szCs w:val="26"/>
                <w:highlight w:val="cyan"/>
              </w:rPr>
            </w:pPr>
            <w:r w:rsidRPr="000E5C71">
              <w:rPr>
                <w:rFonts w:ascii="Times New Roman" w:hAnsi="Times New Roman"/>
                <w:sz w:val="26"/>
                <w:szCs w:val="26"/>
                <w:highlight w:val="cyan"/>
              </w:rPr>
              <w:t>смертность от всех причин (на 1000 человек);</w:t>
            </w:r>
          </w:p>
          <w:p w:rsidR="002B537B" w:rsidRPr="000E5C71" w:rsidRDefault="002B537B" w:rsidP="005C7510">
            <w:pPr>
              <w:spacing w:after="0" w:line="240" w:lineRule="auto"/>
              <w:jc w:val="both"/>
              <w:rPr>
                <w:rFonts w:ascii="Times New Roman" w:hAnsi="Times New Roman"/>
                <w:sz w:val="26"/>
                <w:szCs w:val="26"/>
                <w:highlight w:val="cyan"/>
              </w:rPr>
            </w:pPr>
            <w:r w:rsidRPr="000E5C71">
              <w:rPr>
                <w:rFonts w:ascii="Times New Roman" w:hAnsi="Times New Roman"/>
                <w:sz w:val="26"/>
                <w:szCs w:val="26"/>
                <w:highlight w:val="cyan"/>
              </w:rPr>
              <w:t>младенческая смертность (на 1000 детей, р</w:t>
            </w:r>
            <w:r w:rsidRPr="000E5C71">
              <w:rPr>
                <w:rFonts w:ascii="Times New Roman" w:hAnsi="Times New Roman"/>
                <w:sz w:val="26"/>
                <w:szCs w:val="26"/>
                <w:highlight w:val="cyan"/>
              </w:rPr>
              <w:t>о</w:t>
            </w:r>
            <w:r w:rsidRPr="000E5C71">
              <w:rPr>
                <w:rFonts w:ascii="Times New Roman" w:hAnsi="Times New Roman"/>
                <w:sz w:val="26"/>
                <w:szCs w:val="26"/>
                <w:highlight w:val="cyan"/>
              </w:rPr>
              <w:t>дившихся живыми);</w:t>
            </w:r>
          </w:p>
          <w:p w:rsidR="002B537B" w:rsidRPr="000E5C71" w:rsidRDefault="002B537B" w:rsidP="005C7510">
            <w:pPr>
              <w:spacing w:after="0" w:line="240" w:lineRule="auto"/>
              <w:jc w:val="both"/>
              <w:rPr>
                <w:rFonts w:ascii="Times New Roman" w:hAnsi="Times New Roman"/>
                <w:sz w:val="26"/>
                <w:szCs w:val="26"/>
                <w:highlight w:val="cyan"/>
              </w:rPr>
            </w:pPr>
            <w:r w:rsidRPr="000E5C71">
              <w:rPr>
                <w:rFonts w:ascii="Times New Roman" w:hAnsi="Times New Roman"/>
                <w:sz w:val="26"/>
                <w:szCs w:val="26"/>
                <w:highlight w:val="cyan"/>
              </w:rPr>
              <w:t>физический износ сетей коммунальной и</w:t>
            </w:r>
            <w:r w:rsidRPr="000E5C71">
              <w:rPr>
                <w:rFonts w:ascii="Times New Roman" w:hAnsi="Times New Roman"/>
                <w:sz w:val="26"/>
                <w:szCs w:val="26"/>
                <w:highlight w:val="cyan"/>
              </w:rPr>
              <w:t>н</w:t>
            </w:r>
            <w:r w:rsidRPr="000E5C71">
              <w:rPr>
                <w:rFonts w:ascii="Times New Roman" w:hAnsi="Times New Roman"/>
                <w:sz w:val="26"/>
                <w:szCs w:val="26"/>
                <w:highlight w:val="cyan"/>
              </w:rPr>
              <w:t>фраструктуры;</w:t>
            </w:r>
          </w:p>
          <w:p w:rsidR="002B537B" w:rsidRPr="000E5C71" w:rsidRDefault="002B537B" w:rsidP="00362B93">
            <w:pPr>
              <w:pStyle w:val="ConsPlusNonformat"/>
              <w:jc w:val="both"/>
              <w:rPr>
                <w:rFonts w:ascii="Times New Roman" w:hAnsi="Times New Roman" w:cs="Times New Roman"/>
                <w:sz w:val="26"/>
                <w:szCs w:val="26"/>
                <w:highlight w:val="cyan"/>
              </w:rPr>
            </w:pPr>
            <w:r w:rsidRPr="000E5C71">
              <w:rPr>
                <w:rFonts w:ascii="Times New Roman" w:hAnsi="Times New Roman" w:cs="Times New Roman"/>
                <w:sz w:val="26"/>
                <w:szCs w:val="26"/>
                <w:highlight w:val="cyan"/>
              </w:rPr>
              <w:t>достижение значений показателей результ</w:t>
            </w:r>
            <w:r w:rsidRPr="000E5C71">
              <w:rPr>
                <w:rFonts w:ascii="Times New Roman" w:hAnsi="Times New Roman" w:cs="Times New Roman"/>
                <w:sz w:val="26"/>
                <w:szCs w:val="26"/>
                <w:highlight w:val="cyan"/>
              </w:rPr>
              <w:t>а</w:t>
            </w:r>
            <w:r w:rsidRPr="000E5C71">
              <w:rPr>
                <w:rFonts w:ascii="Times New Roman" w:hAnsi="Times New Roman" w:cs="Times New Roman"/>
                <w:sz w:val="26"/>
                <w:szCs w:val="26"/>
                <w:highlight w:val="cyan"/>
              </w:rPr>
              <w:t>тивности предоставления субсидий – освое</w:t>
            </w:r>
            <w:r w:rsidRPr="000E5C71">
              <w:rPr>
                <w:rFonts w:ascii="Times New Roman" w:hAnsi="Times New Roman" w:cs="Times New Roman"/>
                <w:sz w:val="26"/>
                <w:szCs w:val="26"/>
                <w:highlight w:val="cyan"/>
              </w:rPr>
              <w:t>н</w:t>
            </w:r>
            <w:r w:rsidRPr="000E5C71">
              <w:rPr>
                <w:rFonts w:ascii="Times New Roman" w:hAnsi="Times New Roman" w:cs="Times New Roman"/>
                <w:sz w:val="26"/>
                <w:szCs w:val="26"/>
                <w:highlight w:val="cyan"/>
              </w:rPr>
              <w:t>ные средства субсидии</w:t>
            </w:r>
          </w:p>
          <w:p w:rsidR="002B537B" w:rsidRPr="000E5C71" w:rsidRDefault="002B537B" w:rsidP="00362B93">
            <w:pPr>
              <w:pStyle w:val="ConsPlusNonformat"/>
              <w:jc w:val="both"/>
              <w:rPr>
                <w:rFonts w:ascii="Times New Roman" w:hAnsi="Times New Roman" w:cs="Times New Roman"/>
                <w:sz w:val="26"/>
                <w:szCs w:val="26"/>
                <w:highlight w:val="cyan"/>
              </w:rPr>
            </w:pPr>
          </w:p>
        </w:tc>
      </w:tr>
      <w:tr w:rsidR="002B537B" w:rsidRPr="000E5C71" w:rsidTr="00362B93">
        <w:tc>
          <w:tcPr>
            <w:tcW w:w="3970" w:type="dxa"/>
          </w:tcPr>
          <w:p w:rsidR="002B537B" w:rsidRPr="000E5C71" w:rsidRDefault="002B537B" w:rsidP="00362B9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Этапы и сроки реализации Подпрограммы 10(</w:t>
            </w:r>
            <w:r w:rsidRPr="000E5C71">
              <w:rPr>
                <w:rFonts w:ascii="Times New Roman" w:hAnsi="Times New Roman"/>
                <w:b/>
                <w:sz w:val="27"/>
                <w:szCs w:val="27"/>
                <w:highlight w:val="cyan"/>
                <w:lang w:val="en-US"/>
              </w:rPr>
              <w:t>F</w:t>
            </w:r>
            <w:r w:rsidRPr="000E5C71">
              <w:rPr>
                <w:rFonts w:ascii="Times New Roman" w:hAnsi="Times New Roman"/>
                <w:b/>
                <w:sz w:val="27"/>
                <w:szCs w:val="27"/>
                <w:highlight w:val="cyan"/>
              </w:rPr>
              <w:t>)</w:t>
            </w:r>
          </w:p>
          <w:p w:rsidR="002B537B" w:rsidRPr="000E5C71" w:rsidRDefault="002B537B" w:rsidP="00362B93">
            <w:pPr>
              <w:spacing w:after="0" w:line="240" w:lineRule="auto"/>
              <w:rPr>
                <w:rFonts w:ascii="Times New Roman" w:hAnsi="Times New Roman"/>
                <w:b/>
                <w:sz w:val="27"/>
                <w:szCs w:val="27"/>
                <w:highlight w:val="cyan"/>
              </w:rPr>
            </w:pPr>
          </w:p>
        </w:tc>
        <w:tc>
          <w:tcPr>
            <w:tcW w:w="5386" w:type="dxa"/>
          </w:tcPr>
          <w:p w:rsidR="002B537B" w:rsidRPr="000E5C71" w:rsidRDefault="002B537B" w:rsidP="00362B93">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2019-2024 годы</w:t>
            </w:r>
          </w:p>
        </w:tc>
      </w:tr>
      <w:tr w:rsidR="002B537B" w:rsidRPr="000E5C71" w:rsidTr="00362B93">
        <w:tc>
          <w:tcPr>
            <w:tcW w:w="3970" w:type="dxa"/>
          </w:tcPr>
          <w:p w:rsidR="002B537B" w:rsidRPr="000E5C71" w:rsidRDefault="002B537B" w:rsidP="00362B9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Объемы бюджетных ассигн</w:t>
            </w:r>
            <w:r w:rsidRPr="000E5C71">
              <w:rPr>
                <w:rFonts w:ascii="Times New Roman" w:hAnsi="Times New Roman"/>
                <w:b/>
                <w:sz w:val="27"/>
                <w:szCs w:val="27"/>
                <w:highlight w:val="cyan"/>
              </w:rPr>
              <w:t>о</w:t>
            </w:r>
            <w:r w:rsidRPr="000E5C71">
              <w:rPr>
                <w:rFonts w:ascii="Times New Roman" w:hAnsi="Times New Roman"/>
                <w:b/>
                <w:sz w:val="27"/>
                <w:szCs w:val="27"/>
                <w:highlight w:val="cyan"/>
              </w:rPr>
              <w:t>ваний Подпрограммы 10(</w:t>
            </w:r>
            <w:r w:rsidRPr="000E5C71">
              <w:rPr>
                <w:rFonts w:ascii="Times New Roman" w:hAnsi="Times New Roman"/>
                <w:b/>
                <w:sz w:val="27"/>
                <w:szCs w:val="27"/>
                <w:highlight w:val="cyan"/>
                <w:lang w:val="en-US"/>
              </w:rPr>
              <w:t>F</w:t>
            </w:r>
            <w:r w:rsidRPr="000E5C71">
              <w:rPr>
                <w:rFonts w:ascii="Times New Roman" w:hAnsi="Times New Roman"/>
                <w:b/>
                <w:sz w:val="27"/>
                <w:szCs w:val="27"/>
                <w:highlight w:val="cyan"/>
              </w:rPr>
              <w:t>)</w:t>
            </w:r>
          </w:p>
        </w:tc>
        <w:tc>
          <w:tcPr>
            <w:tcW w:w="5386" w:type="dxa"/>
          </w:tcPr>
          <w:p w:rsidR="002B537B" w:rsidRPr="000E5C71" w:rsidRDefault="002B537B" w:rsidP="00362B9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Объемы финансового обеспечения подпр</w:t>
            </w:r>
            <w:r w:rsidRPr="000E5C71">
              <w:rPr>
                <w:rFonts w:ascii="Times New Roman" w:hAnsi="Times New Roman" w:cs="Times New Roman"/>
                <w:sz w:val="27"/>
                <w:szCs w:val="27"/>
                <w:highlight w:val="cyan"/>
              </w:rPr>
              <w:t>о</w:t>
            </w:r>
            <w:r w:rsidRPr="000E5C71">
              <w:rPr>
                <w:rFonts w:ascii="Times New Roman" w:hAnsi="Times New Roman" w:cs="Times New Roman"/>
                <w:sz w:val="27"/>
                <w:szCs w:val="27"/>
                <w:highlight w:val="cyan"/>
              </w:rPr>
              <w:t>граммы 116373,06 тыс.рублей, в том числе:</w:t>
            </w:r>
          </w:p>
          <w:p w:rsidR="002B537B" w:rsidRPr="000E5C71" w:rsidRDefault="002B537B" w:rsidP="00362B9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2019 год – 2000,0 тыс.рублей</w:t>
            </w:r>
          </w:p>
          <w:p w:rsidR="002B537B" w:rsidRPr="000E5C71" w:rsidRDefault="002B537B" w:rsidP="00362B9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2020 год – 42400,0 тыс.рублей</w:t>
            </w:r>
          </w:p>
          <w:p w:rsidR="002B537B" w:rsidRPr="000E5C71" w:rsidRDefault="002B537B" w:rsidP="00362B9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2021 год- 51399,1 тыс.рублей</w:t>
            </w:r>
          </w:p>
          <w:p w:rsidR="002B537B" w:rsidRPr="000E5C71" w:rsidRDefault="002B537B" w:rsidP="00362B9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2022 год – 20573,96 тыс.рублей</w:t>
            </w:r>
          </w:p>
          <w:p w:rsidR="002B537B" w:rsidRPr="000E5C71" w:rsidRDefault="002B537B" w:rsidP="00362B9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а) за счет средств республиканского бюдж</w:t>
            </w:r>
            <w:r w:rsidRPr="000E5C71">
              <w:rPr>
                <w:rFonts w:ascii="Times New Roman" w:hAnsi="Times New Roman" w:cs="Times New Roman"/>
                <w:sz w:val="27"/>
                <w:szCs w:val="27"/>
                <w:highlight w:val="cyan"/>
              </w:rPr>
              <w:t>е</w:t>
            </w:r>
            <w:r w:rsidRPr="000E5C71">
              <w:rPr>
                <w:rFonts w:ascii="Times New Roman" w:hAnsi="Times New Roman" w:cs="Times New Roman"/>
                <w:sz w:val="27"/>
                <w:szCs w:val="27"/>
                <w:highlight w:val="cyan"/>
              </w:rPr>
              <w:t>та 116373,06 тыс.рублей, в том числе по г</w:t>
            </w:r>
            <w:r w:rsidRPr="000E5C71">
              <w:rPr>
                <w:rFonts w:ascii="Times New Roman" w:hAnsi="Times New Roman" w:cs="Times New Roman"/>
                <w:sz w:val="27"/>
                <w:szCs w:val="27"/>
                <w:highlight w:val="cyan"/>
              </w:rPr>
              <w:t>о</w:t>
            </w:r>
            <w:r w:rsidRPr="000E5C71">
              <w:rPr>
                <w:rFonts w:ascii="Times New Roman" w:hAnsi="Times New Roman" w:cs="Times New Roman"/>
                <w:sz w:val="27"/>
                <w:szCs w:val="27"/>
                <w:highlight w:val="cyan"/>
              </w:rPr>
              <w:t>дам:</w:t>
            </w:r>
          </w:p>
          <w:p w:rsidR="002B537B" w:rsidRPr="000E5C71" w:rsidRDefault="002B537B" w:rsidP="00362B9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2019 год – 2000,0 тыс.рублей</w:t>
            </w:r>
          </w:p>
          <w:p w:rsidR="002B537B" w:rsidRPr="000E5C71" w:rsidRDefault="002B537B" w:rsidP="00362B9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2020 год – 42400,0 тыс.рублей</w:t>
            </w:r>
          </w:p>
          <w:p w:rsidR="002B537B" w:rsidRPr="000E5C71" w:rsidRDefault="002B537B" w:rsidP="00362B9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2021 год – 51399,1 тыс.рублей</w:t>
            </w:r>
          </w:p>
          <w:p w:rsidR="002B537B" w:rsidRPr="000E5C71" w:rsidRDefault="002B537B" w:rsidP="00362B9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2022 год – 20573,96 тыс.рублей</w:t>
            </w:r>
          </w:p>
          <w:p w:rsidR="002B537B" w:rsidRPr="000E5C71" w:rsidRDefault="002B537B" w:rsidP="00362B93">
            <w:pPr>
              <w:pStyle w:val="ConsPlusNonformat"/>
              <w:jc w:val="both"/>
              <w:rPr>
                <w:rFonts w:ascii="Times New Roman" w:hAnsi="Times New Roman" w:cs="Times New Roman"/>
                <w:sz w:val="27"/>
                <w:szCs w:val="27"/>
                <w:highlight w:val="cyan"/>
              </w:rPr>
            </w:pPr>
          </w:p>
          <w:p w:rsidR="002B537B" w:rsidRPr="000E5C71" w:rsidRDefault="002B537B" w:rsidP="00720BF5">
            <w:pPr>
              <w:spacing w:after="0" w:line="240" w:lineRule="auto"/>
              <w:jc w:val="both"/>
              <w:rPr>
                <w:rFonts w:ascii="Times New Roman" w:hAnsi="Times New Roman"/>
                <w:sz w:val="27"/>
                <w:szCs w:val="27"/>
                <w:highlight w:val="cyan"/>
              </w:rPr>
            </w:pPr>
          </w:p>
        </w:tc>
      </w:tr>
      <w:tr w:rsidR="002B537B" w:rsidRPr="000E5C71" w:rsidTr="00362B93">
        <w:tc>
          <w:tcPr>
            <w:tcW w:w="3970" w:type="dxa"/>
          </w:tcPr>
          <w:p w:rsidR="002B537B" w:rsidRPr="000E5C71" w:rsidRDefault="002B537B" w:rsidP="00362B9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 xml:space="preserve">Ожидаемые результаты </w:t>
            </w:r>
          </w:p>
          <w:p w:rsidR="002B537B" w:rsidRPr="000E5C71" w:rsidRDefault="002B537B" w:rsidP="00362B9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реализации Подпрограммы 10 (</w:t>
            </w:r>
            <w:r w:rsidRPr="000E5C71">
              <w:rPr>
                <w:rFonts w:ascii="Times New Roman" w:hAnsi="Times New Roman"/>
                <w:b/>
                <w:sz w:val="27"/>
                <w:szCs w:val="27"/>
                <w:highlight w:val="cyan"/>
                <w:lang w:val="en-US"/>
              </w:rPr>
              <w:t>F</w:t>
            </w:r>
            <w:r w:rsidRPr="000E5C71">
              <w:rPr>
                <w:rFonts w:ascii="Times New Roman" w:hAnsi="Times New Roman"/>
                <w:b/>
                <w:sz w:val="27"/>
                <w:szCs w:val="27"/>
                <w:highlight w:val="cyan"/>
              </w:rPr>
              <w:t>)</w:t>
            </w:r>
          </w:p>
        </w:tc>
        <w:tc>
          <w:tcPr>
            <w:tcW w:w="5386" w:type="dxa"/>
          </w:tcPr>
          <w:p w:rsidR="002B537B" w:rsidRPr="000E5C71" w:rsidRDefault="002B537B" w:rsidP="00362B9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Сокращение отставания республики по о</w:t>
            </w:r>
            <w:r w:rsidRPr="000E5C71">
              <w:rPr>
                <w:rFonts w:ascii="Times New Roman" w:hAnsi="Times New Roman" w:cs="Times New Roman"/>
                <w:sz w:val="27"/>
                <w:szCs w:val="27"/>
                <w:highlight w:val="cyan"/>
              </w:rPr>
              <w:t>с</w:t>
            </w:r>
            <w:r w:rsidRPr="000E5C71">
              <w:rPr>
                <w:rFonts w:ascii="Times New Roman" w:hAnsi="Times New Roman" w:cs="Times New Roman"/>
                <w:sz w:val="27"/>
                <w:szCs w:val="27"/>
                <w:highlight w:val="cyan"/>
              </w:rPr>
              <w:t>новным макроэкономическим показателям от среднероссийского уровня;</w:t>
            </w:r>
          </w:p>
          <w:p w:rsidR="002B537B" w:rsidRPr="000E5C71" w:rsidRDefault="002B537B" w:rsidP="00362B9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значения показателей результативности предоставления субсидий – освоенные средства субсидии составит 100%</w:t>
            </w:r>
          </w:p>
          <w:p w:rsidR="002B537B" w:rsidRPr="000E5C71" w:rsidRDefault="002B537B" w:rsidP="00362B93">
            <w:pPr>
              <w:spacing w:after="0" w:line="240" w:lineRule="auto"/>
              <w:jc w:val="both"/>
              <w:rPr>
                <w:rFonts w:ascii="Times New Roman" w:hAnsi="Times New Roman"/>
                <w:sz w:val="27"/>
                <w:szCs w:val="27"/>
                <w:highlight w:val="cyan"/>
              </w:rPr>
            </w:pPr>
          </w:p>
        </w:tc>
      </w:tr>
    </w:tbl>
    <w:p w:rsidR="002B537B" w:rsidRPr="000E5C71" w:rsidRDefault="002B537B" w:rsidP="00362B93">
      <w:pPr>
        <w:spacing w:after="0" w:line="240" w:lineRule="auto"/>
        <w:rPr>
          <w:rFonts w:ascii="Times New Roman" w:hAnsi="Times New Roman"/>
          <w:b/>
          <w:sz w:val="27"/>
          <w:szCs w:val="27"/>
          <w:highlight w:val="cyan"/>
        </w:rPr>
      </w:pPr>
    </w:p>
    <w:p w:rsidR="002B537B" w:rsidRPr="000E5C71" w:rsidRDefault="002B537B" w:rsidP="00362B93">
      <w:pPr>
        <w:spacing w:after="0" w:line="240" w:lineRule="auto"/>
        <w:rPr>
          <w:rFonts w:ascii="Times New Roman" w:hAnsi="Times New Roman"/>
          <w:b/>
          <w:sz w:val="27"/>
          <w:szCs w:val="27"/>
          <w:highlight w:val="cyan"/>
        </w:rPr>
      </w:pPr>
    </w:p>
    <w:p w:rsidR="002B537B" w:rsidRPr="000E5C71" w:rsidRDefault="002B537B" w:rsidP="00362B93">
      <w:pPr>
        <w:pStyle w:val="ConsPlusNonformat"/>
        <w:jc w:val="center"/>
        <w:rPr>
          <w:rStyle w:val="FontStyle47"/>
          <w:b/>
          <w:sz w:val="27"/>
          <w:szCs w:val="27"/>
        </w:rPr>
      </w:pPr>
      <w:r w:rsidRPr="000E5C71">
        <w:rPr>
          <w:rFonts w:ascii="Times New Roman" w:hAnsi="Times New Roman" w:cs="Times New Roman"/>
          <w:b/>
          <w:sz w:val="27"/>
          <w:szCs w:val="27"/>
          <w:highlight w:val="cyan"/>
        </w:rPr>
        <w:t xml:space="preserve">4.10.2. </w:t>
      </w:r>
      <w:r w:rsidRPr="000E5C71">
        <w:rPr>
          <w:rStyle w:val="FontStyle47"/>
          <w:b/>
          <w:sz w:val="27"/>
          <w:szCs w:val="27"/>
        </w:rPr>
        <w:t>Цели, задачи и целевые показатели Подпрограммы 10(</w:t>
      </w:r>
      <w:r w:rsidRPr="000E5C71">
        <w:rPr>
          <w:rFonts w:ascii="Times New Roman" w:hAnsi="Times New Roman" w:cs="Times New Roman"/>
          <w:b/>
          <w:sz w:val="27"/>
          <w:szCs w:val="27"/>
          <w:highlight w:val="cyan"/>
          <w:lang w:val="en-US"/>
        </w:rPr>
        <w:t>F</w:t>
      </w:r>
      <w:r w:rsidRPr="000E5C71">
        <w:rPr>
          <w:rFonts w:ascii="Times New Roman" w:hAnsi="Times New Roman" w:cs="Times New Roman"/>
          <w:b/>
          <w:sz w:val="27"/>
          <w:szCs w:val="27"/>
          <w:highlight w:val="cyan"/>
        </w:rPr>
        <w:t>)</w:t>
      </w:r>
      <w:r w:rsidRPr="000E5C71">
        <w:rPr>
          <w:rStyle w:val="FontStyle47"/>
          <w:b/>
          <w:sz w:val="27"/>
          <w:szCs w:val="27"/>
        </w:rPr>
        <w:t xml:space="preserve"> ,</w:t>
      </w:r>
    </w:p>
    <w:p w:rsidR="002B537B" w:rsidRPr="000E5C71" w:rsidRDefault="002B537B" w:rsidP="00362B93">
      <w:pPr>
        <w:pStyle w:val="ConsPlusNonformat"/>
        <w:jc w:val="center"/>
        <w:rPr>
          <w:rStyle w:val="FontStyle47"/>
          <w:b/>
          <w:sz w:val="27"/>
          <w:szCs w:val="27"/>
        </w:rPr>
      </w:pPr>
      <w:r w:rsidRPr="000E5C71">
        <w:rPr>
          <w:rStyle w:val="FontStyle47"/>
          <w:b/>
          <w:sz w:val="27"/>
          <w:szCs w:val="27"/>
        </w:rPr>
        <w:t>основные мероприятия Подпрограммы 10(</w:t>
      </w:r>
      <w:r w:rsidRPr="000E5C71">
        <w:rPr>
          <w:rFonts w:ascii="Times New Roman" w:hAnsi="Times New Roman" w:cs="Times New Roman"/>
          <w:b/>
          <w:sz w:val="27"/>
          <w:szCs w:val="27"/>
          <w:highlight w:val="cyan"/>
          <w:lang w:val="en-US"/>
        </w:rPr>
        <w:t>F</w:t>
      </w:r>
      <w:r w:rsidRPr="000E5C71">
        <w:rPr>
          <w:rFonts w:ascii="Times New Roman" w:hAnsi="Times New Roman" w:cs="Times New Roman"/>
          <w:b/>
          <w:sz w:val="27"/>
          <w:szCs w:val="27"/>
          <w:highlight w:val="cyan"/>
        </w:rPr>
        <w:t>)</w:t>
      </w:r>
    </w:p>
    <w:p w:rsidR="002B537B" w:rsidRPr="000E5C71" w:rsidRDefault="002B537B" w:rsidP="00362B93">
      <w:pPr>
        <w:pStyle w:val="ConsPlusNonformat"/>
        <w:jc w:val="center"/>
        <w:rPr>
          <w:rStyle w:val="FontStyle47"/>
          <w:b/>
          <w:sz w:val="27"/>
          <w:szCs w:val="27"/>
        </w:rPr>
      </w:pPr>
    </w:p>
    <w:p w:rsidR="002B537B" w:rsidRPr="000E5C71" w:rsidRDefault="002B537B" w:rsidP="00B36CB9">
      <w:pPr>
        <w:spacing w:after="0" w:line="240" w:lineRule="auto"/>
        <w:jc w:val="both"/>
        <w:rPr>
          <w:rFonts w:ascii="Times New Roman" w:hAnsi="Times New Roman"/>
          <w:sz w:val="27"/>
          <w:szCs w:val="27"/>
          <w:highlight w:val="cyan"/>
        </w:rPr>
      </w:pPr>
      <w:r w:rsidRPr="000E5C71">
        <w:rPr>
          <w:rFonts w:ascii="Times New Roman" w:hAnsi="Times New Roman"/>
          <w:bCs/>
          <w:sz w:val="27"/>
          <w:szCs w:val="27"/>
          <w:highlight w:val="cyan"/>
        </w:rPr>
        <w:t>Основной целью Подпрограммы 10(</w:t>
      </w:r>
      <w:r w:rsidRPr="000E5C71">
        <w:rPr>
          <w:rFonts w:ascii="Times New Roman" w:hAnsi="Times New Roman"/>
          <w:sz w:val="27"/>
          <w:szCs w:val="27"/>
          <w:highlight w:val="cyan"/>
          <w:lang w:val="en-US"/>
        </w:rPr>
        <w:t>F</w:t>
      </w:r>
      <w:r w:rsidRPr="000E5C71">
        <w:rPr>
          <w:rFonts w:ascii="Times New Roman" w:hAnsi="Times New Roman"/>
          <w:sz w:val="27"/>
          <w:szCs w:val="27"/>
          <w:highlight w:val="cyan"/>
        </w:rPr>
        <w:t>)</w:t>
      </w:r>
      <w:r w:rsidRPr="000E5C71">
        <w:rPr>
          <w:rFonts w:ascii="Times New Roman" w:hAnsi="Times New Roman"/>
          <w:bCs/>
          <w:sz w:val="27"/>
          <w:szCs w:val="27"/>
          <w:highlight w:val="cyan"/>
        </w:rPr>
        <w:t xml:space="preserve"> является п</w:t>
      </w:r>
      <w:r w:rsidRPr="000E5C71">
        <w:rPr>
          <w:rFonts w:ascii="Times New Roman" w:hAnsi="Times New Roman"/>
          <w:sz w:val="27"/>
          <w:szCs w:val="27"/>
          <w:highlight w:val="cyan"/>
        </w:rPr>
        <w:t>овышение качества жизни и благосостояния населения Карачаево-Черкесской Республики.</w:t>
      </w:r>
    </w:p>
    <w:p w:rsidR="002B537B" w:rsidRPr="000E5C71" w:rsidRDefault="002B537B" w:rsidP="00362B93">
      <w:pPr>
        <w:autoSpaceDE w:val="0"/>
        <w:autoSpaceDN w:val="0"/>
        <w:adjustRightInd w:val="0"/>
        <w:spacing w:after="0" w:line="240" w:lineRule="auto"/>
        <w:ind w:firstLine="709"/>
        <w:jc w:val="both"/>
        <w:rPr>
          <w:rFonts w:ascii="Times New Roman" w:hAnsi="Times New Roman"/>
          <w:bCs/>
          <w:sz w:val="27"/>
          <w:szCs w:val="27"/>
          <w:highlight w:val="cyan"/>
        </w:rPr>
      </w:pPr>
      <w:r w:rsidRPr="000E5C71">
        <w:rPr>
          <w:rFonts w:ascii="Times New Roman" w:hAnsi="Times New Roman"/>
          <w:bCs/>
          <w:sz w:val="27"/>
          <w:szCs w:val="27"/>
          <w:highlight w:val="cyan"/>
        </w:rPr>
        <w:t>Достижение соответствующего уровня качества жизни населения во</w:t>
      </w:r>
      <w:r w:rsidRPr="000E5C71">
        <w:rPr>
          <w:rFonts w:ascii="Times New Roman" w:hAnsi="Times New Roman"/>
          <w:bCs/>
          <w:sz w:val="27"/>
          <w:szCs w:val="27"/>
          <w:highlight w:val="cyan"/>
        </w:rPr>
        <w:t>з</w:t>
      </w:r>
      <w:r w:rsidRPr="000E5C71">
        <w:rPr>
          <w:rFonts w:ascii="Times New Roman" w:hAnsi="Times New Roman"/>
          <w:bCs/>
          <w:sz w:val="27"/>
          <w:szCs w:val="27"/>
          <w:highlight w:val="cyan"/>
        </w:rPr>
        <w:t>можно только при условии создания динамично развивающейся и конкуре</w:t>
      </w:r>
      <w:r w:rsidRPr="000E5C71">
        <w:rPr>
          <w:rFonts w:ascii="Times New Roman" w:hAnsi="Times New Roman"/>
          <w:bCs/>
          <w:sz w:val="27"/>
          <w:szCs w:val="27"/>
          <w:highlight w:val="cyan"/>
        </w:rPr>
        <w:t>н</w:t>
      </w:r>
      <w:r w:rsidRPr="000E5C71">
        <w:rPr>
          <w:rFonts w:ascii="Times New Roman" w:hAnsi="Times New Roman"/>
          <w:bCs/>
          <w:sz w:val="27"/>
          <w:szCs w:val="27"/>
          <w:highlight w:val="cyan"/>
        </w:rPr>
        <w:t>тоспособной экономики, обеспечивающей необходимый уровень его доходов.</w:t>
      </w:r>
    </w:p>
    <w:p w:rsidR="002B537B" w:rsidRPr="000E5C71" w:rsidRDefault="002B537B" w:rsidP="00362B93">
      <w:pPr>
        <w:autoSpaceDE w:val="0"/>
        <w:autoSpaceDN w:val="0"/>
        <w:adjustRightInd w:val="0"/>
        <w:spacing w:after="0" w:line="240" w:lineRule="auto"/>
        <w:ind w:firstLine="709"/>
        <w:jc w:val="both"/>
        <w:rPr>
          <w:rFonts w:ascii="Times New Roman" w:hAnsi="Times New Roman"/>
          <w:bCs/>
          <w:sz w:val="27"/>
          <w:szCs w:val="27"/>
          <w:highlight w:val="cyan"/>
        </w:rPr>
      </w:pPr>
      <w:r w:rsidRPr="000E5C71">
        <w:rPr>
          <w:rFonts w:ascii="Times New Roman" w:hAnsi="Times New Roman"/>
          <w:bCs/>
          <w:sz w:val="27"/>
          <w:szCs w:val="27"/>
          <w:highlight w:val="cyan"/>
        </w:rPr>
        <w:t>Для реализации этой цели необходимо решение следующих задач:</w:t>
      </w:r>
    </w:p>
    <w:p w:rsidR="002B537B" w:rsidRPr="000E5C71" w:rsidRDefault="002B537B" w:rsidP="00B36CB9">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 xml:space="preserve">         снятие инфраструктурных ограничений для развития экономики;</w:t>
      </w:r>
    </w:p>
    <w:p w:rsidR="002B537B" w:rsidRPr="000E5C71" w:rsidRDefault="002B537B" w:rsidP="00B36CB9">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 xml:space="preserve">         модернизация объектов образования, здравоохранения, социальной з</w:t>
      </w:r>
      <w:r w:rsidRPr="000E5C71">
        <w:rPr>
          <w:rFonts w:ascii="Times New Roman" w:hAnsi="Times New Roman"/>
          <w:sz w:val="27"/>
          <w:szCs w:val="27"/>
          <w:highlight w:val="cyan"/>
        </w:rPr>
        <w:t>а</w:t>
      </w:r>
      <w:r w:rsidRPr="000E5C71">
        <w:rPr>
          <w:rFonts w:ascii="Times New Roman" w:hAnsi="Times New Roman"/>
          <w:sz w:val="27"/>
          <w:szCs w:val="27"/>
          <w:highlight w:val="cyan"/>
        </w:rPr>
        <w:t>щиты и социального обслуживания населения республики;</w:t>
      </w:r>
    </w:p>
    <w:p w:rsidR="002B537B" w:rsidRPr="000E5C71" w:rsidRDefault="002B537B" w:rsidP="00B36CB9">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 xml:space="preserve">         модернизация системы водоснабжения республики;</w:t>
      </w:r>
    </w:p>
    <w:p w:rsidR="002B537B" w:rsidRPr="000E5C71" w:rsidRDefault="002B537B" w:rsidP="00B36CB9">
      <w:pPr>
        <w:autoSpaceDE w:val="0"/>
        <w:autoSpaceDN w:val="0"/>
        <w:adjustRightInd w:val="0"/>
        <w:spacing w:after="0" w:line="240" w:lineRule="auto"/>
        <w:jc w:val="both"/>
        <w:rPr>
          <w:rFonts w:ascii="Times New Roman" w:hAnsi="Times New Roman"/>
          <w:bCs/>
          <w:sz w:val="27"/>
          <w:szCs w:val="27"/>
          <w:highlight w:val="cyan"/>
        </w:rPr>
      </w:pPr>
      <w:r w:rsidRPr="000E5C71">
        <w:rPr>
          <w:rFonts w:ascii="Times New Roman" w:hAnsi="Times New Roman"/>
          <w:bCs/>
          <w:sz w:val="27"/>
          <w:szCs w:val="27"/>
          <w:highlight w:val="cyan"/>
        </w:rPr>
        <w:t xml:space="preserve">         снятие инфраструктурных ограничений для развития экономики респу</w:t>
      </w:r>
      <w:r w:rsidRPr="000E5C71">
        <w:rPr>
          <w:rFonts w:ascii="Times New Roman" w:hAnsi="Times New Roman"/>
          <w:bCs/>
          <w:sz w:val="27"/>
          <w:szCs w:val="27"/>
          <w:highlight w:val="cyan"/>
        </w:rPr>
        <w:t>б</w:t>
      </w:r>
      <w:r w:rsidRPr="000E5C71">
        <w:rPr>
          <w:rFonts w:ascii="Times New Roman" w:hAnsi="Times New Roman"/>
          <w:bCs/>
          <w:sz w:val="27"/>
          <w:szCs w:val="27"/>
          <w:highlight w:val="cyan"/>
        </w:rPr>
        <w:t>лики;</w:t>
      </w:r>
    </w:p>
    <w:p w:rsidR="002B537B" w:rsidRPr="000E5C71" w:rsidRDefault="002B537B" w:rsidP="00362B93">
      <w:pPr>
        <w:autoSpaceDE w:val="0"/>
        <w:autoSpaceDN w:val="0"/>
        <w:adjustRightInd w:val="0"/>
        <w:spacing w:after="0" w:line="240" w:lineRule="auto"/>
        <w:ind w:firstLine="709"/>
        <w:jc w:val="both"/>
        <w:rPr>
          <w:rFonts w:ascii="Times New Roman" w:hAnsi="Times New Roman"/>
          <w:bCs/>
          <w:sz w:val="27"/>
          <w:szCs w:val="27"/>
          <w:highlight w:val="cyan"/>
        </w:rPr>
      </w:pPr>
      <w:r w:rsidRPr="000E5C71">
        <w:rPr>
          <w:rFonts w:ascii="Times New Roman" w:hAnsi="Times New Roman"/>
          <w:bCs/>
          <w:sz w:val="27"/>
          <w:szCs w:val="27"/>
          <w:highlight w:val="cyan"/>
        </w:rPr>
        <w:t>развитие стратегически приоритетных направлений - туристско-рекреационного комплекса, транспортных коммуникаций, обеспечивающих высокие темпы экономического роста и занятость населения;</w:t>
      </w:r>
    </w:p>
    <w:p w:rsidR="002B537B" w:rsidRPr="000E5C71" w:rsidRDefault="002B537B" w:rsidP="00362B93">
      <w:pPr>
        <w:autoSpaceDE w:val="0"/>
        <w:autoSpaceDN w:val="0"/>
        <w:adjustRightInd w:val="0"/>
        <w:spacing w:after="0" w:line="240" w:lineRule="auto"/>
        <w:ind w:firstLine="709"/>
        <w:jc w:val="both"/>
        <w:rPr>
          <w:rFonts w:ascii="Times New Roman" w:hAnsi="Times New Roman"/>
          <w:bCs/>
          <w:sz w:val="27"/>
          <w:szCs w:val="27"/>
          <w:highlight w:val="cyan"/>
        </w:rPr>
      </w:pPr>
      <w:r w:rsidRPr="000E5C71">
        <w:rPr>
          <w:rFonts w:ascii="Times New Roman" w:hAnsi="Times New Roman"/>
          <w:bCs/>
          <w:sz w:val="27"/>
          <w:szCs w:val="27"/>
          <w:highlight w:val="cyan"/>
        </w:rPr>
        <w:t>повышение доступности и качества инженерной и социальной инфр</w:t>
      </w:r>
      <w:r w:rsidRPr="000E5C71">
        <w:rPr>
          <w:rFonts w:ascii="Times New Roman" w:hAnsi="Times New Roman"/>
          <w:bCs/>
          <w:sz w:val="27"/>
          <w:szCs w:val="27"/>
          <w:highlight w:val="cyan"/>
        </w:rPr>
        <w:t>а</w:t>
      </w:r>
      <w:r w:rsidRPr="000E5C71">
        <w:rPr>
          <w:rFonts w:ascii="Times New Roman" w:hAnsi="Times New Roman"/>
          <w:bCs/>
          <w:sz w:val="27"/>
          <w:szCs w:val="27"/>
          <w:highlight w:val="cyan"/>
        </w:rPr>
        <w:t>структур;</w:t>
      </w:r>
    </w:p>
    <w:p w:rsidR="002B537B" w:rsidRPr="000E5C71" w:rsidRDefault="002B537B" w:rsidP="00362B93">
      <w:pPr>
        <w:autoSpaceDE w:val="0"/>
        <w:autoSpaceDN w:val="0"/>
        <w:adjustRightInd w:val="0"/>
        <w:spacing w:after="0" w:line="240" w:lineRule="auto"/>
        <w:ind w:firstLine="709"/>
        <w:jc w:val="both"/>
        <w:rPr>
          <w:rFonts w:ascii="Times New Roman" w:hAnsi="Times New Roman"/>
          <w:bCs/>
          <w:sz w:val="27"/>
          <w:szCs w:val="27"/>
          <w:highlight w:val="cyan"/>
        </w:rPr>
      </w:pPr>
      <w:r w:rsidRPr="000E5C71">
        <w:rPr>
          <w:rFonts w:ascii="Times New Roman" w:hAnsi="Times New Roman"/>
          <w:bCs/>
          <w:sz w:val="27"/>
          <w:szCs w:val="27"/>
          <w:highlight w:val="cyan"/>
        </w:rPr>
        <w:t>повышение занятости населения.</w:t>
      </w:r>
    </w:p>
    <w:p w:rsidR="002B537B" w:rsidRPr="000E5C71" w:rsidRDefault="002B537B" w:rsidP="00362B93">
      <w:pPr>
        <w:autoSpaceDE w:val="0"/>
        <w:autoSpaceDN w:val="0"/>
        <w:adjustRightInd w:val="0"/>
        <w:spacing w:after="0" w:line="240" w:lineRule="auto"/>
        <w:ind w:firstLine="709"/>
        <w:jc w:val="both"/>
        <w:rPr>
          <w:rFonts w:ascii="Times New Roman" w:hAnsi="Times New Roman"/>
          <w:bCs/>
          <w:sz w:val="27"/>
          <w:szCs w:val="27"/>
          <w:highlight w:val="cyan"/>
        </w:rPr>
      </w:pPr>
      <w:r w:rsidRPr="000E5C71">
        <w:rPr>
          <w:rFonts w:ascii="Times New Roman" w:hAnsi="Times New Roman"/>
          <w:bCs/>
          <w:sz w:val="27"/>
          <w:szCs w:val="27"/>
          <w:highlight w:val="cyan"/>
        </w:rPr>
        <w:t>Перечисленные цели и задачи Подпрограммы 10(</w:t>
      </w:r>
      <w:r w:rsidRPr="000E5C71">
        <w:rPr>
          <w:rFonts w:ascii="Times New Roman" w:hAnsi="Times New Roman"/>
          <w:sz w:val="27"/>
          <w:szCs w:val="27"/>
          <w:highlight w:val="cyan"/>
          <w:lang w:val="en-US"/>
        </w:rPr>
        <w:t>F</w:t>
      </w:r>
      <w:r w:rsidRPr="000E5C71">
        <w:rPr>
          <w:rFonts w:ascii="Times New Roman" w:hAnsi="Times New Roman"/>
          <w:sz w:val="27"/>
          <w:szCs w:val="27"/>
          <w:highlight w:val="cyan"/>
        </w:rPr>
        <w:t>)</w:t>
      </w:r>
      <w:r w:rsidRPr="000E5C71">
        <w:rPr>
          <w:rFonts w:ascii="Times New Roman" w:hAnsi="Times New Roman"/>
          <w:bCs/>
          <w:sz w:val="27"/>
          <w:szCs w:val="27"/>
          <w:highlight w:val="cyan"/>
        </w:rPr>
        <w:t xml:space="preserve"> являются соста</w:t>
      </w:r>
      <w:r w:rsidRPr="000E5C71">
        <w:rPr>
          <w:rFonts w:ascii="Times New Roman" w:hAnsi="Times New Roman"/>
          <w:bCs/>
          <w:sz w:val="27"/>
          <w:szCs w:val="27"/>
          <w:highlight w:val="cyan"/>
        </w:rPr>
        <w:t>в</w:t>
      </w:r>
      <w:r w:rsidRPr="000E5C71">
        <w:rPr>
          <w:rFonts w:ascii="Times New Roman" w:hAnsi="Times New Roman"/>
          <w:bCs/>
          <w:sz w:val="27"/>
          <w:szCs w:val="27"/>
          <w:highlight w:val="cyan"/>
        </w:rPr>
        <w:t>ной  частью общенациональной системы целей и задач, направленных на ускор</w:t>
      </w:r>
      <w:r w:rsidRPr="000E5C71">
        <w:rPr>
          <w:rFonts w:ascii="Times New Roman" w:hAnsi="Times New Roman"/>
          <w:bCs/>
          <w:sz w:val="27"/>
          <w:szCs w:val="27"/>
          <w:highlight w:val="cyan"/>
        </w:rPr>
        <w:t>е</w:t>
      </w:r>
      <w:r w:rsidRPr="000E5C71">
        <w:rPr>
          <w:rFonts w:ascii="Times New Roman" w:hAnsi="Times New Roman"/>
          <w:bCs/>
          <w:sz w:val="27"/>
          <w:szCs w:val="27"/>
          <w:highlight w:val="cyan"/>
        </w:rPr>
        <w:t>ние темпов социально-экономического развития страны.</w:t>
      </w:r>
    </w:p>
    <w:p w:rsidR="002B537B" w:rsidRPr="000E5C71" w:rsidRDefault="002B537B" w:rsidP="00362B93">
      <w:pPr>
        <w:autoSpaceDE w:val="0"/>
        <w:autoSpaceDN w:val="0"/>
        <w:adjustRightInd w:val="0"/>
        <w:spacing w:after="0" w:line="240" w:lineRule="auto"/>
        <w:ind w:firstLine="709"/>
        <w:jc w:val="both"/>
        <w:rPr>
          <w:rFonts w:ascii="Times New Roman" w:hAnsi="Times New Roman"/>
          <w:sz w:val="27"/>
          <w:szCs w:val="27"/>
          <w:highlight w:val="cyan"/>
        </w:rPr>
      </w:pPr>
      <w:r w:rsidRPr="000E5C71">
        <w:rPr>
          <w:rFonts w:ascii="Times New Roman" w:hAnsi="Times New Roman"/>
          <w:sz w:val="27"/>
          <w:szCs w:val="27"/>
          <w:highlight w:val="cyan"/>
        </w:rPr>
        <w:t>Для оценки эффективности реализации Подпрограммы 10(</w:t>
      </w:r>
      <w:r w:rsidRPr="000E5C71">
        <w:rPr>
          <w:rFonts w:ascii="Times New Roman" w:hAnsi="Times New Roman"/>
          <w:sz w:val="27"/>
          <w:szCs w:val="27"/>
          <w:highlight w:val="cyan"/>
          <w:lang w:val="en-US"/>
        </w:rPr>
        <w:t>F</w:t>
      </w:r>
      <w:r w:rsidRPr="000E5C71">
        <w:rPr>
          <w:rFonts w:ascii="Times New Roman" w:hAnsi="Times New Roman"/>
          <w:sz w:val="27"/>
          <w:szCs w:val="27"/>
          <w:highlight w:val="cyan"/>
        </w:rPr>
        <w:t xml:space="preserve">) в целом      используются следующие показатели: </w:t>
      </w:r>
    </w:p>
    <w:p w:rsidR="002B537B" w:rsidRPr="000E5C71" w:rsidRDefault="002B537B" w:rsidP="00B36CB9">
      <w:pPr>
        <w:spacing w:after="0" w:line="240" w:lineRule="auto"/>
        <w:jc w:val="both"/>
        <w:rPr>
          <w:rFonts w:ascii="Times New Roman" w:hAnsi="Times New Roman"/>
          <w:sz w:val="26"/>
          <w:szCs w:val="26"/>
          <w:highlight w:val="cyan"/>
        </w:rPr>
      </w:pPr>
      <w:r w:rsidRPr="000E5C71">
        <w:rPr>
          <w:rFonts w:ascii="Times New Roman" w:hAnsi="Times New Roman"/>
          <w:sz w:val="26"/>
          <w:szCs w:val="26"/>
          <w:highlight w:val="cyan"/>
        </w:rPr>
        <w:t xml:space="preserve">         объем инвестиций на душу населения;</w:t>
      </w:r>
    </w:p>
    <w:p w:rsidR="002B537B" w:rsidRPr="000E5C71" w:rsidRDefault="002B537B" w:rsidP="00B36CB9">
      <w:pPr>
        <w:pStyle w:val="ConsPlusNonformat"/>
        <w:jc w:val="both"/>
        <w:rPr>
          <w:rFonts w:ascii="Times New Roman" w:hAnsi="Times New Roman" w:cs="Times New Roman"/>
          <w:sz w:val="26"/>
          <w:szCs w:val="26"/>
          <w:highlight w:val="cyan"/>
        </w:rPr>
      </w:pPr>
      <w:r w:rsidRPr="000E5C71">
        <w:rPr>
          <w:rFonts w:ascii="Times New Roman" w:hAnsi="Times New Roman" w:cs="Times New Roman"/>
          <w:sz w:val="26"/>
          <w:szCs w:val="26"/>
          <w:highlight w:val="cyan"/>
        </w:rPr>
        <w:t xml:space="preserve">         количество коек в учреждениях здравоохранения в городской местности на 10000 человек населения;</w:t>
      </w:r>
    </w:p>
    <w:p w:rsidR="002B537B" w:rsidRPr="000E5C71" w:rsidRDefault="002B537B" w:rsidP="00B36CB9">
      <w:pPr>
        <w:pStyle w:val="ConsPlusNonformat"/>
        <w:jc w:val="both"/>
        <w:rPr>
          <w:rFonts w:ascii="Times New Roman" w:hAnsi="Times New Roman" w:cs="Times New Roman"/>
          <w:sz w:val="26"/>
          <w:szCs w:val="26"/>
          <w:highlight w:val="cyan"/>
        </w:rPr>
      </w:pPr>
      <w:r w:rsidRPr="000E5C71">
        <w:rPr>
          <w:rFonts w:ascii="Times New Roman" w:hAnsi="Times New Roman" w:cs="Times New Roman"/>
          <w:sz w:val="26"/>
          <w:szCs w:val="26"/>
          <w:highlight w:val="cyan"/>
        </w:rPr>
        <w:t xml:space="preserve">         достижение значений показателей результативности предоставления су</w:t>
      </w:r>
      <w:r w:rsidRPr="000E5C71">
        <w:rPr>
          <w:rFonts w:ascii="Times New Roman" w:hAnsi="Times New Roman" w:cs="Times New Roman"/>
          <w:sz w:val="26"/>
          <w:szCs w:val="26"/>
          <w:highlight w:val="cyan"/>
        </w:rPr>
        <w:t>б</w:t>
      </w:r>
      <w:r w:rsidRPr="000E5C71">
        <w:rPr>
          <w:rFonts w:ascii="Times New Roman" w:hAnsi="Times New Roman" w:cs="Times New Roman"/>
          <w:sz w:val="26"/>
          <w:szCs w:val="26"/>
          <w:highlight w:val="cyan"/>
        </w:rPr>
        <w:t>сидий – освоенные средства субсидии;</w:t>
      </w:r>
    </w:p>
    <w:p w:rsidR="002B537B" w:rsidRPr="000E5C71" w:rsidRDefault="002B537B" w:rsidP="001420C6">
      <w:pPr>
        <w:pStyle w:val="ConsPlusNonformat"/>
        <w:jc w:val="both"/>
        <w:rPr>
          <w:rFonts w:ascii="Times New Roman" w:hAnsi="Times New Roman" w:cs="Times New Roman"/>
          <w:sz w:val="26"/>
          <w:szCs w:val="26"/>
          <w:highlight w:val="cyan"/>
        </w:rPr>
      </w:pPr>
      <w:r w:rsidRPr="000E5C71">
        <w:rPr>
          <w:rFonts w:ascii="Times New Roman" w:hAnsi="Times New Roman" w:cs="Times New Roman"/>
          <w:sz w:val="26"/>
          <w:szCs w:val="26"/>
          <w:highlight w:val="cyan"/>
        </w:rPr>
        <w:t xml:space="preserve">          количество созданных рабочих мест</w:t>
      </w:r>
    </w:p>
    <w:p w:rsidR="002B537B" w:rsidRPr="000E5C71" w:rsidRDefault="002B537B" w:rsidP="00362B93">
      <w:pPr>
        <w:autoSpaceDE w:val="0"/>
        <w:autoSpaceDN w:val="0"/>
        <w:adjustRightInd w:val="0"/>
        <w:spacing w:after="0" w:line="240" w:lineRule="auto"/>
        <w:ind w:firstLine="709"/>
        <w:jc w:val="both"/>
        <w:rPr>
          <w:rFonts w:ascii="Times New Roman" w:hAnsi="Times New Roman"/>
          <w:sz w:val="27"/>
          <w:szCs w:val="27"/>
          <w:highlight w:val="cyan"/>
        </w:rPr>
      </w:pPr>
      <w:r w:rsidRPr="000E5C71">
        <w:rPr>
          <w:rFonts w:ascii="Times New Roman" w:hAnsi="Times New Roman"/>
          <w:sz w:val="27"/>
          <w:szCs w:val="27"/>
          <w:highlight w:val="cyan"/>
        </w:rPr>
        <w:t>Основные мероприятия Подпрограммы 10(</w:t>
      </w:r>
      <w:r w:rsidRPr="000E5C71">
        <w:rPr>
          <w:rFonts w:ascii="Times New Roman" w:hAnsi="Times New Roman"/>
          <w:sz w:val="27"/>
          <w:szCs w:val="27"/>
          <w:highlight w:val="cyan"/>
          <w:lang w:val="en-US"/>
        </w:rPr>
        <w:t>F</w:t>
      </w:r>
      <w:r w:rsidRPr="000E5C71">
        <w:rPr>
          <w:rFonts w:ascii="Times New Roman" w:hAnsi="Times New Roman"/>
          <w:sz w:val="27"/>
          <w:szCs w:val="27"/>
          <w:highlight w:val="cyan"/>
        </w:rPr>
        <w:t>):</w:t>
      </w:r>
    </w:p>
    <w:p w:rsidR="002B537B" w:rsidRPr="000E5C71" w:rsidRDefault="002B537B" w:rsidP="00362B93">
      <w:pPr>
        <w:autoSpaceDE w:val="0"/>
        <w:autoSpaceDN w:val="0"/>
        <w:adjustRightInd w:val="0"/>
        <w:spacing w:after="0" w:line="240" w:lineRule="auto"/>
        <w:ind w:firstLine="709"/>
        <w:jc w:val="both"/>
        <w:rPr>
          <w:rFonts w:ascii="Times New Roman" w:hAnsi="Times New Roman"/>
          <w:sz w:val="27"/>
          <w:szCs w:val="27"/>
          <w:highlight w:val="cyan"/>
        </w:rPr>
      </w:pPr>
      <w:r w:rsidRPr="000E5C71">
        <w:rPr>
          <w:rFonts w:ascii="Times New Roman" w:hAnsi="Times New Roman"/>
          <w:sz w:val="27"/>
          <w:szCs w:val="27"/>
          <w:highlight w:val="cyan"/>
        </w:rPr>
        <w:t>развитие коммунального хозяйства;</w:t>
      </w:r>
    </w:p>
    <w:p w:rsidR="002B537B" w:rsidRPr="000E5C71" w:rsidRDefault="002B537B" w:rsidP="00362B93">
      <w:pPr>
        <w:autoSpaceDE w:val="0"/>
        <w:autoSpaceDN w:val="0"/>
        <w:adjustRightInd w:val="0"/>
        <w:spacing w:after="0" w:line="240" w:lineRule="auto"/>
        <w:ind w:firstLine="709"/>
        <w:jc w:val="both"/>
        <w:rPr>
          <w:rFonts w:ascii="Times New Roman" w:hAnsi="Times New Roman"/>
          <w:sz w:val="27"/>
          <w:szCs w:val="27"/>
          <w:highlight w:val="cyan"/>
        </w:rPr>
      </w:pPr>
      <w:r w:rsidRPr="000E5C71">
        <w:rPr>
          <w:rFonts w:ascii="Times New Roman" w:hAnsi="Times New Roman"/>
          <w:sz w:val="27"/>
          <w:szCs w:val="27"/>
          <w:highlight w:val="cyan"/>
        </w:rPr>
        <w:t>развитие здравоохранения;</w:t>
      </w:r>
    </w:p>
    <w:p w:rsidR="002B537B" w:rsidRPr="000E5C71" w:rsidRDefault="002B537B" w:rsidP="00362B93">
      <w:pPr>
        <w:autoSpaceDE w:val="0"/>
        <w:autoSpaceDN w:val="0"/>
        <w:adjustRightInd w:val="0"/>
        <w:spacing w:after="0" w:line="240" w:lineRule="auto"/>
        <w:ind w:firstLine="709"/>
        <w:jc w:val="both"/>
        <w:rPr>
          <w:rStyle w:val="FontStyle47"/>
          <w:b/>
          <w:sz w:val="27"/>
          <w:szCs w:val="27"/>
        </w:rPr>
      </w:pPr>
      <w:r w:rsidRPr="000E5C71">
        <w:rPr>
          <w:rFonts w:ascii="Times New Roman" w:hAnsi="Times New Roman"/>
          <w:sz w:val="27"/>
          <w:szCs w:val="27"/>
          <w:highlight w:val="cyan"/>
        </w:rPr>
        <w:t>софинансирование инвестпроектов.</w:t>
      </w:r>
    </w:p>
    <w:p w:rsidR="002B537B" w:rsidRPr="000E5C71" w:rsidRDefault="002B537B" w:rsidP="00362B93">
      <w:pPr>
        <w:autoSpaceDE w:val="0"/>
        <w:autoSpaceDN w:val="0"/>
        <w:adjustRightInd w:val="0"/>
        <w:spacing w:after="0" w:line="240" w:lineRule="auto"/>
        <w:ind w:firstLine="709"/>
        <w:jc w:val="both"/>
        <w:rPr>
          <w:rStyle w:val="FontStyle47"/>
          <w:sz w:val="27"/>
          <w:szCs w:val="27"/>
        </w:rPr>
      </w:pPr>
      <w:r w:rsidRPr="000E5C71">
        <w:rPr>
          <w:rStyle w:val="FontStyle47"/>
          <w:sz w:val="27"/>
          <w:szCs w:val="27"/>
        </w:rPr>
        <w:t xml:space="preserve">Мероприятия </w:t>
      </w:r>
      <w:r w:rsidRPr="000E5C71">
        <w:rPr>
          <w:rFonts w:ascii="Times New Roman" w:hAnsi="Times New Roman"/>
          <w:sz w:val="27"/>
          <w:szCs w:val="27"/>
          <w:highlight w:val="cyan"/>
        </w:rPr>
        <w:t>Подпрограммы 10(</w:t>
      </w:r>
      <w:r w:rsidRPr="000E5C71">
        <w:rPr>
          <w:rFonts w:ascii="Times New Roman" w:hAnsi="Times New Roman"/>
          <w:sz w:val="27"/>
          <w:szCs w:val="27"/>
          <w:highlight w:val="cyan"/>
          <w:lang w:val="en-US"/>
        </w:rPr>
        <w:t>F</w:t>
      </w:r>
      <w:r w:rsidRPr="000E5C71">
        <w:rPr>
          <w:rFonts w:ascii="Times New Roman" w:hAnsi="Times New Roman"/>
          <w:sz w:val="27"/>
          <w:szCs w:val="27"/>
          <w:highlight w:val="cyan"/>
        </w:rPr>
        <w:t>) представлены в форме 2 прилож</w:t>
      </w:r>
      <w:r w:rsidRPr="000E5C71">
        <w:rPr>
          <w:rFonts w:ascii="Times New Roman" w:hAnsi="Times New Roman"/>
          <w:sz w:val="27"/>
          <w:szCs w:val="27"/>
          <w:highlight w:val="cyan"/>
        </w:rPr>
        <w:t>е</w:t>
      </w:r>
      <w:r w:rsidRPr="000E5C71">
        <w:rPr>
          <w:rFonts w:ascii="Times New Roman" w:hAnsi="Times New Roman"/>
          <w:sz w:val="27"/>
          <w:szCs w:val="27"/>
          <w:highlight w:val="cyan"/>
        </w:rPr>
        <w:t>ния 1 к Государственной программе.</w:t>
      </w:r>
    </w:p>
    <w:p w:rsidR="002B537B" w:rsidRPr="000E5C71" w:rsidRDefault="002B537B" w:rsidP="00362B93">
      <w:pPr>
        <w:autoSpaceDE w:val="0"/>
        <w:autoSpaceDN w:val="0"/>
        <w:adjustRightInd w:val="0"/>
        <w:spacing w:after="0" w:line="240" w:lineRule="auto"/>
        <w:ind w:firstLine="709"/>
        <w:jc w:val="both"/>
        <w:rPr>
          <w:rStyle w:val="FontStyle47"/>
          <w:sz w:val="27"/>
          <w:szCs w:val="27"/>
        </w:rPr>
      </w:pPr>
    </w:p>
    <w:p w:rsidR="002B537B" w:rsidRPr="000E5C71" w:rsidRDefault="002B537B" w:rsidP="00362B93">
      <w:pPr>
        <w:autoSpaceDE w:val="0"/>
        <w:autoSpaceDN w:val="0"/>
        <w:adjustRightInd w:val="0"/>
        <w:spacing w:after="0" w:line="240" w:lineRule="auto"/>
        <w:ind w:firstLine="709"/>
        <w:jc w:val="both"/>
        <w:rPr>
          <w:rStyle w:val="FontStyle47"/>
          <w:sz w:val="27"/>
          <w:szCs w:val="27"/>
        </w:rPr>
      </w:pPr>
    </w:p>
    <w:p w:rsidR="002B537B" w:rsidRPr="000E5C71" w:rsidRDefault="002B537B" w:rsidP="00362B93">
      <w:pPr>
        <w:autoSpaceDE w:val="0"/>
        <w:autoSpaceDN w:val="0"/>
        <w:adjustRightInd w:val="0"/>
        <w:spacing w:after="0" w:line="240" w:lineRule="auto"/>
        <w:jc w:val="center"/>
        <w:rPr>
          <w:rStyle w:val="FontStyle47"/>
          <w:b/>
          <w:sz w:val="27"/>
          <w:szCs w:val="27"/>
        </w:rPr>
      </w:pPr>
      <w:r w:rsidRPr="000E5C71">
        <w:rPr>
          <w:rStyle w:val="FontStyle47"/>
          <w:b/>
          <w:sz w:val="27"/>
          <w:szCs w:val="27"/>
        </w:rPr>
        <w:t xml:space="preserve">4.10.3. Меры государственного регулирования, направленные </w:t>
      </w:r>
    </w:p>
    <w:p w:rsidR="002B537B" w:rsidRPr="000E5C71" w:rsidRDefault="002B537B" w:rsidP="00362B93">
      <w:pPr>
        <w:autoSpaceDE w:val="0"/>
        <w:autoSpaceDN w:val="0"/>
        <w:adjustRightInd w:val="0"/>
        <w:spacing w:after="0" w:line="240" w:lineRule="auto"/>
        <w:jc w:val="center"/>
        <w:rPr>
          <w:rStyle w:val="FontStyle47"/>
          <w:b/>
          <w:sz w:val="27"/>
          <w:szCs w:val="27"/>
        </w:rPr>
      </w:pPr>
      <w:r w:rsidRPr="000E5C71">
        <w:rPr>
          <w:rStyle w:val="FontStyle47"/>
          <w:b/>
          <w:sz w:val="27"/>
          <w:szCs w:val="27"/>
        </w:rPr>
        <w:t>на достижение целей и задач Подпрограммы 10(</w:t>
      </w:r>
      <w:r w:rsidRPr="000E5C71">
        <w:rPr>
          <w:rFonts w:ascii="Times New Roman" w:hAnsi="Times New Roman"/>
          <w:b/>
          <w:sz w:val="27"/>
          <w:szCs w:val="27"/>
          <w:highlight w:val="cyan"/>
          <w:lang w:val="en-US"/>
        </w:rPr>
        <w:t>F</w:t>
      </w:r>
      <w:r w:rsidRPr="000E5C71">
        <w:rPr>
          <w:rFonts w:ascii="Times New Roman" w:hAnsi="Times New Roman"/>
          <w:b/>
          <w:sz w:val="27"/>
          <w:szCs w:val="27"/>
          <w:highlight w:val="cyan"/>
        </w:rPr>
        <w:t>)</w:t>
      </w:r>
    </w:p>
    <w:p w:rsidR="002B537B" w:rsidRPr="000E5C71" w:rsidRDefault="002B537B" w:rsidP="00362B93">
      <w:pPr>
        <w:pStyle w:val="ConsPlusNonformat"/>
        <w:ind w:firstLine="720"/>
        <w:jc w:val="both"/>
        <w:rPr>
          <w:rFonts w:ascii="Times New Roman" w:hAnsi="Times New Roman" w:cs="Times New Roman"/>
          <w:sz w:val="27"/>
          <w:szCs w:val="27"/>
          <w:highlight w:val="cyan"/>
        </w:rPr>
      </w:pPr>
    </w:p>
    <w:p w:rsidR="002B537B" w:rsidRPr="000E5C71" w:rsidRDefault="002B537B" w:rsidP="00362B93">
      <w:pPr>
        <w:pStyle w:val="ConsPlusNonformat"/>
        <w:ind w:firstLine="720"/>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Не предусмотрены.</w:t>
      </w:r>
    </w:p>
    <w:p w:rsidR="002B537B" w:rsidRPr="000E5C71" w:rsidRDefault="002B537B" w:rsidP="00362B93">
      <w:pPr>
        <w:pStyle w:val="ConsPlusNonformat"/>
        <w:ind w:firstLine="720"/>
        <w:jc w:val="both"/>
        <w:rPr>
          <w:rFonts w:ascii="Times New Roman" w:hAnsi="Times New Roman" w:cs="Times New Roman"/>
          <w:sz w:val="27"/>
          <w:szCs w:val="27"/>
          <w:highlight w:val="cyan"/>
        </w:rPr>
      </w:pPr>
    </w:p>
    <w:p w:rsidR="002B537B" w:rsidRPr="000E5C71" w:rsidRDefault="002B537B" w:rsidP="00362B93">
      <w:pPr>
        <w:pStyle w:val="ConsPlusNonformat"/>
        <w:ind w:firstLine="720"/>
        <w:jc w:val="both"/>
        <w:rPr>
          <w:rFonts w:ascii="Times New Roman" w:hAnsi="Times New Roman" w:cs="Times New Roman"/>
          <w:sz w:val="27"/>
          <w:szCs w:val="27"/>
          <w:highlight w:val="cyan"/>
        </w:rPr>
      </w:pPr>
    </w:p>
    <w:p w:rsidR="002B537B" w:rsidRPr="000E5C71" w:rsidRDefault="002B537B" w:rsidP="00362B93">
      <w:pPr>
        <w:pStyle w:val="ConsPlusNonformat"/>
        <w:jc w:val="center"/>
        <w:rPr>
          <w:rStyle w:val="FontStyle47"/>
          <w:b/>
          <w:sz w:val="27"/>
          <w:szCs w:val="27"/>
        </w:rPr>
      </w:pPr>
      <w:r w:rsidRPr="000E5C71">
        <w:rPr>
          <w:rFonts w:ascii="Times New Roman" w:hAnsi="Times New Roman" w:cs="Times New Roman"/>
          <w:b/>
          <w:sz w:val="27"/>
          <w:szCs w:val="27"/>
          <w:highlight w:val="cyan"/>
        </w:rPr>
        <w:t xml:space="preserve">4.10.4. </w:t>
      </w:r>
      <w:r w:rsidRPr="000E5C71">
        <w:rPr>
          <w:rStyle w:val="FontStyle47"/>
          <w:b/>
          <w:sz w:val="27"/>
          <w:szCs w:val="27"/>
        </w:rPr>
        <w:t>Прогноз сводных показателей государственных заданий</w:t>
      </w:r>
    </w:p>
    <w:p w:rsidR="002B537B" w:rsidRPr="000E5C71" w:rsidRDefault="002B537B" w:rsidP="00362B93">
      <w:pPr>
        <w:pStyle w:val="ConsPlusNonformat"/>
        <w:rPr>
          <w:rStyle w:val="FontStyle47"/>
          <w:b/>
          <w:sz w:val="27"/>
          <w:szCs w:val="27"/>
        </w:rPr>
      </w:pPr>
    </w:p>
    <w:p w:rsidR="002B537B" w:rsidRPr="000E5C71" w:rsidRDefault="002B537B" w:rsidP="00362B93">
      <w:pPr>
        <w:pStyle w:val="ConsPlusNonformat"/>
        <w:ind w:firstLine="720"/>
        <w:jc w:val="both"/>
        <w:rPr>
          <w:rStyle w:val="FontStyle47"/>
          <w:sz w:val="27"/>
          <w:szCs w:val="27"/>
        </w:rPr>
      </w:pPr>
      <w:r w:rsidRPr="000E5C71">
        <w:rPr>
          <w:rStyle w:val="FontStyle47"/>
          <w:sz w:val="27"/>
          <w:szCs w:val="27"/>
        </w:rPr>
        <w:t>В рамках Подпрограммы 10(</w:t>
      </w:r>
      <w:r w:rsidRPr="000E5C71">
        <w:rPr>
          <w:rFonts w:ascii="Times New Roman" w:hAnsi="Times New Roman" w:cs="Times New Roman"/>
          <w:sz w:val="27"/>
          <w:szCs w:val="27"/>
          <w:highlight w:val="cyan"/>
          <w:lang w:val="en-US"/>
        </w:rPr>
        <w:t>F</w:t>
      </w:r>
      <w:r w:rsidRPr="000E5C71">
        <w:rPr>
          <w:rFonts w:ascii="Times New Roman" w:hAnsi="Times New Roman" w:cs="Times New Roman"/>
          <w:sz w:val="27"/>
          <w:szCs w:val="27"/>
          <w:highlight w:val="cyan"/>
        </w:rPr>
        <w:t>)</w:t>
      </w:r>
      <w:r w:rsidRPr="000E5C71">
        <w:rPr>
          <w:rStyle w:val="FontStyle47"/>
          <w:sz w:val="27"/>
          <w:szCs w:val="27"/>
        </w:rPr>
        <w:t xml:space="preserve"> оказание государственными учрежд</w:t>
      </w:r>
      <w:r w:rsidRPr="000E5C71">
        <w:rPr>
          <w:rStyle w:val="FontStyle47"/>
          <w:sz w:val="27"/>
          <w:szCs w:val="27"/>
        </w:rPr>
        <w:t>е</w:t>
      </w:r>
      <w:r w:rsidRPr="000E5C71">
        <w:rPr>
          <w:rStyle w:val="FontStyle47"/>
          <w:sz w:val="27"/>
          <w:szCs w:val="27"/>
        </w:rPr>
        <w:t>ниями Карачаево-Черкесской Республики государственных услуг юридич</w:t>
      </w:r>
      <w:r w:rsidRPr="000E5C71">
        <w:rPr>
          <w:rStyle w:val="FontStyle47"/>
          <w:sz w:val="27"/>
          <w:szCs w:val="27"/>
        </w:rPr>
        <w:t>е</w:t>
      </w:r>
      <w:r w:rsidRPr="000E5C71">
        <w:rPr>
          <w:rStyle w:val="FontStyle47"/>
          <w:sz w:val="27"/>
          <w:szCs w:val="27"/>
        </w:rPr>
        <w:t>ским и (или) физическим лицам не предусмотрено.</w:t>
      </w:r>
    </w:p>
    <w:p w:rsidR="002B537B" w:rsidRPr="000E5C71" w:rsidRDefault="002B537B" w:rsidP="00362B93">
      <w:pPr>
        <w:pStyle w:val="ConsPlusNonformat"/>
        <w:ind w:firstLine="720"/>
        <w:jc w:val="both"/>
        <w:rPr>
          <w:rStyle w:val="FontStyle47"/>
          <w:sz w:val="27"/>
          <w:szCs w:val="27"/>
        </w:rPr>
      </w:pPr>
    </w:p>
    <w:p w:rsidR="002B537B" w:rsidRPr="000E5C71" w:rsidRDefault="002B537B" w:rsidP="00362B93">
      <w:pPr>
        <w:pStyle w:val="ConsPlusNonformat"/>
        <w:ind w:firstLine="720"/>
        <w:jc w:val="both"/>
        <w:rPr>
          <w:rStyle w:val="FontStyle47"/>
          <w:sz w:val="27"/>
          <w:szCs w:val="27"/>
        </w:rPr>
      </w:pPr>
    </w:p>
    <w:p w:rsidR="002B537B" w:rsidRPr="000E5C71" w:rsidRDefault="002B537B" w:rsidP="00362B93">
      <w:pPr>
        <w:pStyle w:val="ConsPlusNonformat"/>
        <w:jc w:val="center"/>
        <w:rPr>
          <w:rStyle w:val="FontStyle47"/>
          <w:b/>
          <w:sz w:val="27"/>
          <w:szCs w:val="27"/>
        </w:rPr>
      </w:pPr>
      <w:r w:rsidRPr="000E5C71">
        <w:rPr>
          <w:rStyle w:val="FontStyle47"/>
          <w:b/>
          <w:sz w:val="27"/>
          <w:szCs w:val="27"/>
        </w:rPr>
        <w:t>4.10.5. Сведения о публичных нормативных обязательствах</w:t>
      </w:r>
    </w:p>
    <w:p w:rsidR="002B537B" w:rsidRPr="000E5C71" w:rsidRDefault="002B537B" w:rsidP="00362B93">
      <w:pPr>
        <w:pStyle w:val="ConsPlusNonformat"/>
        <w:jc w:val="center"/>
        <w:rPr>
          <w:rStyle w:val="FontStyle47"/>
          <w:b/>
          <w:sz w:val="27"/>
          <w:szCs w:val="27"/>
        </w:rPr>
      </w:pPr>
    </w:p>
    <w:p w:rsidR="002B537B" w:rsidRPr="000E5C71" w:rsidRDefault="002B537B" w:rsidP="00362B93">
      <w:pPr>
        <w:pStyle w:val="ConsPlusNonformat"/>
        <w:ind w:firstLine="720"/>
        <w:jc w:val="both"/>
        <w:rPr>
          <w:rStyle w:val="FontStyle47"/>
          <w:sz w:val="27"/>
          <w:szCs w:val="27"/>
        </w:rPr>
      </w:pPr>
      <w:r w:rsidRPr="000E5C71">
        <w:rPr>
          <w:rStyle w:val="FontStyle47"/>
          <w:sz w:val="27"/>
          <w:szCs w:val="27"/>
        </w:rPr>
        <w:t>Реализация в рамках Подпрограммы 10(</w:t>
      </w:r>
      <w:r w:rsidRPr="000E5C71">
        <w:rPr>
          <w:rFonts w:ascii="Times New Roman" w:hAnsi="Times New Roman" w:cs="Times New Roman"/>
          <w:sz w:val="27"/>
          <w:szCs w:val="27"/>
          <w:highlight w:val="cyan"/>
          <w:lang w:val="en-US"/>
        </w:rPr>
        <w:t>F</w:t>
      </w:r>
      <w:r w:rsidRPr="000E5C71">
        <w:rPr>
          <w:rStyle w:val="FontStyle47"/>
          <w:sz w:val="27"/>
          <w:szCs w:val="27"/>
        </w:rPr>
        <w:t>) публичных нормативных обязательств не предусмотрена.</w:t>
      </w:r>
    </w:p>
    <w:p w:rsidR="002B537B" w:rsidRPr="000E5C71" w:rsidRDefault="002B537B" w:rsidP="00362B93">
      <w:pPr>
        <w:pStyle w:val="ConsPlusNonformat"/>
        <w:ind w:firstLine="720"/>
        <w:jc w:val="both"/>
        <w:rPr>
          <w:rStyle w:val="FontStyle47"/>
          <w:sz w:val="27"/>
          <w:szCs w:val="27"/>
        </w:rPr>
      </w:pPr>
    </w:p>
    <w:p w:rsidR="002B537B" w:rsidRPr="000E5C71" w:rsidRDefault="002B537B" w:rsidP="00362B93">
      <w:pPr>
        <w:pStyle w:val="ConsPlusNonformat"/>
        <w:ind w:firstLine="720"/>
        <w:jc w:val="both"/>
        <w:rPr>
          <w:rStyle w:val="FontStyle47"/>
          <w:sz w:val="27"/>
          <w:szCs w:val="27"/>
        </w:rPr>
      </w:pPr>
    </w:p>
    <w:p w:rsidR="002B537B" w:rsidRPr="000E5C71" w:rsidRDefault="002B537B" w:rsidP="00362B93">
      <w:pPr>
        <w:pStyle w:val="ConsPlusNonformat"/>
        <w:jc w:val="center"/>
        <w:rPr>
          <w:rStyle w:val="FontStyle47"/>
          <w:b/>
          <w:sz w:val="27"/>
          <w:szCs w:val="27"/>
        </w:rPr>
      </w:pPr>
      <w:r w:rsidRPr="000E5C71">
        <w:rPr>
          <w:rStyle w:val="FontStyle47"/>
          <w:b/>
          <w:sz w:val="27"/>
          <w:szCs w:val="27"/>
        </w:rPr>
        <w:t xml:space="preserve">4.10.6. Сведения о средствах федерального бюджета, использование </w:t>
      </w:r>
    </w:p>
    <w:p w:rsidR="002B537B" w:rsidRPr="000E5C71" w:rsidRDefault="002B537B" w:rsidP="00362B93">
      <w:pPr>
        <w:pStyle w:val="ConsPlusNonformat"/>
        <w:jc w:val="center"/>
        <w:rPr>
          <w:rStyle w:val="FontStyle47"/>
          <w:b/>
          <w:sz w:val="27"/>
          <w:szCs w:val="27"/>
        </w:rPr>
      </w:pPr>
      <w:r w:rsidRPr="000E5C71">
        <w:rPr>
          <w:rStyle w:val="FontStyle47"/>
          <w:b/>
          <w:sz w:val="27"/>
          <w:szCs w:val="27"/>
        </w:rPr>
        <w:t xml:space="preserve">которых предполагается в рамках реализации мероприятий </w:t>
      </w:r>
    </w:p>
    <w:p w:rsidR="002B537B" w:rsidRPr="000E5C71" w:rsidRDefault="002B537B" w:rsidP="00362B93">
      <w:pPr>
        <w:pStyle w:val="ConsPlusNonformat"/>
        <w:jc w:val="center"/>
        <w:rPr>
          <w:rStyle w:val="FontStyle47"/>
          <w:b/>
          <w:sz w:val="27"/>
          <w:szCs w:val="27"/>
        </w:rPr>
      </w:pPr>
      <w:r w:rsidRPr="000E5C71">
        <w:rPr>
          <w:rStyle w:val="FontStyle47"/>
          <w:b/>
          <w:sz w:val="27"/>
          <w:szCs w:val="27"/>
        </w:rPr>
        <w:t>Подпрограммы 10(</w:t>
      </w:r>
      <w:r w:rsidRPr="000E5C71">
        <w:rPr>
          <w:rFonts w:ascii="Times New Roman" w:hAnsi="Times New Roman" w:cs="Times New Roman"/>
          <w:b/>
          <w:sz w:val="27"/>
          <w:szCs w:val="27"/>
          <w:highlight w:val="cyan"/>
          <w:lang w:val="en-US"/>
        </w:rPr>
        <w:t>F</w:t>
      </w:r>
      <w:r w:rsidRPr="000E5C71">
        <w:rPr>
          <w:rFonts w:ascii="Times New Roman" w:hAnsi="Times New Roman" w:cs="Times New Roman"/>
          <w:b/>
          <w:sz w:val="27"/>
          <w:szCs w:val="27"/>
          <w:highlight w:val="cyan"/>
        </w:rPr>
        <w:t>)</w:t>
      </w:r>
    </w:p>
    <w:p w:rsidR="002B537B" w:rsidRPr="000E5C71" w:rsidRDefault="002B537B" w:rsidP="00362B93">
      <w:pPr>
        <w:pStyle w:val="ConsPlusNonformat"/>
        <w:ind w:firstLine="720"/>
        <w:rPr>
          <w:rStyle w:val="FontStyle47"/>
          <w:b/>
          <w:sz w:val="27"/>
          <w:szCs w:val="27"/>
        </w:rPr>
      </w:pPr>
    </w:p>
    <w:p w:rsidR="002B537B" w:rsidRPr="000E5C71" w:rsidRDefault="002B537B" w:rsidP="00804915">
      <w:pPr>
        <w:pStyle w:val="ConsPlusNonformat"/>
        <w:ind w:firstLine="720"/>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Не предусмотрены.</w:t>
      </w:r>
    </w:p>
    <w:p w:rsidR="002B537B" w:rsidRPr="000E5C71" w:rsidRDefault="002B537B" w:rsidP="00362B93">
      <w:pPr>
        <w:pStyle w:val="ConsPlusNonformat"/>
        <w:ind w:firstLine="720"/>
        <w:jc w:val="both"/>
        <w:rPr>
          <w:rFonts w:ascii="Times New Roman" w:hAnsi="Times New Roman" w:cs="Times New Roman"/>
          <w:sz w:val="27"/>
          <w:szCs w:val="27"/>
          <w:highlight w:val="cyan"/>
        </w:rPr>
      </w:pPr>
    </w:p>
    <w:p w:rsidR="002B537B" w:rsidRPr="000E5C71" w:rsidRDefault="002B537B" w:rsidP="00362B93">
      <w:pPr>
        <w:pStyle w:val="ConsPlusNonformat"/>
        <w:ind w:firstLine="720"/>
        <w:jc w:val="both"/>
        <w:rPr>
          <w:rFonts w:ascii="Times New Roman" w:hAnsi="Times New Roman" w:cs="Times New Roman"/>
          <w:sz w:val="27"/>
          <w:szCs w:val="27"/>
          <w:highlight w:val="cyan"/>
        </w:rPr>
      </w:pPr>
    </w:p>
    <w:p w:rsidR="002B537B" w:rsidRPr="000E5C71" w:rsidRDefault="002B537B" w:rsidP="00362B93">
      <w:pPr>
        <w:pStyle w:val="ConsPlusNonformat"/>
        <w:jc w:val="center"/>
        <w:rPr>
          <w:rStyle w:val="FontStyle47"/>
          <w:b/>
          <w:sz w:val="27"/>
          <w:szCs w:val="27"/>
        </w:rPr>
      </w:pPr>
      <w:r w:rsidRPr="000E5C71">
        <w:rPr>
          <w:rFonts w:ascii="Times New Roman" w:hAnsi="Times New Roman" w:cs="Times New Roman"/>
          <w:b/>
          <w:sz w:val="27"/>
          <w:szCs w:val="27"/>
          <w:highlight w:val="cyan"/>
        </w:rPr>
        <w:t xml:space="preserve">4.10.7. </w:t>
      </w:r>
      <w:r w:rsidRPr="000E5C71">
        <w:rPr>
          <w:rStyle w:val="FontStyle47"/>
          <w:b/>
          <w:sz w:val="27"/>
          <w:szCs w:val="27"/>
        </w:rPr>
        <w:t xml:space="preserve">Сведения об участии муниципальных образований </w:t>
      </w:r>
    </w:p>
    <w:p w:rsidR="002B537B" w:rsidRPr="000E5C71" w:rsidRDefault="002B537B" w:rsidP="00362B93">
      <w:pPr>
        <w:pStyle w:val="ConsPlusNonformat"/>
        <w:jc w:val="center"/>
        <w:rPr>
          <w:rStyle w:val="FontStyle47"/>
          <w:b/>
          <w:sz w:val="27"/>
          <w:szCs w:val="27"/>
        </w:rPr>
      </w:pPr>
      <w:r w:rsidRPr="000E5C71">
        <w:rPr>
          <w:rStyle w:val="FontStyle47"/>
          <w:b/>
          <w:sz w:val="27"/>
          <w:szCs w:val="27"/>
        </w:rPr>
        <w:t>в реализации Подпрограммы 10(</w:t>
      </w:r>
      <w:r w:rsidRPr="000E5C71">
        <w:rPr>
          <w:rFonts w:ascii="Times New Roman" w:hAnsi="Times New Roman" w:cs="Times New Roman"/>
          <w:b/>
          <w:sz w:val="27"/>
          <w:szCs w:val="27"/>
          <w:highlight w:val="cyan"/>
          <w:lang w:val="en-US"/>
        </w:rPr>
        <w:t>F</w:t>
      </w:r>
      <w:r w:rsidRPr="000E5C71">
        <w:rPr>
          <w:rFonts w:ascii="Times New Roman" w:hAnsi="Times New Roman" w:cs="Times New Roman"/>
          <w:b/>
          <w:sz w:val="27"/>
          <w:szCs w:val="27"/>
          <w:highlight w:val="cyan"/>
        </w:rPr>
        <w:t>)</w:t>
      </w:r>
    </w:p>
    <w:p w:rsidR="002B537B" w:rsidRPr="000E5C71" w:rsidRDefault="002B537B" w:rsidP="00362B93">
      <w:pPr>
        <w:pStyle w:val="ConsPlusNonformat"/>
        <w:jc w:val="center"/>
        <w:rPr>
          <w:rStyle w:val="FontStyle47"/>
          <w:b/>
          <w:sz w:val="27"/>
          <w:szCs w:val="27"/>
        </w:rPr>
      </w:pPr>
    </w:p>
    <w:p w:rsidR="002B537B" w:rsidRPr="000E5C71" w:rsidRDefault="002B537B" w:rsidP="00362B93">
      <w:pPr>
        <w:pStyle w:val="ConsPlusNonformat"/>
        <w:ind w:firstLine="720"/>
        <w:jc w:val="both"/>
        <w:rPr>
          <w:rStyle w:val="FontStyle47"/>
          <w:sz w:val="27"/>
          <w:szCs w:val="27"/>
        </w:rPr>
      </w:pPr>
      <w:r w:rsidRPr="000E5C71">
        <w:rPr>
          <w:rStyle w:val="FontStyle47"/>
          <w:sz w:val="27"/>
          <w:szCs w:val="27"/>
        </w:rPr>
        <w:t>Органам местного самоуправления не передаются государственные полномочия в сфере реализации Подпрограммы 10(</w:t>
      </w:r>
      <w:r w:rsidRPr="000E5C71">
        <w:rPr>
          <w:rFonts w:ascii="Times New Roman" w:hAnsi="Times New Roman" w:cs="Times New Roman"/>
          <w:sz w:val="27"/>
          <w:szCs w:val="27"/>
          <w:highlight w:val="cyan"/>
          <w:lang w:val="en-US"/>
        </w:rPr>
        <w:t>F</w:t>
      </w:r>
      <w:r w:rsidRPr="000E5C71">
        <w:rPr>
          <w:rStyle w:val="FontStyle47"/>
          <w:sz w:val="27"/>
          <w:szCs w:val="27"/>
        </w:rPr>
        <w:t>), средства бюджетов       муниципальных образований в рамках реализации Подпрограммы 10(</w:t>
      </w:r>
      <w:r w:rsidRPr="000E5C71">
        <w:rPr>
          <w:rFonts w:ascii="Times New Roman" w:hAnsi="Times New Roman" w:cs="Times New Roman"/>
          <w:sz w:val="27"/>
          <w:szCs w:val="27"/>
          <w:highlight w:val="cyan"/>
          <w:lang w:val="en-US"/>
        </w:rPr>
        <w:t>F</w:t>
      </w:r>
      <w:r w:rsidRPr="000E5C71">
        <w:rPr>
          <w:rFonts w:ascii="Times New Roman" w:hAnsi="Times New Roman" w:cs="Times New Roman"/>
          <w:sz w:val="27"/>
          <w:szCs w:val="27"/>
          <w:highlight w:val="cyan"/>
        </w:rPr>
        <w:t>)</w:t>
      </w:r>
      <w:r w:rsidRPr="000E5C71">
        <w:rPr>
          <w:rStyle w:val="FontStyle47"/>
          <w:sz w:val="27"/>
          <w:szCs w:val="27"/>
        </w:rPr>
        <w:t xml:space="preserve"> не привлекаются.</w:t>
      </w:r>
    </w:p>
    <w:p w:rsidR="002B537B" w:rsidRPr="000E5C71" w:rsidRDefault="002B537B" w:rsidP="00362B93">
      <w:pPr>
        <w:pStyle w:val="ConsPlusNonformat"/>
        <w:ind w:firstLine="720"/>
        <w:jc w:val="both"/>
        <w:rPr>
          <w:rStyle w:val="FontStyle47"/>
          <w:sz w:val="27"/>
          <w:szCs w:val="27"/>
        </w:rPr>
      </w:pPr>
    </w:p>
    <w:p w:rsidR="002B537B" w:rsidRPr="000E5C71" w:rsidRDefault="002B537B" w:rsidP="00362B93">
      <w:pPr>
        <w:pStyle w:val="ConsPlusNonformat"/>
        <w:jc w:val="center"/>
        <w:rPr>
          <w:rStyle w:val="FontStyle47"/>
          <w:sz w:val="27"/>
          <w:szCs w:val="27"/>
        </w:rPr>
      </w:pPr>
    </w:p>
    <w:p w:rsidR="002B537B" w:rsidRPr="000E5C71" w:rsidRDefault="002B537B" w:rsidP="00362B93">
      <w:pPr>
        <w:pStyle w:val="ConsPlusNonformat"/>
        <w:jc w:val="center"/>
        <w:rPr>
          <w:rFonts w:ascii="Times New Roman" w:hAnsi="Times New Roman" w:cs="Times New Roman"/>
          <w:b/>
          <w:sz w:val="27"/>
          <w:szCs w:val="27"/>
          <w:highlight w:val="cyan"/>
        </w:rPr>
      </w:pPr>
      <w:r w:rsidRPr="000E5C71">
        <w:rPr>
          <w:rFonts w:ascii="Times New Roman" w:hAnsi="Times New Roman" w:cs="Times New Roman"/>
          <w:b/>
          <w:sz w:val="27"/>
          <w:szCs w:val="27"/>
          <w:highlight w:val="cyan"/>
        </w:rPr>
        <w:t xml:space="preserve">4.10.8. Сведения об участии организаций, включая данные </w:t>
      </w:r>
    </w:p>
    <w:p w:rsidR="002B537B" w:rsidRPr="000E5C71" w:rsidRDefault="002B537B" w:rsidP="00362B93">
      <w:pPr>
        <w:pStyle w:val="ConsPlusNonformat"/>
        <w:jc w:val="center"/>
        <w:rPr>
          <w:rFonts w:ascii="Times New Roman" w:hAnsi="Times New Roman" w:cs="Times New Roman"/>
          <w:b/>
          <w:sz w:val="27"/>
          <w:szCs w:val="27"/>
          <w:highlight w:val="cyan"/>
        </w:rPr>
      </w:pPr>
      <w:r w:rsidRPr="000E5C71">
        <w:rPr>
          <w:rFonts w:ascii="Times New Roman" w:hAnsi="Times New Roman" w:cs="Times New Roman"/>
          <w:b/>
          <w:sz w:val="27"/>
          <w:szCs w:val="27"/>
          <w:highlight w:val="cyan"/>
        </w:rPr>
        <w:t xml:space="preserve">о прогнозных расходах указанных организаций на реализацию </w:t>
      </w:r>
    </w:p>
    <w:p w:rsidR="002B537B" w:rsidRPr="000E5C71" w:rsidRDefault="002B537B" w:rsidP="00362B93">
      <w:pPr>
        <w:pStyle w:val="ConsPlusNonformat"/>
        <w:jc w:val="center"/>
        <w:rPr>
          <w:rFonts w:ascii="Times New Roman" w:hAnsi="Times New Roman" w:cs="Times New Roman"/>
          <w:b/>
          <w:sz w:val="27"/>
          <w:szCs w:val="27"/>
          <w:highlight w:val="cyan"/>
        </w:rPr>
      </w:pPr>
      <w:r w:rsidRPr="000E5C71">
        <w:rPr>
          <w:rFonts w:ascii="Times New Roman" w:hAnsi="Times New Roman" w:cs="Times New Roman"/>
          <w:b/>
          <w:sz w:val="27"/>
          <w:szCs w:val="27"/>
          <w:highlight w:val="cyan"/>
        </w:rPr>
        <w:t>Подпрограммы 10(</w:t>
      </w:r>
      <w:r w:rsidRPr="000E5C71">
        <w:rPr>
          <w:rFonts w:ascii="Times New Roman" w:hAnsi="Times New Roman" w:cs="Times New Roman"/>
          <w:b/>
          <w:sz w:val="27"/>
          <w:szCs w:val="27"/>
          <w:highlight w:val="cyan"/>
          <w:lang w:val="en-US"/>
        </w:rPr>
        <w:t>F</w:t>
      </w:r>
      <w:r w:rsidRPr="000E5C71">
        <w:rPr>
          <w:rFonts w:ascii="Times New Roman" w:hAnsi="Times New Roman" w:cs="Times New Roman"/>
          <w:b/>
          <w:sz w:val="27"/>
          <w:szCs w:val="27"/>
          <w:highlight w:val="cyan"/>
        </w:rPr>
        <w:t>)</w:t>
      </w:r>
    </w:p>
    <w:p w:rsidR="002B537B" w:rsidRPr="000E5C71" w:rsidRDefault="002B537B" w:rsidP="00362B93">
      <w:pPr>
        <w:pStyle w:val="ConsPlusNonformat"/>
        <w:ind w:firstLine="709"/>
        <w:jc w:val="both"/>
        <w:rPr>
          <w:rFonts w:ascii="Times New Roman" w:hAnsi="Times New Roman" w:cs="Times New Roman"/>
          <w:sz w:val="27"/>
          <w:szCs w:val="27"/>
          <w:highlight w:val="cyan"/>
        </w:rPr>
      </w:pPr>
    </w:p>
    <w:p w:rsidR="002B537B" w:rsidRPr="000E5C71" w:rsidRDefault="002B537B" w:rsidP="00362B93">
      <w:pPr>
        <w:pStyle w:val="ConsPlusNonformat"/>
        <w:ind w:firstLine="709"/>
        <w:jc w:val="both"/>
        <w:rPr>
          <w:rFonts w:ascii="Times New Roman" w:hAnsi="Times New Roman" w:cs="Times New Roman"/>
          <w:sz w:val="27"/>
          <w:szCs w:val="27"/>
          <w:highlight w:val="cyan"/>
        </w:rPr>
      </w:pPr>
    </w:p>
    <w:p w:rsidR="002B537B" w:rsidRPr="000E5C71" w:rsidRDefault="002B537B" w:rsidP="00362B93">
      <w:pPr>
        <w:pStyle w:val="ConsPlusNonformat"/>
        <w:ind w:firstLine="709"/>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Не предусмотрено.</w:t>
      </w:r>
    </w:p>
    <w:p w:rsidR="002B537B" w:rsidRPr="000E5C71" w:rsidRDefault="002B537B" w:rsidP="00380AEE">
      <w:pPr>
        <w:spacing w:after="0" w:line="240" w:lineRule="auto"/>
        <w:ind w:firstLine="708"/>
        <w:jc w:val="both"/>
        <w:rPr>
          <w:rFonts w:ascii="Times New Roman" w:hAnsi="Times New Roman"/>
          <w:sz w:val="27"/>
          <w:szCs w:val="27"/>
          <w:highlight w:val="cyan"/>
        </w:rPr>
      </w:pPr>
    </w:p>
    <w:p w:rsidR="002B537B" w:rsidRPr="000E5C71" w:rsidRDefault="002B537B" w:rsidP="00380AEE">
      <w:pPr>
        <w:spacing w:after="0" w:line="240" w:lineRule="auto"/>
        <w:ind w:firstLine="708"/>
        <w:jc w:val="both"/>
        <w:rPr>
          <w:rFonts w:ascii="Times New Roman" w:hAnsi="Times New Roman"/>
          <w:sz w:val="27"/>
          <w:szCs w:val="27"/>
          <w:highlight w:val="cyan"/>
        </w:rPr>
      </w:pPr>
    </w:p>
    <w:p w:rsidR="002B537B" w:rsidRPr="000E5C71" w:rsidRDefault="002B537B" w:rsidP="00380AEE">
      <w:pPr>
        <w:spacing w:after="0" w:line="240" w:lineRule="auto"/>
        <w:ind w:firstLine="708"/>
        <w:jc w:val="both"/>
        <w:rPr>
          <w:rFonts w:ascii="Times New Roman" w:hAnsi="Times New Roman"/>
          <w:sz w:val="27"/>
          <w:szCs w:val="27"/>
          <w:highlight w:val="cyan"/>
        </w:rPr>
      </w:pPr>
    </w:p>
    <w:p w:rsidR="002B537B" w:rsidRPr="000E5C71" w:rsidRDefault="002B537B" w:rsidP="008B11A3">
      <w:pPr>
        <w:shd w:val="clear" w:color="auto" w:fill="FFFFFF"/>
        <w:spacing w:after="0" w:line="240" w:lineRule="auto"/>
        <w:jc w:val="center"/>
        <w:rPr>
          <w:rFonts w:ascii="Times New Roman" w:hAnsi="Times New Roman"/>
          <w:b/>
          <w:sz w:val="27"/>
          <w:szCs w:val="27"/>
          <w:highlight w:val="cyan"/>
        </w:rPr>
      </w:pPr>
      <w:r w:rsidRPr="000E5C71">
        <w:rPr>
          <w:rFonts w:ascii="Times New Roman" w:hAnsi="Times New Roman"/>
          <w:b/>
          <w:sz w:val="27"/>
          <w:szCs w:val="27"/>
          <w:highlight w:val="cyan"/>
        </w:rPr>
        <w:t>4.11 Подпрограмма 11 (</w:t>
      </w:r>
      <w:r w:rsidRPr="000E5C71">
        <w:rPr>
          <w:rFonts w:ascii="Times New Roman" w:hAnsi="Times New Roman"/>
          <w:b/>
          <w:sz w:val="27"/>
          <w:szCs w:val="27"/>
          <w:highlight w:val="cyan"/>
          <w:lang w:val="en-US"/>
        </w:rPr>
        <w:t>N</w:t>
      </w:r>
      <w:r w:rsidRPr="000E5C71">
        <w:rPr>
          <w:rFonts w:ascii="Times New Roman" w:hAnsi="Times New Roman"/>
          <w:b/>
          <w:sz w:val="27"/>
          <w:szCs w:val="27"/>
          <w:highlight w:val="cyan"/>
        </w:rPr>
        <w:t>) «Бюджетные инвестиции в объекты капитал</w:t>
      </w:r>
      <w:r w:rsidRPr="000E5C71">
        <w:rPr>
          <w:rFonts w:ascii="Times New Roman" w:hAnsi="Times New Roman"/>
          <w:b/>
          <w:sz w:val="27"/>
          <w:szCs w:val="27"/>
          <w:highlight w:val="cyan"/>
        </w:rPr>
        <w:t>ь</w:t>
      </w:r>
      <w:r w:rsidRPr="000E5C71">
        <w:rPr>
          <w:rFonts w:ascii="Times New Roman" w:hAnsi="Times New Roman"/>
          <w:b/>
          <w:sz w:val="27"/>
          <w:szCs w:val="27"/>
          <w:highlight w:val="cyan"/>
        </w:rPr>
        <w:t>ного строительства государственной (муниципальной) собственн</w:t>
      </w:r>
      <w:r w:rsidRPr="000E5C71">
        <w:rPr>
          <w:rFonts w:ascii="Times New Roman" w:hAnsi="Times New Roman"/>
          <w:b/>
          <w:sz w:val="27"/>
          <w:szCs w:val="27"/>
          <w:highlight w:val="cyan"/>
        </w:rPr>
        <w:t>о</w:t>
      </w:r>
      <w:r w:rsidRPr="000E5C71">
        <w:rPr>
          <w:rFonts w:ascii="Times New Roman" w:hAnsi="Times New Roman"/>
          <w:b/>
          <w:sz w:val="27"/>
          <w:szCs w:val="27"/>
          <w:highlight w:val="cyan"/>
        </w:rPr>
        <w:t>сти»</w:t>
      </w:r>
    </w:p>
    <w:p w:rsidR="002B537B" w:rsidRPr="000E5C71" w:rsidRDefault="002B537B" w:rsidP="008B11A3">
      <w:pPr>
        <w:shd w:val="clear" w:color="auto" w:fill="FFFFFF"/>
        <w:spacing w:after="0" w:line="240" w:lineRule="auto"/>
        <w:jc w:val="center"/>
        <w:rPr>
          <w:rFonts w:ascii="Times New Roman" w:hAnsi="Times New Roman"/>
          <w:sz w:val="27"/>
          <w:szCs w:val="27"/>
          <w:highlight w:val="cyan"/>
        </w:rPr>
      </w:pPr>
    </w:p>
    <w:p w:rsidR="002B537B" w:rsidRPr="000E5C71" w:rsidRDefault="002B537B" w:rsidP="008B11A3">
      <w:pPr>
        <w:shd w:val="clear" w:color="auto" w:fill="FFFFFF"/>
        <w:spacing w:after="0" w:line="240" w:lineRule="auto"/>
        <w:jc w:val="center"/>
        <w:rPr>
          <w:rFonts w:ascii="Times New Roman" w:hAnsi="Times New Roman"/>
          <w:sz w:val="27"/>
          <w:szCs w:val="27"/>
          <w:highlight w:val="cyan"/>
        </w:rPr>
      </w:pPr>
    </w:p>
    <w:p w:rsidR="002B537B" w:rsidRPr="000E5C71" w:rsidRDefault="002B537B" w:rsidP="008B11A3">
      <w:pPr>
        <w:spacing w:after="0" w:line="240" w:lineRule="auto"/>
        <w:jc w:val="center"/>
        <w:rPr>
          <w:rFonts w:ascii="Times New Roman" w:hAnsi="Times New Roman"/>
          <w:b/>
          <w:sz w:val="27"/>
          <w:szCs w:val="27"/>
          <w:highlight w:val="cyan"/>
        </w:rPr>
      </w:pPr>
      <w:r w:rsidRPr="000E5C71">
        <w:rPr>
          <w:rFonts w:ascii="Times New Roman" w:hAnsi="Times New Roman"/>
          <w:b/>
          <w:sz w:val="27"/>
          <w:szCs w:val="27"/>
          <w:highlight w:val="cyan"/>
        </w:rPr>
        <w:t>4.11.1. Паспорт Подпрограммы 11(</w:t>
      </w:r>
      <w:r w:rsidRPr="000E5C71">
        <w:rPr>
          <w:rFonts w:ascii="Times New Roman" w:hAnsi="Times New Roman"/>
          <w:b/>
          <w:sz w:val="27"/>
          <w:szCs w:val="27"/>
          <w:highlight w:val="cyan"/>
          <w:lang w:val="en-US"/>
        </w:rPr>
        <w:t>N</w:t>
      </w:r>
      <w:r w:rsidRPr="000E5C71">
        <w:rPr>
          <w:rFonts w:ascii="Times New Roman" w:hAnsi="Times New Roman"/>
          <w:b/>
          <w:sz w:val="27"/>
          <w:szCs w:val="27"/>
          <w:highlight w:val="cyan"/>
        </w:rPr>
        <w:t xml:space="preserve">) </w:t>
      </w:r>
    </w:p>
    <w:p w:rsidR="002B537B" w:rsidRPr="000E5C71" w:rsidRDefault="002B537B" w:rsidP="008B11A3">
      <w:pPr>
        <w:spacing w:after="0" w:line="240" w:lineRule="auto"/>
        <w:jc w:val="center"/>
        <w:rPr>
          <w:rFonts w:ascii="Times New Roman" w:hAnsi="Times New Roman"/>
          <w:b/>
          <w:sz w:val="27"/>
          <w:szCs w:val="27"/>
          <w:highlight w:val="cyan"/>
        </w:rPr>
      </w:pPr>
    </w:p>
    <w:p w:rsidR="002B537B" w:rsidRPr="000E5C71" w:rsidRDefault="002B537B" w:rsidP="008B11A3">
      <w:pPr>
        <w:spacing w:after="0" w:line="240" w:lineRule="auto"/>
        <w:rPr>
          <w:rFonts w:ascii="Times New Roman" w:hAnsi="Times New Roman"/>
          <w:b/>
          <w:sz w:val="27"/>
          <w:szCs w:val="27"/>
          <w:highlight w:val="cyan"/>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2B537B" w:rsidRPr="000E5C71" w:rsidTr="008B11A3">
        <w:tc>
          <w:tcPr>
            <w:tcW w:w="3970" w:type="dxa"/>
          </w:tcPr>
          <w:p w:rsidR="002B537B" w:rsidRPr="000E5C71" w:rsidRDefault="002B537B" w:rsidP="008B11A3">
            <w:pPr>
              <w:spacing w:after="0" w:line="240" w:lineRule="auto"/>
              <w:ind w:right="-108"/>
              <w:rPr>
                <w:rFonts w:ascii="Times New Roman" w:hAnsi="Times New Roman"/>
                <w:b/>
                <w:sz w:val="27"/>
                <w:szCs w:val="27"/>
                <w:highlight w:val="cyan"/>
              </w:rPr>
            </w:pPr>
            <w:r w:rsidRPr="000E5C71">
              <w:rPr>
                <w:rFonts w:ascii="Times New Roman" w:hAnsi="Times New Roman"/>
                <w:b/>
                <w:sz w:val="27"/>
                <w:szCs w:val="27"/>
                <w:highlight w:val="cyan"/>
              </w:rPr>
              <w:t xml:space="preserve">Наименование </w:t>
            </w:r>
          </w:p>
          <w:p w:rsidR="002B537B" w:rsidRPr="000E5C71" w:rsidRDefault="002B537B" w:rsidP="008B11A3">
            <w:pPr>
              <w:spacing w:after="0" w:line="240" w:lineRule="auto"/>
              <w:ind w:right="-108"/>
              <w:rPr>
                <w:rFonts w:ascii="Times New Roman" w:hAnsi="Times New Roman"/>
                <w:b/>
                <w:sz w:val="27"/>
                <w:szCs w:val="27"/>
                <w:highlight w:val="cyan"/>
              </w:rPr>
            </w:pPr>
            <w:r w:rsidRPr="000E5C71">
              <w:rPr>
                <w:rFonts w:ascii="Times New Roman" w:hAnsi="Times New Roman"/>
                <w:b/>
                <w:sz w:val="27"/>
                <w:szCs w:val="27"/>
                <w:highlight w:val="cyan"/>
              </w:rPr>
              <w:t>Подпрограммы 11(</w:t>
            </w:r>
            <w:r w:rsidRPr="000E5C71">
              <w:rPr>
                <w:rFonts w:ascii="Times New Roman" w:hAnsi="Times New Roman"/>
                <w:b/>
                <w:sz w:val="27"/>
                <w:szCs w:val="27"/>
                <w:highlight w:val="cyan"/>
                <w:lang w:val="en-US"/>
              </w:rPr>
              <w:t>N</w:t>
            </w:r>
            <w:r w:rsidRPr="000E5C71">
              <w:rPr>
                <w:rFonts w:ascii="Times New Roman" w:hAnsi="Times New Roman"/>
                <w:b/>
                <w:sz w:val="27"/>
                <w:szCs w:val="27"/>
                <w:highlight w:val="cyan"/>
              </w:rPr>
              <w:t>)</w:t>
            </w:r>
          </w:p>
        </w:tc>
        <w:tc>
          <w:tcPr>
            <w:tcW w:w="5386" w:type="dxa"/>
          </w:tcPr>
          <w:p w:rsidR="002B537B" w:rsidRPr="000E5C71" w:rsidRDefault="002B537B" w:rsidP="000D5C28">
            <w:pPr>
              <w:shd w:val="clear" w:color="auto" w:fill="FFFFFF"/>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«Бюджетные инвестиции в объекты кап</w:t>
            </w:r>
            <w:r w:rsidRPr="000E5C71">
              <w:rPr>
                <w:rFonts w:ascii="Times New Roman" w:hAnsi="Times New Roman"/>
                <w:sz w:val="27"/>
                <w:szCs w:val="27"/>
                <w:highlight w:val="cyan"/>
              </w:rPr>
              <w:t>и</w:t>
            </w:r>
            <w:r w:rsidRPr="000E5C71">
              <w:rPr>
                <w:rFonts w:ascii="Times New Roman" w:hAnsi="Times New Roman"/>
                <w:sz w:val="27"/>
                <w:szCs w:val="27"/>
                <w:highlight w:val="cyan"/>
              </w:rPr>
              <w:t>тального строительства государственной (муниципальной) собственности» (далее – Подпрограмма 11(</w:t>
            </w:r>
            <w:r w:rsidRPr="000E5C71">
              <w:rPr>
                <w:rFonts w:ascii="Times New Roman" w:hAnsi="Times New Roman"/>
                <w:sz w:val="27"/>
                <w:szCs w:val="27"/>
                <w:highlight w:val="cyan"/>
                <w:lang w:val="en-US"/>
              </w:rPr>
              <w:t>N</w:t>
            </w:r>
            <w:r w:rsidRPr="000E5C71">
              <w:rPr>
                <w:rFonts w:ascii="Times New Roman" w:hAnsi="Times New Roman"/>
                <w:sz w:val="27"/>
                <w:szCs w:val="27"/>
                <w:highlight w:val="cyan"/>
              </w:rPr>
              <w:t>))</w:t>
            </w:r>
          </w:p>
          <w:p w:rsidR="002B537B" w:rsidRPr="000E5C71" w:rsidRDefault="002B537B" w:rsidP="008B11A3">
            <w:pPr>
              <w:spacing w:after="0" w:line="240" w:lineRule="auto"/>
              <w:jc w:val="both"/>
              <w:rPr>
                <w:rFonts w:ascii="Times New Roman" w:hAnsi="Times New Roman"/>
                <w:sz w:val="27"/>
                <w:szCs w:val="27"/>
                <w:highlight w:val="cyan"/>
              </w:rPr>
            </w:pPr>
          </w:p>
        </w:tc>
      </w:tr>
      <w:tr w:rsidR="002B537B" w:rsidRPr="000E5C71" w:rsidTr="008B11A3">
        <w:tc>
          <w:tcPr>
            <w:tcW w:w="3970" w:type="dxa"/>
          </w:tcPr>
          <w:p w:rsidR="002B537B" w:rsidRPr="000E5C71" w:rsidRDefault="002B537B" w:rsidP="008B11A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Ответственный исполнитель Подпрограммы 11(</w:t>
            </w:r>
            <w:r w:rsidRPr="000E5C71">
              <w:rPr>
                <w:rFonts w:ascii="Times New Roman" w:hAnsi="Times New Roman"/>
                <w:b/>
                <w:sz w:val="27"/>
                <w:szCs w:val="27"/>
                <w:highlight w:val="cyan"/>
                <w:lang w:val="en-US"/>
              </w:rPr>
              <w:t>N</w:t>
            </w:r>
            <w:r w:rsidRPr="000E5C71">
              <w:rPr>
                <w:rFonts w:ascii="Times New Roman" w:hAnsi="Times New Roman"/>
                <w:b/>
                <w:sz w:val="27"/>
                <w:szCs w:val="27"/>
                <w:highlight w:val="cyan"/>
              </w:rPr>
              <w:t>)</w:t>
            </w:r>
          </w:p>
          <w:p w:rsidR="002B537B" w:rsidRPr="000E5C71" w:rsidRDefault="002B537B" w:rsidP="008B11A3">
            <w:pPr>
              <w:spacing w:after="0" w:line="240" w:lineRule="auto"/>
              <w:rPr>
                <w:rFonts w:ascii="Times New Roman" w:hAnsi="Times New Roman"/>
                <w:b/>
                <w:sz w:val="27"/>
                <w:szCs w:val="27"/>
                <w:highlight w:val="cyan"/>
              </w:rPr>
            </w:pPr>
          </w:p>
        </w:tc>
        <w:tc>
          <w:tcPr>
            <w:tcW w:w="5386" w:type="dxa"/>
          </w:tcPr>
          <w:p w:rsidR="002B537B" w:rsidRPr="000E5C71" w:rsidRDefault="002B537B" w:rsidP="008B11A3">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Министерство строительства и жилищно-коммунального хозяйства Карачаево-Чер-кесской Республики</w:t>
            </w:r>
          </w:p>
          <w:p w:rsidR="002B537B" w:rsidRPr="000E5C71" w:rsidRDefault="002B537B" w:rsidP="008B11A3">
            <w:pPr>
              <w:spacing w:after="0" w:line="240" w:lineRule="auto"/>
              <w:jc w:val="both"/>
              <w:rPr>
                <w:rFonts w:ascii="Times New Roman" w:hAnsi="Times New Roman"/>
                <w:sz w:val="27"/>
                <w:szCs w:val="27"/>
                <w:highlight w:val="cyan"/>
              </w:rPr>
            </w:pPr>
          </w:p>
        </w:tc>
      </w:tr>
      <w:tr w:rsidR="002B537B" w:rsidRPr="000E5C71" w:rsidTr="008B11A3">
        <w:tc>
          <w:tcPr>
            <w:tcW w:w="3970" w:type="dxa"/>
          </w:tcPr>
          <w:p w:rsidR="002B537B" w:rsidRPr="000E5C71" w:rsidRDefault="002B537B" w:rsidP="008B11A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 xml:space="preserve">Соисполнители </w:t>
            </w:r>
          </w:p>
          <w:p w:rsidR="002B537B" w:rsidRPr="000E5C71" w:rsidRDefault="002B537B" w:rsidP="008B11A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Подпрограммы 11(</w:t>
            </w:r>
            <w:r w:rsidRPr="000E5C71">
              <w:rPr>
                <w:rFonts w:ascii="Times New Roman" w:hAnsi="Times New Roman"/>
                <w:b/>
                <w:sz w:val="27"/>
                <w:szCs w:val="27"/>
                <w:highlight w:val="cyan"/>
                <w:lang w:val="en-US"/>
              </w:rPr>
              <w:t>N</w:t>
            </w:r>
            <w:r w:rsidRPr="000E5C71">
              <w:rPr>
                <w:rFonts w:ascii="Times New Roman" w:hAnsi="Times New Roman"/>
                <w:b/>
                <w:sz w:val="27"/>
                <w:szCs w:val="27"/>
                <w:highlight w:val="cyan"/>
              </w:rPr>
              <w:t>)</w:t>
            </w:r>
          </w:p>
          <w:p w:rsidR="002B537B" w:rsidRPr="000E5C71" w:rsidRDefault="002B537B" w:rsidP="008B11A3">
            <w:pPr>
              <w:spacing w:after="0" w:line="240" w:lineRule="auto"/>
              <w:rPr>
                <w:rFonts w:ascii="Times New Roman" w:hAnsi="Times New Roman"/>
                <w:b/>
                <w:sz w:val="27"/>
                <w:szCs w:val="27"/>
                <w:highlight w:val="cyan"/>
              </w:rPr>
            </w:pPr>
          </w:p>
        </w:tc>
        <w:tc>
          <w:tcPr>
            <w:tcW w:w="5386" w:type="dxa"/>
          </w:tcPr>
          <w:p w:rsidR="002B537B" w:rsidRPr="000E5C71" w:rsidRDefault="002B537B" w:rsidP="008B11A3">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Не предусмотрены</w:t>
            </w:r>
          </w:p>
          <w:p w:rsidR="002B537B" w:rsidRPr="000E5C71" w:rsidRDefault="002B537B" w:rsidP="008B11A3">
            <w:pPr>
              <w:spacing w:after="0" w:line="240" w:lineRule="auto"/>
              <w:jc w:val="both"/>
              <w:rPr>
                <w:rFonts w:ascii="Times New Roman" w:hAnsi="Times New Roman"/>
                <w:sz w:val="27"/>
                <w:szCs w:val="27"/>
                <w:highlight w:val="cyan"/>
              </w:rPr>
            </w:pPr>
          </w:p>
          <w:p w:rsidR="002B537B" w:rsidRPr="000E5C71" w:rsidRDefault="002B537B" w:rsidP="008B11A3">
            <w:pPr>
              <w:spacing w:after="0" w:line="240" w:lineRule="auto"/>
              <w:jc w:val="both"/>
              <w:rPr>
                <w:rFonts w:ascii="Times New Roman" w:hAnsi="Times New Roman"/>
                <w:sz w:val="27"/>
                <w:szCs w:val="27"/>
                <w:highlight w:val="cyan"/>
              </w:rPr>
            </w:pPr>
          </w:p>
        </w:tc>
      </w:tr>
      <w:tr w:rsidR="002B537B" w:rsidRPr="000E5C71" w:rsidTr="008B11A3">
        <w:tc>
          <w:tcPr>
            <w:tcW w:w="3970" w:type="dxa"/>
          </w:tcPr>
          <w:p w:rsidR="002B537B" w:rsidRPr="000E5C71" w:rsidRDefault="002B537B" w:rsidP="008B11A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Цель Подпрограммы 11(</w:t>
            </w:r>
            <w:r w:rsidRPr="000E5C71">
              <w:rPr>
                <w:rFonts w:ascii="Times New Roman" w:hAnsi="Times New Roman"/>
                <w:b/>
                <w:sz w:val="27"/>
                <w:szCs w:val="27"/>
                <w:highlight w:val="cyan"/>
                <w:lang w:val="en-US"/>
              </w:rPr>
              <w:t>N</w:t>
            </w:r>
            <w:r w:rsidRPr="000E5C71">
              <w:rPr>
                <w:rFonts w:ascii="Times New Roman" w:hAnsi="Times New Roman"/>
                <w:b/>
                <w:sz w:val="27"/>
                <w:szCs w:val="27"/>
                <w:highlight w:val="cyan"/>
              </w:rPr>
              <w:t>)</w:t>
            </w:r>
          </w:p>
        </w:tc>
        <w:tc>
          <w:tcPr>
            <w:tcW w:w="5386" w:type="dxa"/>
          </w:tcPr>
          <w:p w:rsidR="002B537B" w:rsidRPr="000E5C71" w:rsidRDefault="002B537B" w:rsidP="008B11A3">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Создание  материальной базы развития с</w:t>
            </w:r>
            <w:r w:rsidRPr="000E5C71">
              <w:rPr>
                <w:rFonts w:ascii="Times New Roman" w:hAnsi="Times New Roman"/>
                <w:sz w:val="27"/>
                <w:szCs w:val="27"/>
                <w:highlight w:val="cyan"/>
              </w:rPr>
              <w:t>о</w:t>
            </w:r>
            <w:r w:rsidRPr="000E5C71">
              <w:rPr>
                <w:rFonts w:ascii="Times New Roman" w:hAnsi="Times New Roman"/>
                <w:sz w:val="27"/>
                <w:szCs w:val="27"/>
                <w:highlight w:val="cyan"/>
              </w:rPr>
              <w:t>циальной и коммунальной инфраструктуры для повышения качества жизни населения республики</w:t>
            </w:r>
          </w:p>
          <w:p w:rsidR="002B537B" w:rsidRPr="000E5C71" w:rsidRDefault="002B537B" w:rsidP="008B11A3">
            <w:pPr>
              <w:spacing w:after="0" w:line="240" w:lineRule="auto"/>
              <w:jc w:val="both"/>
              <w:rPr>
                <w:rFonts w:ascii="Times New Roman" w:hAnsi="Times New Roman"/>
                <w:sz w:val="27"/>
                <w:szCs w:val="27"/>
                <w:highlight w:val="cyan"/>
              </w:rPr>
            </w:pPr>
          </w:p>
        </w:tc>
      </w:tr>
      <w:tr w:rsidR="002B537B" w:rsidRPr="000E5C71" w:rsidTr="008B11A3">
        <w:tc>
          <w:tcPr>
            <w:tcW w:w="3970" w:type="dxa"/>
          </w:tcPr>
          <w:p w:rsidR="002B537B" w:rsidRPr="000E5C71" w:rsidRDefault="002B537B" w:rsidP="008B11A3">
            <w:pPr>
              <w:pStyle w:val="ConsPlusNonformat"/>
              <w:jc w:val="both"/>
              <w:rPr>
                <w:rFonts w:ascii="Times New Roman" w:hAnsi="Times New Roman" w:cs="Times New Roman"/>
                <w:b/>
                <w:sz w:val="27"/>
                <w:szCs w:val="27"/>
                <w:highlight w:val="cyan"/>
              </w:rPr>
            </w:pPr>
            <w:r w:rsidRPr="000E5C71">
              <w:rPr>
                <w:rFonts w:ascii="Times New Roman" w:hAnsi="Times New Roman" w:cs="Times New Roman"/>
                <w:b/>
                <w:sz w:val="27"/>
                <w:szCs w:val="27"/>
                <w:highlight w:val="cyan"/>
              </w:rPr>
              <w:t xml:space="preserve">Задачи Подпрограммы </w:t>
            </w:r>
            <w:r w:rsidRPr="000E5C71">
              <w:rPr>
                <w:rFonts w:ascii="Times New Roman" w:hAnsi="Times New Roman"/>
                <w:b/>
                <w:sz w:val="27"/>
                <w:szCs w:val="27"/>
                <w:highlight w:val="cyan"/>
              </w:rPr>
              <w:t>11(</w:t>
            </w:r>
            <w:r w:rsidRPr="000E5C71">
              <w:rPr>
                <w:rFonts w:ascii="Times New Roman" w:hAnsi="Times New Roman"/>
                <w:b/>
                <w:sz w:val="27"/>
                <w:szCs w:val="27"/>
                <w:highlight w:val="cyan"/>
                <w:lang w:val="en-US"/>
              </w:rPr>
              <w:t>N</w:t>
            </w:r>
            <w:r w:rsidRPr="000E5C71">
              <w:rPr>
                <w:rFonts w:ascii="Times New Roman" w:hAnsi="Times New Roman"/>
                <w:b/>
                <w:sz w:val="27"/>
                <w:szCs w:val="27"/>
                <w:highlight w:val="cyan"/>
              </w:rPr>
              <w:t>)</w:t>
            </w:r>
          </w:p>
          <w:p w:rsidR="002B537B" w:rsidRPr="000E5C71" w:rsidRDefault="002B537B" w:rsidP="008B11A3">
            <w:pPr>
              <w:spacing w:after="0" w:line="240" w:lineRule="auto"/>
              <w:rPr>
                <w:rFonts w:ascii="Times New Roman" w:hAnsi="Times New Roman"/>
                <w:b/>
                <w:sz w:val="27"/>
                <w:szCs w:val="27"/>
                <w:highlight w:val="cyan"/>
              </w:rPr>
            </w:pPr>
          </w:p>
        </w:tc>
        <w:tc>
          <w:tcPr>
            <w:tcW w:w="5386" w:type="dxa"/>
          </w:tcPr>
          <w:p w:rsidR="002B537B" w:rsidRPr="000E5C71" w:rsidRDefault="002B537B" w:rsidP="008B11A3">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Повышение уровня обеспеченности объе</w:t>
            </w:r>
            <w:r w:rsidRPr="000E5C71">
              <w:rPr>
                <w:rFonts w:ascii="Times New Roman" w:hAnsi="Times New Roman"/>
                <w:sz w:val="27"/>
                <w:szCs w:val="27"/>
                <w:highlight w:val="cyan"/>
              </w:rPr>
              <w:t>к</w:t>
            </w:r>
            <w:r w:rsidRPr="000E5C71">
              <w:rPr>
                <w:rFonts w:ascii="Times New Roman" w:hAnsi="Times New Roman"/>
                <w:sz w:val="27"/>
                <w:szCs w:val="27"/>
                <w:highlight w:val="cyan"/>
              </w:rPr>
              <w:t>тами социальной и инженерной инфр</w:t>
            </w:r>
            <w:r w:rsidRPr="000E5C71">
              <w:rPr>
                <w:rFonts w:ascii="Times New Roman" w:hAnsi="Times New Roman"/>
                <w:sz w:val="27"/>
                <w:szCs w:val="27"/>
                <w:highlight w:val="cyan"/>
              </w:rPr>
              <w:t>а</w:t>
            </w:r>
            <w:r w:rsidRPr="000E5C71">
              <w:rPr>
                <w:rFonts w:ascii="Times New Roman" w:hAnsi="Times New Roman"/>
                <w:sz w:val="27"/>
                <w:szCs w:val="27"/>
                <w:highlight w:val="cyan"/>
              </w:rPr>
              <w:t>структурой населения республики;</w:t>
            </w:r>
          </w:p>
          <w:p w:rsidR="002B537B" w:rsidRPr="000E5C71" w:rsidRDefault="002B537B" w:rsidP="008B11A3">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сокращение объемов незавершенного строительства;</w:t>
            </w:r>
          </w:p>
          <w:p w:rsidR="002B537B" w:rsidRPr="000E5C71" w:rsidRDefault="002B537B" w:rsidP="00EA17B8">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ввод в действие объектов</w:t>
            </w:r>
          </w:p>
        </w:tc>
      </w:tr>
      <w:tr w:rsidR="002B537B" w:rsidRPr="000E5C71" w:rsidTr="008B11A3">
        <w:tc>
          <w:tcPr>
            <w:tcW w:w="3970" w:type="dxa"/>
          </w:tcPr>
          <w:p w:rsidR="002B537B" w:rsidRPr="000E5C71" w:rsidRDefault="002B537B" w:rsidP="008B11A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 xml:space="preserve">Основные целевые </w:t>
            </w:r>
          </w:p>
          <w:p w:rsidR="002B537B" w:rsidRPr="000E5C71" w:rsidRDefault="002B537B" w:rsidP="008B11A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 xml:space="preserve">индикаторы и показатели </w:t>
            </w:r>
          </w:p>
          <w:p w:rsidR="002B537B" w:rsidRPr="000E5C71" w:rsidRDefault="002B537B" w:rsidP="008B11A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Подпрограммы 11(</w:t>
            </w:r>
            <w:r w:rsidRPr="000E5C71">
              <w:rPr>
                <w:rFonts w:ascii="Times New Roman" w:hAnsi="Times New Roman"/>
                <w:b/>
                <w:sz w:val="27"/>
                <w:szCs w:val="27"/>
                <w:highlight w:val="cyan"/>
                <w:lang w:val="en-US"/>
              </w:rPr>
              <w:t>N</w:t>
            </w:r>
            <w:r w:rsidRPr="000E5C71">
              <w:rPr>
                <w:rFonts w:ascii="Times New Roman" w:hAnsi="Times New Roman"/>
                <w:b/>
                <w:sz w:val="27"/>
                <w:szCs w:val="27"/>
                <w:highlight w:val="cyan"/>
              </w:rPr>
              <w:t>)</w:t>
            </w:r>
          </w:p>
        </w:tc>
        <w:tc>
          <w:tcPr>
            <w:tcW w:w="5386" w:type="dxa"/>
          </w:tcPr>
          <w:p w:rsidR="002B537B" w:rsidRPr="000E5C71" w:rsidRDefault="002B537B" w:rsidP="008B11A3">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100% освоение предусмотренных средств</w:t>
            </w:r>
          </w:p>
          <w:p w:rsidR="002B537B" w:rsidRPr="000E5C71" w:rsidRDefault="002B537B" w:rsidP="00600C45">
            <w:pPr>
              <w:pStyle w:val="ConsPlusNonformat"/>
              <w:jc w:val="both"/>
              <w:rPr>
                <w:rFonts w:ascii="Times New Roman" w:hAnsi="Times New Roman" w:cs="Times New Roman"/>
                <w:sz w:val="27"/>
                <w:szCs w:val="27"/>
                <w:highlight w:val="cyan"/>
              </w:rPr>
            </w:pPr>
          </w:p>
        </w:tc>
      </w:tr>
      <w:tr w:rsidR="002B537B" w:rsidRPr="000E5C71" w:rsidTr="008B11A3">
        <w:tc>
          <w:tcPr>
            <w:tcW w:w="3970" w:type="dxa"/>
          </w:tcPr>
          <w:p w:rsidR="002B537B" w:rsidRPr="000E5C71" w:rsidRDefault="002B537B" w:rsidP="008B11A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Этапы и сроки реализации Подпрограммы 11(</w:t>
            </w:r>
            <w:r w:rsidRPr="000E5C71">
              <w:rPr>
                <w:rFonts w:ascii="Times New Roman" w:hAnsi="Times New Roman"/>
                <w:b/>
                <w:sz w:val="27"/>
                <w:szCs w:val="27"/>
                <w:highlight w:val="cyan"/>
                <w:lang w:val="en-US"/>
              </w:rPr>
              <w:t>N</w:t>
            </w:r>
            <w:r w:rsidRPr="000E5C71">
              <w:rPr>
                <w:rFonts w:ascii="Times New Roman" w:hAnsi="Times New Roman"/>
                <w:b/>
                <w:sz w:val="27"/>
                <w:szCs w:val="27"/>
                <w:highlight w:val="cyan"/>
              </w:rPr>
              <w:t>)</w:t>
            </w:r>
          </w:p>
          <w:p w:rsidR="002B537B" w:rsidRPr="000E5C71" w:rsidRDefault="002B537B" w:rsidP="008B11A3">
            <w:pPr>
              <w:spacing w:after="0" w:line="240" w:lineRule="auto"/>
              <w:rPr>
                <w:rFonts w:ascii="Times New Roman" w:hAnsi="Times New Roman"/>
                <w:b/>
                <w:sz w:val="27"/>
                <w:szCs w:val="27"/>
                <w:highlight w:val="cyan"/>
              </w:rPr>
            </w:pPr>
          </w:p>
        </w:tc>
        <w:tc>
          <w:tcPr>
            <w:tcW w:w="5386" w:type="dxa"/>
          </w:tcPr>
          <w:p w:rsidR="002B537B" w:rsidRPr="000E5C71" w:rsidRDefault="002B537B" w:rsidP="008B11A3">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2019-2024 годы</w:t>
            </w:r>
          </w:p>
        </w:tc>
      </w:tr>
      <w:tr w:rsidR="002B537B" w:rsidRPr="000E5C71" w:rsidTr="008B11A3">
        <w:tc>
          <w:tcPr>
            <w:tcW w:w="3970" w:type="dxa"/>
          </w:tcPr>
          <w:p w:rsidR="002B537B" w:rsidRPr="000E5C71" w:rsidRDefault="002B537B" w:rsidP="008B11A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Объемы бюджетных ассигн</w:t>
            </w:r>
            <w:r w:rsidRPr="000E5C71">
              <w:rPr>
                <w:rFonts w:ascii="Times New Roman" w:hAnsi="Times New Roman"/>
                <w:b/>
                <w:sz w:val="27"/>
                <w:szCs w:val="27"/>
                <w:highlight w:val="cyan"/>
              </w:rPr>
              <w:t>о</w:t>
            </w:r>
            <w:r w:rsidRPr="000E5C71">
              <w:rPr>
                <w:rFonts w:ascii="Times New Roman" w:hAnsi="Times New Roman"/>
                <w:b/>
                <w:sz w:val="27"/>
                <w:szCs w:val="27"/>
                <w:highlight w:val="cyan"/>
              </w:rPr>
              <w:t>ваний Подпрограммы 11(</w:t>
            </w:r>
            <w:r w:rsidRPr="000E5C71">
              <w:rPr>
                <w:rFonts w:ascii="Times New Roman" w:hAnsi="Times New Roman"/>
                <w:b/>
                <w:sz w:val="27"/>
                <w:szCs w:val="27"/>
                <w:highlight w:val="cyan"/>
                <w:lang w:val="en-US"/>
              </w:rPr>
              <w:t>N</w:t>
            </w:r>
            <w:r w:rsidRPr="000E5C71">
              <w:rPr>
                <w:rFonts w:ascii="Times New Roman" w:hAnsi="Times New Roman"/>
                <w:b/>
                <w:sz w:val="27"/>
                <w:szCs w:val="27"/>
                <w:highlight w:val="cyan"/>
              </w:rPr>
              <w:t>)</w:t>
            </w:r>
          </w:p>
        </w:tc>
        <w:tc>
          <w:tcPr>
            <w:tcW w:w="5386" w:type="dxa"/>
          </w:tcPr>
          <w:p w:rsidR="002B537B" w:rsidRPr="000E5C71" w:rsidRDefault="002B537B" w:rsidP="008B11A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Объемы финансового обеспечения подпр</w:t>
            </w:r>
            <w:r w:rsidRPr="000E5C71">
              <w:rPr>
                <w:rFonts w:ascii="Times New Roman" w:hAnsi="Times New Roman" w:cs="Times New Roman"/>
                <w:sz w:val="27"/>
                <w:szCs w:val="27"/>
                <w:highlight w:val="cyan"/>
              </w:rPr>
              <w:t>о</w:t>
            </w:r>
            <w:r w:rsidRPr="000E5C71">
              <w:rPr>
                <w:rFonts w:ascii="Times New Roman" w:hAnsi="Times New Roman" w:cs="Times New Roman"/>
                <w:sz w:val="27"/>
                <w:szCs w:val="27"/>
                <w:highlight w:val="cyan"/>
              </w:rPr>
              <w:t>граммы 879201,05 тыс.рублей, в том числе:</w:t>
            </w:r>
          </w:p>
          <w:p w:rsidR="002B537B" w:rsidRPr="000E5C71" w:rsidRDefault="002B537B" w:rsidP="008B11A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2019 год – 759062,53 тыс.рублей</w:t>
            </w:r>
          </w:p>
          <w:p w:rsidR="002B537B" w:rsidRPr="000E5C71" w:rsidRDefault="002B537B" w:rsidP="008B11A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2022 год – 120138,52 тыс.рублей</w:t>
            </w:r>
          </w:p>
          <w:p w:rsidR="002B537B" w:rsidRPr="000E5C71" w:rsidRDefault="002B537B" w:rsidP="008B11A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а) за счет средств республиканского бюдж</w:t>
            </w:r>
            <w:r w:rsidRPr="000E5C71">
              <w:rPr>
                <w:rFonts w:ascii="Times New Roman" w:hAnsi="Times New Roman" w:cs="Times New Roman"/>
                <w:sz w:val="27"/>
                <w:szCs w:val="27"/>
                <w:highlight w:val="cyan"/>
              </w:rPr>
              <w:t>е</w:t>
            </w:r>
            <w:r w:rsidRPr="000E5C71">
              <w:rPr>
                <w:rFonts w:ascii="Times New Roman" w:hAnsi="Times New Roman" w:cs="Times New Roman"/>
                <w:sz w:val="27"/>
                <w:szCs w:val="27"/>
                <w:highlight w:val="cyan"/>
              </w:rPr>
              <w:t>та 173781,05 тыс.рублей, в том числе по г</w:t>
            </w:r>
            <w:r w:rsidRPr="000E5C71">
              <w:rPr>
                <w:rFonts w:ascii="Times New Roman" w:hAnsi="Times New Roman" w:cs="Times New Roman"/>
                <w:sz w:val="27"/>
                <w:szCs w:val="27"/>
                <w:highlight w:val="cyan"/>
              </w:rPr>
              <w:t>о</w:t>
            </w:r>
            <w:r w:rsidRPr="000E5C71">
              <w:rPr>
                <w:rFonts w:ascii="Times New Roman" w:hAnsi="Times New Roman" w:cs="Times New Roman"/>
                <w:sz w:val="27"/>
                <w:szCs w:val="27"/>
                <w:highlight w:val="cyan"/>
              </w:rPr>
              <w:t>дам:</w:t>
            </w:r>
          </w:p>
          <w:p w:rsidR="002B537B" w:rsidRPr="000E5C71" w:rsidRDefault="002B537B" w:rsidP="008B11A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2019 год – 53642,53 тыс.рублей</w:t>
            </w:r>
          </w:p>
          <w:p w:rsidR="002B537B" w:rsidRPr="000E5C71" w:rsidRDefault="002B537B" w:rsidP="008B11A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2022 год – 120138,52 тыс.рублей</w:t>
            </w:r>
          </w:p>
          <w:p w:rsidR="002B537B" w:rsidRPr="000E5C71" w:rsidRDefault="002B537B" w:rsidP="008B11A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б) за счет средств федерального бюджета (по согласованию) 705420,0 тыс.рублей, в том числе по годам:</w:t>
            </w:r>
          </w:p>
          <w:p w:rsidR="002B537B" w:rsidRPr="000E5C71" w:rsidRDefault="002B537B" w:rsidP="008B11A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2019 год – 705420,0 тыс.рублей</w:t>
            </w:r>
          </w:p>
          <w:p w:rsidR="002B537B" w:rsidRPr="000E5C71" w:rsidRDefault="002B537B" w:rsidP="000E5C71">
            <w:pPr>
              <w:pStyle w:val="ConsPlusNonformat"/>
              <w:jc w:val="both"/>
              <w:rPr>
                <w:rFonts w:ascii="Times New Roman" w:hAnsi="Times New Roman"/>
                <w:sz w:val="27"/>
                <w:szCs w:val="27"/>
                <w:highlight w:val="cyan"/>
              </w:rPr>
            </w:pPr>
          </w:p>
        </w:tc>
      </w:tr>
      <w:tr w:rsidR="002B537B" w:rsidRPr="000E5C71" w:rsidTr="008B11A3">
        <w:tc>
          <w:tcPr>
            <w:tcW w:w="3970" w:type="dxa"/>
          </w:tcPr>
          <w:p w:rsidR="002B537B" w:rsidRPr="000E5C71" w:rsidRDefault="002B537B" w:rsidP="008B11A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 xml:space="preserve">Ожидаемые результаты </w:t>
            </w:r>
          </w:p>
          <w:p w:rsidR="002B537B" w:rsidRPr="000E5C71" w:rsidRDefault="002B537B" w:rsidP="008B11A3">
            <w:pPr>
              <w:spacing w:after="0" w:line="240" w:lineRule="auto"/>
              <w:rPr>
                <w:rFonts w:ascii="Times New Roman" w:hAnsi="Times New Roman"/>
                <w:b/>
                <w:sz w:val="27"/>
                <w:szCs w:val="27"/>
                <w:highlight w:val="cyan"/>
              </w:rPr>
            </w:pPr>
            <w:r w:rsidRPr="000E5C71">
              <w:rPr>
                <w:rFonts w:ascii="Times New Roman" w:hAnsi="Times New Roman"/>
                <w:b/>
                <w:sz w:val="27"/>
                <w:szCs w:val="27"/>
                <w:highlight w:val="cyan"/>
              </w:rPr>
              <w:t>реализации Подпрограммы 11(</w:t>
            </w:r>
            <w:r w:rsidRPr="000E5C71">
              <w:rPr>
                <w:rFonts w:ascii="Times New Roman" w:hAnsi="Times New Roman"/>
                <w:b/>
                <w:sz w:val="27"/>
                <w:szCs w:val="27"/>
                <w:highlight w:val="cyan"/>
                <w:lang w:val="en-US"/>
              </w:rPr>
              <w:t>N</w:t>
            </w:r>
            <w:r w:rsidRPr="000E5C71">
              <w:rPr>
                <w:rFonts w:ascii="Times New Roman" w:hAnsi="Times New Roman"/>
                <w:b/>
                <w:sz w:val="27"/>
                <w:szCs w:val="27"/>
                <w:highlight w:val="cyan"/>
              </w:rPr>
              <w:t xml:space="preserve">) </w:t>
            </w:r>
          </w:p>
        </w:tc>
        <w:tc>
          <w:tcPr>
            <w:tcW w:w="5386" w:type="dxa"/>
          </w:tcPr>
          <w:p w:rsidR="002B537B" w:rsidRPr="000E5C71" w:rsidRDefault="002B537B" w:rsidP="008B11A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Рост объемов строительства объектов соц</w:t>
            </w:r>
            <w:r w:rsidRPr="000E5C71">
              <w:rPr>
                <w:rFonts w:ascii="Times New Roman" w:hAnsi="Times New Roman" w:cs="Times New Roman"/>
                <w:sz w:val="27"/>
                <w:szCs w:val="27"/>
                <w:highlight w:val="cyan"/>
              </w:rPr>
              <w:t>и</w:t>
            </w:r>
            <w:r w:rsidRPr="000E5C71">
              <w:rPr>
                <w:rFonts w:ascii="Times New Roman" w:hAnsi="Times New Roman" w:cs="Times New Roman"/>
                <w:sz w:val="27"/>
                <w:szCs w:val="27"/>
                <w:highlight w:val="cyan"/>
              </w:rPr>
              <w:t>альной и инженерной инфраструктуры;</w:t>
            </w:r>
          </w:p>
          <w:p w:rsidR="002B537B" w:rsidRPr="000E5C71" w:rsidRDefault="002B537B" w:rsidP="008B11A3">
            <w:pPr>
              <w:pStyle w:val="ConsPlusNonformat"/>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обеспечение ввода объектов в эксплуатацию</w:t>
            </w:r>
          </w:p>
          <w:p w:rsidR="002B537B" w:rsidRPr="000E5C71" w:rsidRDefault="002B537B" w:rsidP="008B11A3">
            <w:pPr>
              <w:spacing w:after="0" w:line="240" w:lineRule="auto"/>
              <w:jc w:val="both"/>
              <w:rPr>
                <w:rFonts w:ascii="Times New Roman" w:hAnsi="Times New Roman"/>
                <w:sz w:val="27"/>
                <w:szCs w:val="27"/>
                <w:highlight w:val="cyan"/>
              </w:rPr>
            </w:pPr>
          </w:p>
        </w:tc>
      </w:tr>
    </w:tbl>
    <w:p w:rsidR="002B537B" w:rsidRPr="000E5C71" w:rsidRDefault="002B537B" w:rsidP="008B11A3">
      <w:pPr>
        <w:spacing w:after="0" w:line="240" w:lineRule="auto"/>
        <w:rPr>
          <w:rFonts w:ascii="Times New Roman" w:hAnsi="Times New Roman"/>
          <w:b/>
          <w:sz w:val="27"/>
          <w:szCs w:val="27"/>
          <w:highlight w:val="cyan"/>
        </w:rPr>
      </w:pPr>
    </w:p>
    <w:p w:rsidR="002B537B" w:rsidRPr="000E5C71" w:rsidRDefault="002B537B" w:rsidP="008B11A3">
      <w:pPr>
        <w:pStyle w:val="ConsPlusNonformat"/>
        <w:jc w:val="center"/>
        <w:rPr>
          <w:rStyle w:val="FontStyle47"/>
          <w:b/>
          <w:sz w:val="27"/>
          <w:szCs w:val="27"/>
        </w:rPr>
      </w:pPr>
      <w:r w:rsidRPr="000E5C71">
        <w:rPr>
          <w:rFonts w:ascii="Times New Roman" w:hAnsi="Times New Roman" w:cs="Times New Roman"/>
          <w:b/>
          <w:sz w:val="27"/>
          <w:szCs w:val="27"/>
          <w:highlight w:val="cyan"/>
        </w:rPr>
        <w:t xml:space="preserve">4.11.2. </w:t>
      </w:r>
      <w:r w:rsidRPr="000E5C71">
        <w:rPr>
          <w:rStyle w:val="FontStyle47"/>
          <w:b/>
          <w:sz w:val="27"/>
          <w:szCs w:val="27"/>
        </w:rPr>
        <w:t xml:space="preserve">Цели, задачи и целевые показатели Подпрограммы </w:t>
      </w:r>
      <w:r w:rsidRPr="000E5C71">
        <w:rPr>
          <w:rFonts w:ascii="Times New Roman" w:hAnsi="Times New Roman"/>
          <w:b/>
          <w:sz w:val="27"/>
          <w:szCs w:val="27"/>
          <w:highlight w:val="cyan"/>
        </w:rPr>
        <w:t>11(</w:t>
      </w:r>
      <w:r w:rsidRPr="000E5C71">
        <w:rPr>
          <w:rFonts w:ascii="Times New Roman" w:hAnsi="Times New Roman"/>
          <w:b/>
          <w:sz w:val="27"/>
          <w:szCs w:val="27"/>
          <w:highlight w:val="cyan"/>
          <w:lang w:val="en-US"/>
        </w:rPr>
        <w:t>N</w:t>
      </w:r>
      <w:r w:rsidRPr="000E5C71">
        <w:rPr>
          <w:rFonts w:ascii="Times New Roman" w:hAnsi="Times New Roman"/>
          <w:b/>
          <w:sz w:val="27"/>
          <w:szCs w:val="27"/>
          <w:highlight w:val="cyan"/>
        </w:rPr>
        <w:t>)</w:t>
      </w:r>
      <w:r w:rsidRPr="000E5C71">
        <w:rPr>
          <w:rStyle w:val="FontStyle47"/>
          <w:b/>
          <w:sz w:val="27"/>
          <w:szCs w:val="27"/>
        </w:rPr>
        <w:t>,</w:t>
      </w:r>
    </w:p>
    <w:p w:rsidR="002B537B" w:rsidRPr="000E5C71" w:rsidRDefault="002B537B" w:rsidP="008B11A3">
      <w:pPr>
        <w:pStyle w:val="ConsPlusNonformat"/>
        <w:jc w:val="center"/>
        <w:rPr>
          <w:rStyle w:val="FontStyle47"/>
          <w:b/>
          <w:sz w:val="27"/>
          <w:szCs w:val="27"/>
        </w:rPr>
      </w:pPr>
      <w:r w:rsidRPr="000E5C71">
        <w:rPr>
          <w:rStyle w:val="FontStyle47"/>
          <w:b/>
          <w:sz w:val="27"/>
          <w:szCs w:val="27"/>
        </w:rPr>
        <w:t xml:space="preserve">основные мероприятия Подпрограммы </w:t>
      </w:r>
      <w:r w:rsidRPr="000E5C71">
        <w:rPr>
          <w:rFonts w:ascii="Times New Roman" w:hAnsi="Times New Roman"/>
          <w:b/>
          <w:sz w:val="27"/>
          <w:szCs w:val="27"/>
          <w:highlight w:val="cyan"/>
        </w:rPr>
        <w:t>11(</w:t>
      </w:r>
      <w:r w:rsidRPr="000E5C71">
        <w:rPr>
          <w:rFonts w:ascii="Times New Roman" w:hAnsi="Times New Roman"/>
          <w:b/>
          <w:sz w:val="27"/>
          <w:szCs w:val="27"/>
          <w:highlight w:val="cyan"/>
          <w:lang w:val="en-US"/>
        </w:rPr>
        <w:t>N</w:t>
      </w:r>
      <w:r w:rsidRPr="000E5C71">
        <w:rPr>
          <w:rFonts w:ascii="Times New Roman" w:hAnsi="Times New Roman"/>
          <w:b/>
          <w:sz w:val="27"/>
          <w:szCs w:val="27"/>
          <w:highlight w:val="cyan"/>
        </w:rPr>
        <w:t>)</w:t>
      </w:r>
    </w:p>
    <w:p w:rsidR="002B537B" w:rsidRPr="000E5C71" w:rsidRDefault="002B537B" w:rsidP="008B11A3">
      <w:pPr>
        <w:pStyle w:val="ConsPlusNonformat"/>
        <w:jc w:val="center"/>
        <w:rPr>
          <w:rStyle w:val="FontStyle47"/>
          <w:b/>
          <w:sz w:val="27"/>
          <w:szCs w:val="27"/>
        </w:rPr>
      </w:pPr>
    </w:p>
    <w:p w:rsidR="002B537B" w:rsidRPr="000E5C71" w:rsidRDefault="002B537B" w:rsidP="008B11A3">
      <w:pPr>
        <w:autoSpaceDE w:val="0"/>
        <w:autoSpaceDN w:val="0"/>
        <w:adjustRightInd w:val="0"/>
        <w:spacing w:after="0" w:line="240" w:lineRule="auto"/>
        <w:ind w:firstLine="709"/>
        <w:jc w:val="both"/>
        <w:rPr>
          <w:rFonts w:ascii="Times New Roman" w:hAnsi="Times New Roman"/>
          <w:bCs/>
          <w:sz w:val="27"/>
          <w:szCs w:val="27"/>
          <w:highlight w:val="cyan"/>
        </w:rPr>
      </w:pPr>
      <w:r w:rsidRPr="000E5C71">
        <w:rPr>
          <w:rFonts w:ascii="Times New Roman" w:hAnsi="Times New Roman"/>
          <w:bCs/>
          <w:sz w:val="27"/>
          <w:szCs w:val="27"/>
          <w:highlight w:val="cyan"/>
        </w:rPr>
        <w:t xml:space="preserve">Основной целью Подпрограммы </w:t>
      </w:r>
      <w:r w:rsidRPr="000E5C71">
        <w:rPr>
          <w:rFonts w:ascii="Times New Roman" w:hAnsi="Times New Roman"/>
          <w:sz w:val="27"/>
          <w:szCs w:val="27"/>
          <w:highlight w:val="cyan"/>
        </w:rPr>
        <w:t>11(</w:t>
      </w:r>
      <w:r w:rsidRPr="000E5C71">
        <w:rPr>
          <w:rFonts w:ascii="Times New Roman" w:hAnsi="Times New Roman"/>
          <w:sz w:val="27"/>
          <w:szCs w:val="27"/>
          <w:highlight w:val="cyan"/>
          <w:lang w:val="en-US"/>
        </w:rPr>
        <w:t>N</w:t>
      </w:r>
      <w:r w:rsidRPr="000E5C71">
        <w:rPr>
          <w:rFonts w:ascii="Times New Roman" w:hAnsi="Times New Roman"/>
          <w:sz w:val="27"/>
          <w:szCs w:val="27"/>
          <w:highlight w:val="cyan"/>
        </w:rPr>
        <w:t>)</w:t>
      </w:r>
      <w:r w:rsidRPr="000E5C71">
        <w:rPr>
          <w:rFonts w:ascii="Times New Roman" w:hAnsi="Times New Roman"/>
          <w:b/>
          <w:sz w:val="27"/>
          <w:szCs w:val="27"/>
          <w:highlight w:val="cyan"/>
        </w:rPr>
        <w:t xml:space="preserve"> </w:t>
      </w:r>
      <w:r w:rsidRPr="000E5C71">
        <w:rPr>
          <w:rFonts w:ascii="Times New Roman" w:hAnsi="Times New Roman"/>
          <w:bCs/>
          <w:sz w:val="27"/>
          <w:szCs w:val="27"/>
          <w:highlight w:val="cyan"/>
        </w:rPr>
        <w:t>является с</w:t>
      </w:r>
      <w:r w:rsidRPr="000E5C71">
        <w:rPr>
          <w:rFonts w:ascii="Times New Roman" w:hAnsi="Times New Roman"/>
          <w:sz w:val="27"/>
          <w:szCs w:val="27"/>
          <w:highlight w:val="cyan"/>
        </w:rPr>
        <w:t>оздание  материал</w:t>
      </w:r>
      <w:r w:rsidRPr="000E5C71">
        <w:rPr>
          <w:rFonts w:ascii="Times New Roman" w:hAnsi="Times New Roman"/>
          <w:sz w:val="27"/>
          <w:szCs w:val="27"/>
          <w:highlight w:val="cyan"/>
        </w:rPr>
        <w:t>ь</w:t>
      </w:r>
      <w:r w:rsidRPr="000E5C71">
        <w:rPr>
          <w:rFonts w:ascii="Times New Roman" w:hAnsi="Times New Roman"/>
          <w:sz w:val="27"/>
          <w:szCs w:val="27"/>
          <w:highlight w:val="cyan"/>
        </w:rPr>
        <w:t>ной базы развития социальной и коммунальной инфраструктуры для пов</w:t>
      </w:r>
      <w:r w:rsidRPr="000E5C71">
        <w:rPr>
          <w:rFonts w:ascii="Times New Roman" w:hAnsi="Times New Roman"/>
          <w:sz w:val="27"/>
          <w:szCs w:val="27"/>
          <w:highlight w:val="cyan"/>
        </w:rPr>
        <w:t>ы</w:t>
      </w:r>
      <w:r w:rsidRPr="000E5C71">
        <w:rPr>
          <w:rFonts w:ascii="Times New Roman" w:hAnsi="Times New Roman"/>
          <w:sz w:val="27"/>
          <w:szCs w:val="27"/>
          <w:highlight w:val="cyan"/>
        </w:rPr>
        <w:t>шения качества жизни населения республики</w:t>
      </w:r>
      <w:r w:rsidRPr="000E5C71">
        <w:rPr>
          <w:rFonts w:ascii="Times New Roman" w:hAnsi="Times New Roman"/>
          <w:bCs/>
          <w:sz w:val="27"/>
          <w:szCs w:val="27"/>
          <w:highlight w:val="cyan"/>
        </w:rPr>
        <w:t>.</w:t>
      </w:r>
    </w:p>
    <w:p w:rsidR="002B537B" w:rsidRPr="000E5C71" w:rsidRDefault="002B537B" w:rsidP="008B11A3">
      <w:pPr>
        <w:autoSpaceDE w:val="0"/>
        <w:autoSpaceDN w:val="0"/>
        <w:adjustRightInd w:val="0"/>
        <w:spacing w:after="0" w:line="240" w:lineRule="auto"/>
        <w:ind w:firstLine="709"/>
        <w:jc w:val="both"/>
        <w:rPr>
          <w:rFonts w:ascii="Times New Roman" w:hAnsi="Times New Roman"/>
          <w:bCs/>
          <w:sz w:val="27"/>
          <w:szCs w:val="27"/>
          <w:highlight w:val="cyan"/>
        </w:rPr>
      </w:pPr>
      <w:r w:rsidRPr="000E5C71">
        <w:rPr>
          <w:rFonts w:ascii="Times New Roman" w:hAnsi="Times New Roman"/>
          <w:bCs/>
          <w:sz w:val="27"/>
          <w:szCs w:val="27"/>
          <w:highlight w:val="cyan"/>
        </w:rPr>
        <w:t>Для реализации этой цели необходимо решение следующих задач:</w:t>
      </w:r>
    </w:p>
    <w:p w:rsidR="002B537B" w:rsidRPr="000E5C71" w:rsidRDefault="002B537B" w:rsidP="00DB5ADF">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 xml:space="preserve">         повышение уровня обеспеченности объектами социальной и инжене</w:t>
      </w:r>
      <w:r w:rsidRPr="000E5C71">
        <w:rPr>
          <w:rFonts w:ascii="Times New Roman" w:hAnsi="Times New Roman"/>
          <w:sz w:val="27"/>
          <w:szCs w:val="27"/>
          <w:highlight w:val="cyan"/>
        </w:rPr>
        <w:t>р</w:t>
      </w:r>
      <w:r w:rsidRPr="000E5C71">
        <w:rPr>
          <w:rFonts w:ascii="Times New Roman" w:hAnsi="Times New Roman"/>
          <w:sz w:val="27"/>
          <w:szCs w:val="27"/>
          <w:highlight w:val="cyan"/>
        </w:rPr>
        <w:t>ной инфраструктурой населения республики;</w:t>
      </w:r>
    </w:p>
    <w:p w:rsidR="002B537B" w:rsidRPr="000E5C71" w:rsidRDefault="002B537B" w:rsidP="00DB5ADF">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 xml:space="preserve">          сокращение объемов незавершенного строительства;</w:t>
      </w:r>
    </w:p>
    <w:p w:rsidR="002B537B" w:rsidRPr="000E5C71" w:rsidRDefault="002B537B" w:rsidP="00DB5ADF">
      <w:pPr>
        <w:autoSpaceDE w:val="0"/>
        <w:autoSpaceDN w:val="0"/>
        <w:adjustRightInd w:val="0"/>
        <w:spacing w:after="0" w:line="240" w:lineRule="auto"/>
        <w:ind w:firstLine="709"/>
        <w:jc w:val="both"/>
        <w:rPr>
          <w:rFonts w:ascii="Times New Roman" w:hAnsi="Times New Roman"/>
          <w:sz w:val="27"/>
          <w:szCs w:val="27"/>
          <w:highlight w:val="cyan"/>
        </w:rPr>
      </w:pPr>
      <w:r w:rsidRPr="000E5C71">
        <w:rPr>
          <w:rFonts w:ascii="Times New Roman" w:hAnsi="Times New Roman"/>
          <w:sz w:val="27"/>
          <w:szCs w:val="27"/>
          <w:highlight w:val="cyan"/>
        </w:rPr>
        <w:t>ввод в действие объектов.</w:t>
      </w:r>
    </w:p>
    <w:p w:rsidR="002B537B" w:rsidRPr="000E5C71" w:rsidRDefault="002B537B" w:rsidP="008B11A3">
      <w:pPr>
        <w:autoSpaceDE w:val="0"/>
        <w:autoSpaceDN w:val="0"/>
        <w:adjustRightInd w:val="0"/>
        <w:spacing w:after="0" w:line="240" w:lineRule="auto"/>
        <w:ind w:firstLine="709"/>
        <w:jc w:val="both"/>
        <w:rPr>
          <w:rFonts w:ascii="Times New Roman" w:hAnsi="Times New Roman"/>
          <w:bCs/>
          <w:sz w:val="27"/>
          <w:szCs w:val="27"/>
          <w:highlight w:val="cyan"/>
        </w:rPr>
      </w:pPr>
      <w:r w:rsidRPr="000E5C71">
        <w:rPr>
          <w:rFonts w:ascii="Times New Roman" w:hAnsi="Times New Roman"/>
          <w:bCs/>
          <w:sz w:val="27"/>
          <w:szCs w:val="27"/>
          <w:highlight w:val="cyan"/>
        </w:rPr>
        <w:t xml:space="preserve">Перечисленные цели и задачи Подпрограммы </w:t>
      </w:r>
      <w:r w:rsidRPr="000E5C71">
        <w:rPr>
          <w:rFonts w:ascii="Times New Roman" w:hAnsi="Times New Roman"/>
          <w:sz w:val="27"/>
          <w:szCs w:val="27"/>
          <w:highlight w:val="cyan"/>
        </w:rPr>
        <w:t>11(</w:t>
      </w:r>
      <w:r w:rsidRPr="000E5C71">
        <w:rPr>
          <w:rFonts w:ascii="Times New Roman" w:hAnsi="Times New Roman"/>
          <w:sz w:val="27"/>
          <w:szCs w:val="27"/>
          <w:highlight w:val="cyan"/>
          <w:lang w:val="en-US"/>
        </w:rPr>
        <w:t>N</w:t>
      </w:r>
      <w:r w:rsidRPr="000E5C71">
        <w:rPr>
          <w:rFonts w:ascii="Times New Roman" w:hAnsi="Times New Roman"/>
          <w:sz w:val="27"/>
          <w:szCs w:val="27"/>
          <w:highlight w:val="cyan"/>
        </w:rPr>
        <w:t>)</w:t>
      </w:r>
      <w:r w:rsidRPr="000E5C71">
        <w:rPr>
          <w:rFonts w:ascii="Times New Roman" w:hAnsi="Times New Roman"/>
          <w:bCs/>
          <w:sz w:val="27"/>
          <w:szCs w:val="27"/>
          <w:highlight w:val="cyan"/>
        </w:rPr>
        <w:t xml:space="preserve"> являются соста</w:t>
      </w:r>
      <w:r w:rsidRPr="000E5C71">
        <w:rPr>
          <w:rFonts w:ascii="Times New Roman" w:hAnsi="Times New Roman"/>
          <w:bCs/>
          <w:sz w:val="27"/>
          <w:szCs w:val="27"/>
          <w:highlight w:val="cyan"/>
        </w:rPr>
        <w:t>в</w:t>
      </w:r>
      <w:r w:rsidRPr="000E5C71">
        <w:rPr>
          <w:rFonts w:ascii="Times New Roman" w:hAnsi="Times New Roman"/>
          <w:bCs/>
          <w:sz w:val="27"/>
          <w:szCs w:val="27"/>
          <w:highlight w:val="cyan"/>
        </w:rPr>
        <w:t>ной  частью общенациональной системы целей и задач, направленных на у</w:t>
      </w:r>
      <w:r w:rsidRPr="000E5C71">
        <w:rPr>
          <w:rFonts w:ascii="Times New Roman" w:hAnsi="Times New Roman"/>
          <w:bCs/>
          <w:sz w:val="27"/>
          <w:szCs w:val="27"/>
          <w:highlight w:val="cyan"/>
        </w:rPr>
        <w:t>с</w:t>
      </w:r>
      <w:r w:rsidRPr="000E5C71">
        <w:rPr>
          <w:rFonts w:ascii="Times New Roman" w:hAnsi="Times New Roman"/>
          <w:bCs/>
          <w:sz w:val="27"/>
          <w:szCs w:val="27"/>
          <w:highlight w:val="cyan"/>
        </w:rPr>
        <w:t>корение темпов социально-экономического развития страны.</w:t>
      </w:r>
    </w:p>
    <w:p w:rsidR="002B537B" w:rsidRPr="000E5C71" w:rsidRDefault="002B537B" w:rsidP="008B11A3">
      <w:pPr>
        <w:autoSpaceDE w:val="0"/>
        <w:autoSpaceDN w:val="0"/>
        <w:adjustRightInd w:val="0"/>
        <w:spacing w:after="0" w:line="240" w:lineRule="auto"/>
        <w:ind w:firstLine="709"/>
        <w:jc w:val="both"/>
        <w:rPr>
          <w:rFonts w:ascii="Times New Roman" w:hAnsi="Times New Roman"/>
          <w:sz w:val="27"/>
          <w:szCs w:val="27"/>
          <w:highlight w:val="cyan"/>
        </w:rPr>
      </w:pPr>
      <w:r w:rsidRPr="000E5C71">
        <w:rPr>
          <w:rFonts w:ascii="Times New Roman" w:hAnsi="Times New Roman"/>
          <w:sz w:val="27"/>
          <w:szCs w:val="27"/>
          <w:highlight w:val="cyan"/>
        </w:rPr>
        <w:t>Для оценки эффективности реализации Подпрограммы 11(</w:t>
      </w:r>
      <w:r w:rsidRPr="000E5C71">
        <w:rPr>
          <w:rFonts w:ascii="Times New Roman" w:hAnsi="Times New Roman"/>
          <w:sz w:val="27"/>
          <w:szCs w:val="27"/>
          <w:highlight w:val="cyan"/>
          <w:lang w:val="en-US"/>
        </w:rPr>
        <w:t>N</w:t>
      </w:r>
      <w:r w:rsidRPr="000E5C71">
        <w:rPr>
          <w:rFonts w:ascii="Times New Roman" w:hAnsi="Times New Roman"/>
          <w:sz w:val="27"/>
          <w:szCs w:val="27"/>
          <w:highlight w:val="cyan"/>
        </w:rPr>
        <w:t xml:space="preserve">) в целом      используется следующий показатель: </w:t>
      </w:r>
    </w:p>
    <w:p w:rsidR="002B537B" w:rsidRPr="000E5C71" w:rsidRDefault="002B537B" w:rsidP="00DB5ADF">
      <w:pPr>
        <w:spacing w:after="0" w:line="240" w:lineRule="auto"/>
        <w:jc w:val="both"/>
        <w:rPr>
          <w:rFonts w:ascii="Times New Roman" w:hAnsi="Times New Roman"/>
          <w:sz w:val="27"/>
          <w:szCs w:val="27"/>
          <w:highlight w:val="cyan"/>
        </w:rPr>
      </w:pPr>
      <w:r w:rsidRPr="000E5C71">
        <w:rPr>
          <w:rFonts w:ascii="Times New Roman" w:hAnsi="Times New Roman"/>
          <w:sz w:val="27"/>
          <w:szCs w:val="27"/>
          <w:highlight w:val="cyan"/>
        </w:rPr>
        <w:t xml:space="preserve">         о</w:t>
      </w:r>
      <w:r w:rsidRPr="000E5C71">
        <w:rPr>
          <w:rStyle w:val="FontStyle34"/>
          <w:rFonts w:ascii="Times New Roman" w:hAnsi="Times New Roman" w:cs="Cambria"/>
          <w:sz w:val="27"/>
          <w:szCs w:val="27"/>
        </w:rPr>
        <w:t>своение предусмотренных средств.</w:t>
      </w:r>
    </w:p>
    <w:p w:rsidR="002B537B" w:rsidRPr="000E5C71" w:rsidRDefault="002B537B" w:rsidP="008B11A3">
      <w:pPr>
        <w:autoSpaceDE w:val="0"/>
        <w:autoSpaceDN w:val="0"/>
        <w:adjustRightInd w:val="0"/>
        <w:spacing w:after="0" w:line="240" w:lineRule="auto"/>
        <w:ind w:firstLine="709"/>
        <w:jc w:val="both"/>
        <w:rPr>
          <w:rFonts w:ascii="Times New Roman" w:hAnsi="Times New Roman"/>
          <w:sz w:val="27"/>
          <w:szCs w:val="27"/>
          <w:highlight w:val="cyan"/>
        </w:rPr>
      </w:pPr>
      <w:r w:rsidRPr="000E5C71">
        <w:rPr>
          <w:rFonts w:ascii="Times New Roman" w:hAnsi="Times New Roman"/>
          <w:sz w:val="27"/>
          <w:szCs w:val="27"/>
          <w:highlight w:val="cyan"/>
        </w:rPr>
        <w:t>Основные мероприятия Подпрограммы 11(</w:t>
      </w:r>
      <w:r w:rsidRPr="000E5C71">
        <w:rPr>
          <w:rFonts w:ascii="Times New Roman" w:hAnsi="Times New Roman"/>
          <w:sz w:val="27"/>
          <w:szCs w:val="27"/>
          <w:highlight w:val="cyan"/>
          <w:lang w:val="en-US"/>
        </w:rPr>
        <w:t>N</w:t>
      </w:r>
      <w:r w:rsidRPr="000E5C71">
        <w:rPr>
          <w:rFonts w:ascii="Times New Roman" w:hAnsi="Times New Roman"/>
          <w:sz w:val="27"/>
          <w:szCs w:val="27"/>
          <w:highlight w:val="cyan"/>
        </w:rPr>
        <w:t>) будут осуществляться:</w:t>
      </w:r>
    </w:p>
    <w:p w:rsidR="002B537B" w:rsidRPr="000E5C71" w:rsidRDefault="002B537B" w:rsidP="008B11A3">
      <w:pPr>
        <w:autoSpaceDE w:val="0"/>
        <w:autoSpaceDN w:val="0"/>
        <w:adjustRightInd w:val="0"/>
        <w:spacing w:after="0" w:line="240" w:lineRule="auto"/>
        <w:ind w:firstLine="709"/>
        <w:jc w:val="both"/>
        <w:rPr>
          <w:rFonts w:ascii="Times New Roman" w:hAnsi="Times New Roman"/>
          <w:sz w:val="27"/>
          <w:szCs w:val="27"/>
          <w:highlight w:val="cyan"/>
        </w:rPr>
      </w:pPr>
      <w:r w:rsidRPr="000E5C71">
        <w:rPr>
          <w:rFonts w:ascii="Times New Roman" w:hAnsi="Times New Roman"/>
          <w:sz w:val="27"/>
          <w:szCs w:val="27"/>
          <w:highlight w:val="cyan"/>
        </w:rPr>
        <w:t>в области коммунального хозяйства;</w:t>
      </w:r>
    </w:p>
    <w:p w:rsidR="002B537B" w:rsidRPr="000E5C71" w:rsidRDefault="002B537B" w:rsidP="008B11A3">
      <w:pPr>
        <w:autoSpaceDE w:val="0"/>
        <w:autoSpaceDN w:val="0"/>
        <w:adjustRightInd w:val="0"/>
        <w:spacing w:after="0" w:line="240" w:lineRule="auto"/>
        <w:ind w:firstLine="709"/>
        <w:jc w:val="both"/>
        <w:rPr>
          <w:rFonts w:ascii="Times New Roman" w:hAnsi="Times New Roman"/>
          <w:sz w:val="27"/>
          <w:szCs w:val="27"/>
          <w:highlight w:val="cyan"/>
        </w:rPr>
      </w:pPr>
      <w:r w:rsidRPr="000E5C71">
        <w:rPr>
          <w:rFonts w:ascii="Times New Roman" w:hAnsi="Times New Roman"/>
          <w:sz w:val="27"/>
          <w:szCs w:val="27"/>
          <w:highlight w:val="cyan"/>
        </w:rPr>
        <w:t>в области здравоохранения;</w:t>
      </w:r>
    </w:p>
    <w:p w:rsidR="002B537B" w:rsidRPr="000E5C71" w:rsidRDefault="002B537B" w:rsidP="008B11A3">
      <w:pPr>
        <w:autoSpaceDE w:val="0"/>
        <w:autoSpaceDN w:val="0"/>
        <w:adjustRightInd w:val="0"/>
        <w:spacing w:after="0" w:line="240" w:lineRule="auto"/>
        <w:ind w:firstLine="709"/>
        <w:jc w:val="both"/>
        <w:rPr>
          <w:rFonts w:ascii="Times New Roman" w:hAnsi="Times New Roman"/>
          <w:sz w:val="27"/>
          <w:szCs w:val="27"/>
          <w:highlight w:val="cyan"/>
        </w:rPr>
      </w:pPr>
      <w:r w:rsidRPr="000E5C71">
        <w:rPr>
          <w:rFonts w:ascii="Times New Roman" w:hAnsi="Times New Roman"/>
          <w:sz w:val="27"/>
          <w:szCs w:val="27"/>
          <w:highlight w:val="cyan"/>
        </w:rPr>
        <w:t>в области среднего профессионального образования;</w:t>
      </w:r>
    </w:p>
    <w:p w:rsidR="002B537B" w:rsidRPr="000E5C71" w:rsidRDefault="002B537B" w:rsidP="008B11A3">
      <w:pPr>
        <w:autoSpaceDE w:val="0"/>
        <w:autoSpaceDN w:val="0"/>
        <w:adjustRightInd w:val="0"/>
        <w:spacing w:after="0" w:line="240" w:lineRule="auto"/>
        <w:ind w:firstLine="709"/>
        <w:jc w:val="both"/>
        <w:rPr>
          <w:rFonts w:ascii="Times New Roman" w:hAnsi="Times New Roman"/>
          <w:sz w:val="27"/>
          <w:szCs w:val="27"/>
          <w:highlight w:val="cyan"/>
        </w:rPr>
      </w:pPr>
      <w:r w:rsidRPr="000E5C71">
        <w:rPr>
          <w:rFonts w:ascii="Times New Roman" w:hAnsi="Times New Roman"/>
          <w:sz w:val="27"/>
          <w:szCs w:val="27"/>
          <w:highlight w:val="cyan"/>
        </w:rPr>
        <w:t>в области социальной политики;</w:t>
      </w:r>
    </w:p>
    <w:p w:rsidR="002B537B" w:rsidRPr="000E5C71" w:rsidRDefault="002B537B" w:rsidP="008B11A3">
      <w:pPr>
        <w:autoSpaceDE w:val="0"/>
        <w:autoSpaceDN w:val="0"/>
        <w:adjustRightInd w:val="0"/>
        <w:spacing w:after="0" w:line="240" w:lineRule="auto"/>
        <w:ind w:firstLine="709"/>
        <w:jc w:val="both"/>
        <w:rPr>
          <w:rFonts w:ascii="Times New Roman" w:hAnsi="Times New Roman"/>
          <w:sz w:val="27"/>
          <w:szCs w:val="27"/>
          <w:highlight w:val="cyan"/>
        </w:rPr>
      </w:pPr>
      <w:r w:rsidRPr="000E5C71">
        <w:rPr>
          <w:rFonts w:ascii="Times New Roman" w:hAnsi="Times New Roman"/>
          <w:sz w:val="27"/>
          <w:szCs w:val="27"/>
          <w:highlight w:val="cyan"/>
        </w:rPr>
        <w:t>в области дошкольного образования;</w:t>
      </w:r>
    </w:p>
    <w:p w:rsidR="002B537B" w:rsidRPr="000E5C71" w:rsidRDefault="002B537B" w:rsidP="008B11A3">
      <w:pPr>
        <w:autoSpaceDE w:val="0"/>
        <w:autoSpaceDN w:val="0"/>
        <w:adjustRightInd w:val="0"/>
        <w:spacing w:after="0" w:line="240" w:lineRule="auto"/>
        <w:ind w:firstLine="709"/>
        <w:jc w:val="both"/>
        <w:rPr>
          <w:rFonts w:ascii="Times New Roman" w:hAnsi="Times New Roman"/>
          <w:sz w:val="27"/>
          <w:szCs w:val="27"/>
          <w:highlight w:val="cyan"/>
        </w:rPr>
      </w:pPr>
      <w:r w:rsidRPr="000E5C71">
        <w:rPr>
          <w:rFonts w:ascii="Times New Roman" w:hAnsi="Times New Roman"/>
          <w:sz w:val="27"/>
          <w:szCs w:val="27"/>
          <w:highlight w:val="cyan"/>
        </w:rPr>
        <w:t>в области физической культуры и спорта;</w:t>
      </w:r>
    </w:p>
    <w:p w:rsidR="002B537B" w:rsidRPr="000E5C71" w:rsidRDefault="002B537B" w:rsidP="008B11A3">
      <w:pPr>
        <w:autoSpaceDE w:val="0"/>
        <w:autoSpaceDN w:val="0"/>
        <w:adjustRightInd w:val="0"/>
        <w:spacing w:after="0" w:line="240" w:lineRule="auto"/>
        <w:ind w:firstLine="709"/>
        <w:jc w:val="both"/>
        <w:rPr>
          <w:rFonts w:ascii="Times New Roman" w:hAnsi="Times New Roman"/>
          <w:sz w:val="27"/>
          <w:szCs w:val="27"/>
          <w:highlight w:val="cyan"/>
        </w:rPr>
      </w:pPr>
      <w:r w:rsidRPr="000E5C71">
        <w:rPr>
          <w:rFonts w:ascii="Times New Roman" w:hAnsi="Times New Roman"/>
          <w:sz w:val="27"/>
          <w:szCs w:val="27"/>
          <w:highlight w:val="cyan"/>
        </w:rPr>
        <w:t>в области общего образования;</w:t>
      </w:r>
    </w:p>
    <w:p w:rsidR="002B537B" w:rsidRPr="000E5C71" w:rsidRDefault="002B537B" w:rsidP="008B11A3">
      <w:pPr>
        <w:autoSpaceDE w:val="0"/>
        <w:autoSpaceDN w:val="0"/>
        <w:adjustRightInd w:val="0"/>
        <w:spacing w:after="0" w:line="240" w:lineRule="auto"/>
        <w:ind w:firstLine="709"/>
        <w:jc w:val="both"/>
        <w:rPr>
          <w:rFonts w:ascii="Times New Roman" w:hAnsi="Times New Roman"/>
          <w:sz w:val="27"/>
          <w:szCs w:val="27"/>
          <w:highlight w:val="cyan"/>
        </w:rPr>
      </w:pPr>
      <w:r w:rsidRPr="000E5C71">
        <w:rPr>
          <w:rFonts w:ascii="Times New Roman" w:hAnsi="Times New Roman"/>
          <w:sz w:val="27"/>
          <w:szCs w:val="27"/>
          <w:highlight w:val="cyan"/>
        </w:rPr>
        <w:t>в области культуры.</w:t>
      </w:r>
    </w:p>
    <w:p w:rsidR="002B537B" w:rsidRPr="000E5C71" w:rsidRDefault="002B537B" w:rsidP="008B11A3">
      <w:pPr>
        <w:autoSpaceDE w:val="0"/>
        <w:autoSpaceDN w:val="0"/>
        <w:adjustRightInd w:val="0"/>
        <w:spacing w:after="0" w:line="240" w:lineRule="auto"/>
        <w:ind w:firstLine="709"/>
        <w:jc w:val="both"/>
        <w:rPr>
          <w:rStyle w:val="FontStyle47"/>
          <w:sz w:val="27"/>
          <w:szCs w:val="27"/>
        </w:rPr>
      </w:pPr>
      <w:r w:rsidRPr="000E5C71">
        <w:rPr>
          <w:rStyle w:val="FontStyle47"/>
          <w:sz w:val="27"/>
          <w:szCs w:val="27"/>
        </w:rPr>
        <w:t xml:space="preserve">Мероприятия </w:t>
      </w:r>
      <w:r w:rsidRPr="000E5C71">
        <w:rPr>
          <w:rFonts w:ascii="Times New Roman" w:hAnsi="Times New Roman"/>
          <w:sz w:val="27"/>
          <w:szCs w:val="27"/>
          <w:highlight w:val="cyan"/>
        </w:rPr>
        <w:t>Подпрограммы 11(</w:t>
      </w:r>
      <w:r w:rsidRPr="000E5C71">
        <w:rPr>
          <w:rFonts w:ascii="Times New Roman" w:hAnsi="Times New Roman"/>
          <w:sz w:val="27"/>
          <w:szCs w:val="27"/>
          <w:highlight w:val="cyan"/>
          <w:lang w:val="en-US"/>
        </w:rPr>
        <w:t>N</w:t>
      </w:r>
      <w:r w:rsidRPr="000E5C71">
        <w:rPr>
          <w:rFonts w:ascii="Times New Roman" w:hAnsi="Times New Roman"/>
          <w:sz w:val="27"/>
          <w:szCs w:val="27"/>
          <w:highlight w:val="cyan"/>
        </w:rPr>
        <w:t>) представлены в форме 2 прилож</w:t>
      </w:r>
      <w:r w:rsidRPr="000E5C71">
        <w:rPr>
          <w:rFonts w:ascii="Times New Roman" w:hAnsi="Times New Roman"/>
          <w:sz w:val="27"/>
          <w:szCs w:val="27"/>
          <w:highlight w:val="cyan"/>
        </w:rPr>
        <w:t>е</w:t>
      </w:r>
      <w:r w:rsidRPr="000E5C71">
        <w:rPr>
          <w:rFonts w:ascii="Times New Roman" w:hAnsi="Times New Roman"/>
          <w:sz w:val="27"/>
          <w:szCs w:val="27"/>
          <w:highlight w:val="cyan"/>
        </w:rPr>
        <w:t>ния 1 к Государственной программе.</w:t>
      </w:r>
    </w:p>
    <w:p w:rsidR="002B537B" w:rsidRPr="000E5C71" w:rsidRDefault="002B537B" w:rsidP="008B11A3">
      <w:pPr>
        <w:autoSpaceDE w:val="0"/>
        <w:autoSpaceDN w:val="0"/>
        <w:adjustRightInd w:val="0"/>
        <w:spacing w:after="0" w:line="240" w:lineRule="auto"/>
        <w:ind w:firstLine="709"/>
        <w:jc w:val="both"/>
        <w:rPr>
          <w:rStyle w:val="FontStyle47"/>
          <w:sz w:val="27"/>
          <w:szCs w:val="27"/>
        </w:rPr>
      </w:pPr>
    </w:p>
    <w:p w:rsidR="002B537B" w:rsidRPr="000E5C71" w:rsidRDefault="002B537B" w:rsidP="008B11A3">
      <w:pPr>
        <w:autoSpaceDE w:val="0"/>
        <w:autoSpaceDN w:val="0"/>
        <w:adjustRightInd w:val="0"/>
        <w:spacing w:after="0" w:line="240" w:lineRule="auto"/>
        <w:ind w:firstLine="709"/>
        <w:jc w:val="both"/>
        <w:rPr>
          <w:rStyle w:val="FontStyle47"/>
          <w:sz w:val="27"/>
          <w:szCs w:val="27"/>
        </w:rPr>
      </w:pPr>
    </w:p>
    <w:p w:rsidR="002B537B" w:rsidRPr="000E5C71" w:rsidRDefault="002B537B" w:rsidP="008B11A3">
      <w:pPr>
        <w:autoSpaceDE w:val="0"/>
        <w:autoSpaceDN w:val="0"/>
        <w:adjustRightInd w:val="0"/>
        <w:spacing w:after="0" w:line="240" w:lineRule="auto"/>
        <w:jc w:val="center"/>
        <w:rPr>
          <w:rStyle w:val="FontStyle47"/>
          <w:b/>
          <w:sz w:val="27"/>
          <w:szCs w:val="27"/>
        </w:rPr>
      </w:pPr>
      <w:r w:rsidRPr="000E5C71">
        <w:rPr>
          <w:rStyle w:val="FontStyle47"/>
          <w:b/>
          <w:sz w:val="27"/>
          <w:szCs w:val="27"/>
        </w:rPr>
        <w:t xml:space="preserve">4.11.3. Меры государственного регулирования, направленные </w:t>
      </w:r>
    </w:p>
    <w:p w:rsidR="002B537B" w:rsidRPr="000E5C71" w:rsidRDefault="002B537B" w:rsidP="008B11A3">
      <w:pPr>
        <w:autoSpaceDE w:val="0"/>
        <w:autoSpaceDN w:val="0"/>
        <w:adjustRightInd w:val="0"/>
        <w:spacing w:after="0" w:line="240" w:lineRule="auto"/>
        <w:jc w:val="center"/>
        <w:rPr>
          <w:rStyle w:val="FontStyle47"/>
          <w:b/>
          <w:sz w:val="27"/>
          <w:szCs w:val="27"/>
        </w:rPr>
      </w:pPr>
      <w:r w:rsidRPr="000E5C71">
        <w:rPr>
          <w:rStyle w:val="FontStyle47"/>
          <w:b/>
          <w:sz w:val="27"/>
          <w:szCs w:val="27"/>
        </w:rPr>
        <w:t xml:space="preserve">на достижение целей и задач Подпрограммы </w:t>
      </w:r>
      <w:r w:rsidRPr="000E5C71">
        <w:rPr>
          <w:rFonts w:ascii="Times New Roman" w:hAnsi="Times New Roman"/>
          <w:b/>
          <w:sz w:val="27"/>
          <w:szCs w:val="27"/>
          <w:highlight w:val="cyan"/>
        </w:rPr>
        <w:t>11(</w:t>
      </w:r>
      <w:r w:rsidRPr="000E5C71">
        <w:rPr>
          <w:rFonts w:ascii="Times New Roman" w:hAnsi="Times New Roman"/>
          <w:b/>
          <w:sz w:val="27"/>
          <w:szCs w:val="27"/>
          <w:highlight w:val="cyan"/>
          <w:lang w:val="en-US"/>
        </w:rPr>
        <w:t>N</w:t>
      </w:r>
      <w:r w:rsidRPr="000E5C71">
        <w:rPr>
          <w:rFonts w:ascii="Times New Roman" w:hAnsi="Times New Roman"/>
          <w:b/>
          <w:sz w:val="27"/>
          <w:szCs w:val="27"/>
          <w:highlight w:val="cyan"/>
        </w:rPr>
        <w:t>)</w:t>
      </w:r>
    </w:p>
    <w:p w:rsidR="002B537B" w:rsidRPr="000E5C71" w:rsidRDefault="002B537B" w:rsidP="008B11A3">
      <w:pPr>
        <w:pStyle w:val="ConsPlusNonformat"/>
        <w:ind w:firstLine="720"/>
        <w:jc w:val="both"/>
        <w:rPr>
          <w:rFonts w:ascii="Times New Roman" w:hAnsi="Times New Roman" w:cs="Times New Roman"/>
          <w:sz w:val="27"/>
          <w:szCs w:val="27"/>
          <w:highlight w:val="cyan"/>
        </w:rPr>
      </w:pPr>
    </w:p>
    <w:p w:rsidR="002B537B" w:rsidRPr="000E5C71" w:rsidRDefault="002B537B" w:rsidP="008B11A3">
      <w:pPr>
        <w:pStyle w:val="ConsPlusNonformat"/>
        <w:ind w:firstLine="720"/>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Не предусмотрены.</w:t>
      </w:r>
    </w:p>
    <w:p w:rsidR="002B537B" w:rsidRPr="000E5C71" w:rsidRDefault="002B537B" w:rsidP="008B11A3">
      <w:pPr>
        <w:pStyle w:val="ConsPlusNonformat"/>
        <w:ind w:firstLine="720"/>
        <w:jc w:val="both"/>
        <w:rPr>
          <w:rFonts w:ascii="Times New Roman" w:hAnsi="Times New Roman" w:cs="Times New Roman"/>
          <w:sz w:val="27"/>
          <w:szCs w:val="27"/>
          <w:highlight w:val="cyan"/>
        </w:rPr>
      </w:pPr>
    </w:p>
    <w:p w:rsidR="002B537B" w:rsidRPr="000E5C71" w:rsidRDefault="002B537B" w:rsidP="008B11A3">
      <w:pPr>
        <w:pStyle w:val="ConsPlusNonformat"/>
        <w:jc w:val="center"/>
        <w:rPr>
          <w:rStyle w:val="FontStyle47"/>
          <w:b/>
          <w:sz w:val="27"/>
          <w:szCs w:val="27"/>
        </w:rPr>
      </w:pPr>
      <w:r w:rsidRPr="000E5C71">
        <w:rPr>
          <w:rFonts w:ascii="Times New Roman" w:hAnsi="Times New Roman" w:cs="Times New Roman"/>
          <w:b/>
          <w:sz w:val="27"/>
          <w:szCs w:val="27"/>
          <w:highlight w:val="cyan"/>
        </w:rPr>
        <w:t xml:space="preserve">4.11.4. </w:t>
      </w:r>
      <w:r w:rsidRPr="000E5C71">
        <w:rPr>
          <w:rStyle w:val="FontStyle47"/>
          <w:b/>
          <w:sz w:val="27"/>
          <w:szCs w:val="27"/>
        </w:rPr>
        <w:t>Прогноз сводных показателей государственных заданий</w:t>
      </w:r>
    </w:p>
    <w:p w:rsidR="002B537B" w:rsidRPr="000E5C71" w:rsidRDefault="002B537B" w:rsidP="008B11A3">
      <w:pPr>
        <w:pStyle w:val="ConsPlusNonformat"/>
        <w:rPr>
          <w:rStyle w:val="FontStyle47"/>
          <w:b/>
          <w:sz w:val="27"/>
          <w:szCs w:val="27"/>
        </w:rPr>
      </w:pPr>
    </w:p>
    <w:p w:rsidR="002B537B" w:rsidRPr="000E5C71" w:rsidRDefault="002B537B" w:rsidP="008B11A3">
      <w:pPr>
        <w:pStyle w:val="ConsPlusNonformat"/>
        <w:ind w:firstLine="720"/>
        <w:jc w:val="both"/>
        <w:rPr>
          <w:rStyle w:val="FontStyle47"/>
          <w:sz w:val="27"/>
          <w:szCs w:val="27"/>
        </w:rPr>
      </w:pPr>
      <w:r w:rsidRPr="000E5C71">
        <w:rPr>
          <w:rStyle w:val="FontStyle47"/>
          <w:sz w:val="27"/>
          <w:szCs w:val="27"/>
        </w:rPr>
        <w:t xml:space="preserve">В рамках Подпрограммы </w:t>
      </w:r>
      <w:r w:rsidRPr="000E5C71">
        <w:rPr>
          <w:rFonts w:ascii="Times New Roman" w:hAnsi="Times New Roman"/>
          <w:sz w:val="27"/>
          <w:szCs w:val="27"/>
          <w:highlight w:val="cyan"/>
        </w:rPr>
        <w:t>11(</w:t>
      </w:r>
      <w:r w:rsidRPr="000E5C71">
        <w:rPr>
          <w:rFonts w:ascii="Times New Roman" w:hAnsi="Times New Roman"/>
          <w:sz w:val="27"/>
          <w:szCs w:val="27"/>
          <w:highlight w:val="cyan"/>
          <w:lang w:val="en-US"/>
        </w:rPr>
        <w:t>N</w:t>
      </w:r>
      <w:r w:rsidRPr="000E5C71">
        <w:rPr>
          <w:rFonts w:ascii="Times New Roman" w:hAnsi="Times New Roman"/>
          <w:sz w:val="27"/>
          <w:szCs w:val="27"/>
          <w:highlight w:val="cyan"/>
        </w:rPr>
        <w:t>)</w:t>
      </w:r>
      <w:r w:rsidRPr="000E5C71">
        <w:rPr>
          <w:rStyle w:val="FontStyle47"/>
          <w:sz w:val="27"/>
          <w:szCs w:val="27"/>
        </w:rPr>
        <w:t xml:space="preserve"> оказание государственными учрежд</w:t>
      </w:r>
      <w:r w:rsidRPr="000E5C71">
        <w:rPr>
          <w:rStyle w:val="FontStyle47"/>
          <w:sz w:val="27"/>
          <w:szCs w:val="27"/>
        </w:rPr>
        <w:t>е</w:t>
      </w:r>
      <w:r w:rsidRPr="000E5C71">
        <w:rPr>
          <w:rStyle w:val="FontStyle47"/>
          <w:sz w:val="27"/>
          <w:szCs w:val="27"/>
        </w:rPr>
        <w:t>ниями Карачаево-Черкесской Республики государственных услуг юридич</w:t>
      </w:r>
      <w:r w:rsidRPr="000E5C71">
        <w:rPr>
          <w:rStyle w:val="FontStyle47"/>
          <w:sz w:val="27"/>
          <w:szCs w:val="27"/>
        </w:rPr>
        <w:t>е</w:t>
      </w:r>
      <w:r w:rsidRPr="000E5C71">
        <w:rPr>
          <w:rStyle w:val="FontStyle47"/>
          <w:sz w:val="27"/>
          <w:szCs w:val="27"/>
        </w:rPr>
        <w:t>ским и (или) физическим лицам не предусмотрено.</w:t>
      </w:r>
    </w:p>
    <w:p w:rsidR="002B537B" w:rsidRPr="000E5C71" w:rsidRDefault="002B537B" w:rsidP="008B11A3">
      <w:pPr>
        <w:pStyle w:val="ConsPlusNonformat"/>
        <w:ind w:firstLine="720"/>
        <w:jc w:val="both"/>
        <w:rPr>
          <w:rStyle w:val="FontStyle47"/>
          <w:sz w:val="27"/>
          <w:szCs w:val="27"/>
        </w:rPr>
      </w:pPr>
    </w:p>
    <w:p w:rsidR="002B537B" w:rsidRPr="000E5C71" w:rsidRDefault="002B537B" w:rsidP="008B11A3">
      <w:pPr>
        <w:pStyle w:val="ConsPlusNonformat"/>
        <w:jc w:val="center"/>
        <w:rPr>
          <w:rStyle w:val="FontStyle47"/>
          <w:b/>
          <w:sz w:val="27"/>
          <w:szCs w:val="27"/>
        </w:rPr>
      </w:pPr>
      <w:r w:rsidRPr="000E5C71">
        <w:rPr>
          <w:rStyle w:val="FontStyle47"/>
          <w:b/>
          <w:sz w:val="27"/>
          <w:szCs w:val="27"/>
        </w:rPr>
        <w:t>4.11.5. Сведения о публичных нормативных обязательствах</w:t>
      </w:r>
    </w:p>
    <w:p w:rsidR="002B537B" w:rsidRPr="000E5C71" w:rsidRDefault="002B537B" w:rsidP="008B11A3">
      <w:pPr>
        <w:pStyle w:val="ConsPlusNonformat"/>
        <w:jc w:val="center"/>
        <w:rPr>
          <w:rStyle w:val="FontStyle47"/>
          <w:b/>
          <w:sz w:val="27"/>
          <w:szCs w:val="27"/>
        </w:rPr>
      </w:pPr>
    </w:p>
    <w:p w:rsidR="002B537B" w:rsidRPr="000E5C71" w:rsidRDefault="002B537B" w:rsidP="008B11A3">
      <w:pPr>
        <w:pStyle w:val="ConsPlusNonformat"/>
        <w:ind w:firstLine="720"/>
        <w:jc w:val="both"/>
        <w:rPr>
          <w:rStyle w:val="FontStyle47"/>
          <w:sz w:val="27"/>
          <w:szCs w:val="27"/>
        </w:rPr>
      </w:pPr>
      <w:r w:rsidRPr="000E5C71">
        <w:rPr>
          <w:rStyle w:val="FontStyle47"/>
          <w:sz w:val="27"/>
          <w:szCs w:val="27"/>
        </w:rPr>
        <w:t xml:space="preserve">Реализация в рамках Подпрограммы </w:t>
      </w:r>
      <w:r w:rsidRPr="000E5C71">
        <w:rPr>
          <w:rFonts w:ascii="Times New Roman" w:hAnsi="Times New Roman"/>
          <w:sz w:val="27"/>
          <w:szCs w:val="27"/>
          <w:highlight w:val="cyan"/>
        </w:rPr>
        <w:t>11(</w:t>
      </w:r>
      <w:r w:rsidRPr="000E5C71">
        <w:rPr>
          <w:rFonts w:ascii="Times New Roman" w:hAnsi="Times New Roman"/>
          <w:sz w:val="27"/>
          <w:szCs w:val="27"/>
          <w:highlight w:val="cyan"/>
          <w:lang w:val="en-US"/>
        </w:rPr>
        <w:t>N</w:t>
      </w:r>
      <w:r w:rsidRPr="000E5C71">
        <w:rPr>
          <w:rFonts w:ascii="Times New Roman" w:hAnsi="Times New Roman"/>
          <w:sz w:val="27"/>
          <w:szCs w:val="27"/>
          <w:highlight w:val="cyan"/>
        </w:rPr>
        <w:t>)</w:t>
      </w:r>
      <w:r w:rsidRPr="000E5C71">
        <w:rPr>
          <w:rStyle w:val="FontStyle47"/>
          <w:sz w:val="27"/>
          <w:szCs w:val="27"/>
        </w:rPr>
        <w:t xml:space="preserve"> публичных нормативных обязательств не предусмотрена.</w:t>
      </w:r>
    </w:p>
    <w:p w:rsidR="002B537B" w:rsidRPr="000E5C71" w:rsidRDefault="002B537B" w:rsidP="008B11A3">
      <w:pPr>
        <w:pStyle w:val="ConsPlusNonformat"/>
        <w:ind w:firstLine="720"/>
        <w:jc w:val="both"/>
        <w:rPr>
          <w:rStyle w:val="FontStyle47"/>
          <w:sz w:val="27"/>
          <w:szCs w:val="27"/>
        </w:rPr>
      </w:pPr>
    </w:p>
    <w:p w:rsidR="002B537B" w:rsidRPr="000E5C71" w:rsidRDefault="002B537B" w:rsidP="008B11A3">
      <w:pPr>
        <w:pStyle w:val="ConsPlusNonformat"/>
        <w:ind w:firstLine="720"/>
        <w:jc w:val="both"/>
        <w:rPr>
          <w:rStyle w:val="FontStyle47"/>
          <w:sz w:val="27"/>
          <w:szCs w:val="27"/>
        </w:rPr>
      </w:pPr>
    </w:p>
    <w:p w:rsidR="002B537B" w:rsidRPr="000E5C71" w:rsidRDefault="002B537B" w:rsidP="008B11A3">
      <w:pPr>
        <w:pStyle w:val="ConsPlusNonformat"/>
        <w:jc w:val="center"/>
        <w:rPr>
          <w:rStyle w:val="FontStyle47"/>
          <w:b/>
          <w:sz w:val="27"/>
          <w:szCs w:val="27"/>
        </w:rPr>
      </w:pPr>
      <w:r w:rsidRPr="000E5C71">
        <w:rPr>
          <w:rStyle w:val="FontStyle47"/>
          <w:b/>
          <w:sz w:val="27"/>
          <w:szCs w:val="27"/>
        </w:rPr>
        <w:t xml:space="preserve">4.11.6. Сведения о средствах федерального бюджета, использование </w:t>
      </w:r>
    </w:p>
    <w:p w:rsidR="002B537B" w:rsidRPr="000E5C71" w:rsidRDefault="002B537B" w:rsidP="008B11A3">
      <w:pPr>
        <w:pStyle w:val="ConsPlusNonformat"/>
        <w:jc w:val="center"/>
        <w:rPr>
          <w:rStyle w:val="FontStyle47"/>
          <w:b/>
          <w:sz w:val="27"/>
          <w:szCs w:val="27"/>
        </w:rPr>
      </w:pPr>
      <w:r w:rsidRPr="000E5C71">
        <w:rPr>
          <w:rStyle w:val="FontStyle47"/>
          <w:b/>
          <w:sz w:val="27"/>
          <w:szCs w:val="27"/>
        </w:rPr>
        <w:t xml:space="preserve">которых предполагается в рамках реализации мероприятий </w:t>
      </w:r>
    </w:p>
    <w:p w:rsidR="002B537B" w:rsidRPr="000E5C71" w:rsidRDefault="002B537B" w:rsidP="008B11A3">
      <w:pPr>
        <w:pStyle w:val="ConsPlusNonformat"/>
        <w:jc w:val="center"/>
        <w:rPr>
          <w:rStyle w:val="FontStyle47"/>
          <w:b/>
          <w:sz w:val="27"/>
          <w:szCs w:val="27"/>
        </w:rPr>
      </w:pPr>
      <w:r w:rsidRPr="000E5C71">
        <w:rPr>
          <w:rStyle w:val="FontStyle47"/>
          <w:b/>
          <w:sz w:val="27"/>
          <w:szCs w:val="27"/>
        </w:rPr>
        <w:t xml:space="preserve">Подпрограммы </w:t>
      </w:r>
      <w:r w:rsidRPr="000E5C71">
        <w:rPr>
          <w:rFonts w:ascii="Times New Roman" w:hAnsi="Times New Roman"/>
          <w:b/>
          <w:sz w:val="27"/>
          <w:szCs w:val="27"/>
          <w:highlight w:val="cyan"/>
        </w:rPr>
        <w:t>11(</w:t>
      </w:r>
      <w:r w:rsidRPr="000E5C71">
        <w:rPr>
          <w:rFonts w:ascii="Times New Roman" w:hAnsi="Times New Roman"/>
          <w:b/>
          <w:sz w:val="27"/>
          <w:szCs w:val="27"/>
          <w:highlight w:val="cyan"/>
          <w:lang w:val="en-US"/>
        </w:rPr>
        <w:t>N</w:t>
      </w:r>
      <w:r w:rsidRPr="000E5C71">
        <w:rPr>
          <w:rFonts w:ascii="Times New Roman" w:hAnsi="Times New Roman"/>
          <w:b/>
          <w:sz w:val="27"/>
          <w:szCs w:val="27"/>
          <w:highlight w:val="cyan"/>
        </w:rPr>
        <w:t>)</w:t>
      </w:r>
    </w:p>
    <w:p w:rsidR="002B537B" w:rsidRPr="000E5C71" w:rsidRDefault="002B537B" w:rsidP="008B11A3">
      <w:pPr>
        <w:pStyle w:val="ConsPlusNonformat"/>
        <w:ind w:firstLine="720"/>
        <w:rPr>
          <w:rStyle w:val="FontStyle47"/>
          <w:b/>
          <w:sz w:val="27"/>
          <w:szCs w:val="27"/>
        </w:rPr>
      </w:pPr>
    </w:p>
    <w:p w:rsidR="002B537B" w:rsidRPr="000E5C71" w:rsidRDefault="002B537B" w:rsidP="00DB5ADF">
      <w:pPr>
        <w:pStyle w:val="ConsPlusNonformat"/>
        <w:ind w:firstLine="720"/>
        <w:jc w:val="both"/>
        <w:rPr>
          <w:rFonts w:ascii="Times New Roman" w:hAnsi="Times New Roman" w:cs="Times New Roman"/>
          <w:sz w:val="27"/>
          <w:szCs w:val="27"/>
          <w:highlight w:val="cyan"/>
        </w:rPr>
      </w:pPr>
      <w:r w:rsidRPr="000E5C71">
        <w:rPr>
          <w:rFonts w:ascii="Times New Roman" w:hAnsi="Times New Roman" w:cs="Times New Roman"/>
          <w:sz w:val="27"/>
          <w:szCs w:val="27"/>
          <w:highlight w:val="cyan"/>
        </w:rPr>
        <w:t>Не предусмотрены.</w:t>
      </w:r>
    </w:p>
    <w:p w:rsidR="002B537B" w:rsidRPr="000E5C71" w:rsidRDefault="002B537B" w:rsidP="008B11A3">
      <w:pPr>
        <w:pStyle w:val="ConsPlusNonformat"/>
        <w:ind w:firstLine="720"/>
        <w:jc w:val="both"/>
        <w:rPr>
          <w:rFonts w:ascii="Times New Roman" w:hAnsi="Times New Roman" w:cs="Times New Roman"/>
          <w:sz w:val="27"/>
          <w:szCs w:val="27"/>
          <w:highlight w:val="cyan"/>
        </w:rPr>
      </w:pPr>
    </w:p>
    <w:p w:rsidR="002B537B" w:rsidRPr="000E5C71" w:rsidRDefault="002B537B" w:rsidP="008B11A3">
      <w:pPr>
        <w:pStyle w:val="ConsPlusNonformat"/>
        <w:ind w:firstLine="720"/>
        <w:jc w:val="both"/>
        <w:rPr>
          <w:rFonts w:ascii="Times New Roman" w:hAnsi="Times New Roman" w:cs="Times New Roman"/>
          <w:sz w:val="27"/>
          <w:szCs w:val="27"/>
          <w:highlight w:val="cyan"/>
        </w:rPr>
      </w:pPr>
    </w:p>
    <w:p w:rsidR="002B537B" w:rsidRPr="000E5C71" w:rsidRDefault="002B537B" w:rsidP="008B11A3">
      <w:pPr>
        <w:pStyle w:val="ConsPlusNonformat"/>
        <w:jc w:val="center"/>
        <w:rPr>
          <w:rStyle w:val="FontStyle47"/>
          <w:b/>
          <w:sz w:val="27"/>
          <w:szCs w:val="27"/>
        </w:rPr>
      </w:pPr>
      <w:r w:rsidRPr="000E5C71">
        <w:rPr>
          <w:rFonts w:ascii="Times New Roman" w:hAnsi="Times New Roman" w:cs="Times New Roman"/>
          <w:b/>
          <w:sz w:val="27"/>
          <w:szCs w:val="27"/>
          <w:highlight w:val="cyan"/>
        </w:rPr>
        <w:t xml:space="preserve">4.11.7. </w:t>
      </w:r>
      <w:r w:rsidRPr="000E5C71">
        <w:rPr>
          <w:rStyle w:val="FontStyle47"/>
          <w:b/>
          <w:sz w:val="27"/>
          <w:szCs w:val="27"/>
        </w:rPr>
        <w:t xml:space="preserve">Сведения об участии муниципальных образований </w:t>
      </w:r>
    </w:p>
    <w:p w:rsidR="002B537B" w:rsidRPr="000E5C71" w:rsidRDefault="002B537B" w:rsidP="008B11A3">
      <w:pPr>
        <w:pStyle w:val="ConsPlusNonformat"/>
        <w:jc w:val="center"/>
        <w:rPr>
          <w:rStyle w:val="FontStyle47"/>
          <w:b/>
          <w:sz w:val="27"/>
          <w:szCs w:val="27"/>
        </w:rPr>
      </w:pPr>
      <w:r w:rsidRPr="000E5C71">
        <w:rPr>
          <w:rStyle w:val="FontStyle47"/>
          <w:b/>
          <w:sz w:val="27"/>
          <w:szCs w:val="27"/>
        </w:rPr>
        <w:t xml:space="preserve">в реализации Подпрограммы </w:t>
      </w:r>
      <w:r w:rsidRPr="000E5C71">
        <w:rPr>
          <w:rFonts w:ascii="Times New Roman" w:hAnsi="Times New Roman"/>
          <w:b/>
          <w:sz w:val="27"/>
          <w:szCs w:val="27"/>
          <w:highlight w:val="cyan"/>
        </w:rPr>
        <w:t>11(</w:t>
      </w:r>
      <w:r w:rsidRPr="000E5C71">
        <w:rPr>
          <w:rFonts w:ascii="Times New Roman" w:hAnsi="Times New Roman"/>
          <w:b/>
          <w:sz w:val="27"/>
          <w:szCs w:val="27"/>
          <w:highlight w:val="cyan"/>
          <w:lang w:val="en-US"/>
        </w:rPr>
        <w:t>N</w:t>
      </w:r>
      <w:r w:rsidRPr="000E5C71">
        <w:rPr>
          <w:rFonts w:ascii="Times New Roman" w:hAnsi="Times New Roman"/>
          <w:b/>
          <w:sz w:val="27"/>
          <w:szCs w:val="27"/>
          <w:highlight w:val="cyan"/>
        </w:rPr>
        <w:t>)</w:t>
      </w:r>
    </w:p>
    <w:p w:rsidR="002B537B" w:rsidRPr="000E5C71" w:rsidRDefault="002B537B" w:rsidP="008B11A3">
      <w:pPr>
        <w:pStyle w:val="ConsPlusNonformat"/>
        <w:jc w:val="center"/>
        <w:rPr>
          <w:rStyle w:val="FontStyle47"/>
          <w:b/>
          <w:sz w:val="27"/>
          <w:szCs w:val="27"/>
        </w:rPr>
      </w:pPr>
    </w:p>
    <w:p w:rsidR="002B537B" w:rsidRPr="000E5C71" w:rsidRDefault="002B537B" w:rsidP="008B11A3">
      <w:pPr>
        <w:pStyle w:val="ConsPlusNonformat"/>
        <w:ind w:firstLine="720"/>
        <w:jc w:val="both"/>
        <w:rPr>
          <w:rStyle w:val="FontStyle47"/>
          <w:sz w:val="27"/>
          <w:szCs w:val="27"/>
        </w:rPr>
      </w:pPr>
      <w:r w:rsidRPr="000E5C71">
        <w:rPr>
          <w:rStyle w:val="FontStyle47"/>
          <w:sz w:val="27"/>
          <w:szCs w:val="27"/>
        </w:rPr>
        <w:t xml:space="preserve">Органам местного самоуправления не передаются государственные полномочия в сфере реализации Подпрограммы </w:t>
      </w:r>
      <w:r w:rsidRPr="000E5C71">
        <w:rPr>
          <w:rFonts w:ascii="Times New Roman" w:hAnsi="Times New Roman"/>
          <w:sz w:val="27"/>
          <w:szCs w:val="27"/>
          <w:highlight w:val="cyan"/>
        </w:rPr>
        <w:t>11(</w:t>
      </w:r>
      <w:r w:rsidRPr="000E5C71">
        <w:rPr>
          <w:rFonts w:ascii="Times New Roman" w:hAnsi="Times New Roman"/>
          <w:sz w:val="27"/>
          <w:szCs w:val="27"/>
          <w:highlight w:val="cyan"/>
          <w:lang w:val="en-US"/>
        </w:rPr>
        <w:t>N</w:t>
      </w:r>
      <w:r w:rsidRPr="000E5C71">
        <w:rPr>
          <w:rFonts w:ascii="Times New Roman" w:hAnsi="Times New Roman"/>
          <w:sz w:val="27"/>
          <w:szCs w:val="27"/>
          <w:highlight w:val="cyan"/>
        </w:rPr>
        <w:t>)</w:t>
      </w:r>
      <w:r w:rsidRPr="000E5C71">
        <w:rPr>
          <w:rStyle w:val="FontStyle47"/>
          <w:sz w:val="27"/>
          <w:szCs w:val="27"/>
        </w:rPr>
        <w:t xml:space="preserve">, средства бюджетов       муниципальных образований в рамках реализации Подпрограммы </w:t>
      </w:r>
      <w:r w:rsidRPr="000E5C71">
        <w:rPr>
          <w:rFonts w:ascii="Times New Roman" w:hAnsi="Times New Roman"/>
          <w:sz w:val="27"/>
          <w:szCs w:val="27"/>
          <w:highlight w:val="cyan"/>
        </w:rPr>
        <w:t>11(</w:t>
      </w:r>
      <w:r w:rsidRPr="000E5C71">
        <w:rPr>
          <w:rFonts w:ascii="Times New Roman" w:hAnsi="Times New Roman"/>
          <w:sz w:val="27"/>
          <w:szCs w:val="27"/>
          <w:highlight w:val="cyan"/>
          <w:lang w:val="en-US"/>
        </w:rPr>
        <w:t>N</w:t>
      </w:r>
      <w:r w:rsidRPr="000E5C71">
        <w:rPr>
          <w:rFonts w:ascii="Times New Roman" w:hAnsi="Times New Roman"/>
          <w:sz w:val="27"/>
          <w:szCs w:val="27"/>
          <w:highlight w:val="cyan"/>
        </w:rPr>
        <w:t>)</w:t>
      </w:r>
      <w:r w:rsidRPr="000E5C71">
        <w:rPr>
          <w:rStyle w:val="FontStyle47"/>
          <w:sz w:val="27"/>
          <w:szCs w:val="27"/>
        </w:rPr>
        <w:t xml:space="preserve"> не привлекаются.</w:t>
      </w:r>
    </w:p>
    <w:p w:rsidR="002B537B" w:rsidRPr="000E5C71" w:rsidRDefault="002B537B" w:rsidP="008B11A3">
      <w:pPr>
        <w:pStyle w:val="ConsPlusNonformat"/>
        <w:ind w:firstLine="720"/>
        <w:jc w:val="both"/>
        <w:rPr>
          <w:rStyle w:val="FontStyle47"/>
          <w:sz w:val="27"/>
          <w:szCs w:val="27"/>
        </w:rPr>
      </w:pPr>
    </w:p>
    <w:p w:rsidR="002B537B" w:rsidRPr="000E5C71" w:rsidRDefault="002B537B" w:rsidP="008B11A3">
      <w:pPr>
        <w:pStyle w:val="ConsPlusNonformat"/>
        <w:jc w:val="center"/>
        <w:rPr>
          <w:rStyle w:val="FontStyle47"/>
          <w:sz w:val="27"/>
          <w:szCs w:val="27"/>
        </w:rPr>
      </w:pPr>
    </w:p>
    <w:p w:rsidR="002B537B" w:rsidRPr="000E5C71" w:rsidRDefault="002B537B" w:rsidP="008B11A3">
      <w:pPr>
        <w:pStyle w:val="ConsPlusNonformat"/>
        <w:jc w:val="center"/>
        <w:rPr>
          <w:rFonts w:ascii="Times New Roman" w:hAnsi="Times New Roman" w:cs="Times New Roman"/>
          <w:b/>
          <w:sz w:val="27"/>
          <w:szCs w:val="27"/>
          <w:highlight w:val="cyan"/>
        </w:rPr>
      </w:pPr>
      <w:r w:rsidRPr="000E5C71">
        <w:rPr>
          <w:rFonts w:ascii="Times New Roman" w:hAnsi="Times New Roman" w:cs="Times New Roman"/>
          <w:b/>
          <w:sz w:val="27"/>
          <w:szCs w:val="27"/>
          <w:highlight w:val="cyan"/>
        </w:rPr>
        <w:t xml:space="preserve">4.11.8. Сведения об участии организаций, включая данные </w:t>
      </w:r>
    </w:p>
    <w:p w:rsidR="002B537B" w:rsidRPr="000E5C71" w:rsidRDefault="002B537B" w:rsidP="008B11A3">
      <w:pPr>
        <w:pStyle w:val="ConsPlusNonformat"/>
        <w:jc w:val="center"/>
        <w:rPr>
          <w:rFonts w:ascii="Times New Roman" w:hAnsi="Times New Roman" w:cs="Times New Roman"/>
          <w:b/>
          <w:sz w:val="27"/>
          <w:szCs w:val="27"/>
          <w:highlight w:val="cyan"/>
        </w:rPr>
      </w:pPr>
      <w:r w:rsidRPr="000E5C71">
        <w:rPr>
          <w:rFonts w:ascii="Times New Roman" w:hAnsi="Times New Roman" w:cs="Times New Roman"/>
          <w:b/>
          <w:sz w:val="27"/>
          <w:szCs w:val="27"/>
          <w:highlight w:val="cyan"/>
        </w:rPr>
        <w:t xml:space="preserve">о прогнозных расходах указанных организаций на реализацию </w:t>
      </w:r>
    </w:p>
    <w:p w:rsidR="002B537B" w:rsidRPr="00A844B7" w:rsidRDefault="002B537B" w:rsidP="008B11A3">
      <w:pPr>
        <w:pStyle w:val="ConsPlusNonformat"/>
        <w:jc w:val="center"/>
        <w:rPr>
          <w:rFonts w:ascii="Times New Roman" w:hAnsi="Times New Roman" w:cs="Times New Roman"/>
          <w:b/>
          <w:sz w:val="27"/>
          <w:szCs w:val="27"/>
        </w:rPr>
      </w:pPr>
      <w:r w:rsidRPr="000E5C71">
        <w:rPr>
          <w:rFonts w:ascii="Times New Roman" w:hAnsi="Times New Roman" w:cs="Times New Roman"/>
          <w:b/>
          <w:sz w:val="27"/>
          <w:szCs w:val="27"/>
          <w:highlight w:val="cyan"/>
        </w:rPr>
        <w:t xml:space="preserve">Подпрограммы </w:t>
      </w:r>
      <w:r w:rsidRPr="000E5C71">
        <w:rPr>
          <w:rFonts w:ascii="Times New Roman" w:hAnsi="Times New Roman"/>
          <w:b/>
          <w:sz w:val="27"/>
          <w:szCs w:val="27"/>
          <w:highlight w:val="cyan"/>
        </w:rPr>
        <w:t>11(</w:t>
      </w:r>
      <w:r w:rsidRPr="000E5C71">
        <w:rPr>
          <w:rFonts w:ascii="Times New Roman" w:hAnsi="Times New Roman"/>
          <w:b/>
          <w:sz w:val="27"/>
          <w:szCs w:val="27"/>
          <w:highlight w:val="cyan"/>
          <w:lang w:val="en-US"/>
        </w:rPr>
        <w:t>N</w:t>
      </w:r>
      <w:r w:rsidRPr="000E5C71">
        <w:rPr>
          <w:rFonts w:ascii="Times New Roman" w:hAnsi="Times New Roman"/>
          <w:b/>
          <w:sz w:val="27"/>
          <w:szCs w:val="27"/>
          <w:highlight w:val="cyan"/>
        </w:rPr>
        <w:t>)</w:t>
      </w:r>
      <w:r w:rsidRPr="00A844B7">
        <w:rPr>
          <w:rFonts w:ascii="Times New Roman" w:hAnsi="Times New Roman"/>
          <w:b/>
          <w:sz w:val="27"/>
          <w:szCs w:val="27"/>
        </w:rPr>
        <w:t xml:space="preserve"> </w:t>
      </w:r>
    </w:p>
    <w:p w:rsidR="002B537B" w:rsidRPr="00A844B7" w:rsidRDefault="002B537B" w:rsidP="008B11A3">
      <w:pPr>
        <w:pStyle w:val="ConsPlusNonformat"/>
        <w:ind w:firstLine="709"/>
        <w:jc w:val="both"/>
        <w:rPr>
          <w:rFonts w:ascii="Times New Roman" w:hAnsi="Times New Roman" w:cs="Times New Roman"/>
          <w:sz w:val="27"/>
          <w:szCs w:val="27"/>
        </w:rPr>
      </w:pPr>
    </w:p>
    <w:p w:rsidR="002B537B" w:rsidRPr="00B10D3F" w:rsidRDefault="002B537B" w:rsidP="008B11A3">
      <w:pPr>
        <w:pStyle w:val="ConsPlusNonformat"/>
        <w:ind w:firstLine="709"/>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Не предусмотрено.</w:t>
      </w:r>
    </w:p>
    <w:p w:rsidR="002B537B" w:rsidRPr="00B10D3F" w:rsidRDefault="002B537B" w:rsidP="00380AEE">
      <w:pPr>
        <w:spacing w:after="0" w:line="240" w:lineRule="auto"/>
        <w:ind w:firstLine="708"/>
        <w:jc w:val="both"/>
        <w:rPr>
          <w:rFonts w:ascii="Times New Roman" w:hAnsi="Times New Roman"/>
          <w:sz w:val="27"/>
          <w:szCs w:val="27"/>
          <w:highlight w:val="cyan"/>
        </w:rPr>
      </w:pPr>
    </w:p>
    <w:p w:rsidR="002B537B" w:rsidRPr="00B10D3F" w:rsidRDefault="002B537B" w:rsidP="00380AEE">
      <w:pPr>
        <w:spacing w:after="0" w:line="240" w:lineRule="auto"/>
        <w:ind w:firstLine="708"/>
        <w:jc w:val="both"/>
        <w:rPr>
          <w:rFonts w:ascii="Times New Roman" w:hAnsi="Times New Roman"/>
          <w:sz w:val="27"/>
          <w:szCs w:val="27"/>
          <w:highlight w:val="cyan"/>
        </w:rPr>
      </w:pPr>
    </w:p>
    <w:p w:rsidR="002B537B" w:rsidRPr="00B10D3F" w:rsidRDefault="002B537B" w:rsidP="00380AEE">
      <w:pPr>
        <w:spacing w:after="0" w:line="240" w:lineRule="auto"/>
        <w:ind w:firstLine="708"/>
        <w:jc w:val="both"/>
        <w:rPr>
          <w:rFonts w:ascii="Times New Roman" w:hAnsi="Times New Roman"/>
          <w:sz w:val="27"/>
          <w:szCs w:val="27"/>
          <w:highlight w:val="cyan"/>
        </w:rPr>
      </w:pPr>
    </w:p>
    <w:p w:rsidR="002B537B" w:rsidRPr="00B10D3F" w:rsidRDefault="002B537B" w:rsidP="00A32EC4">
      <w:pPr>
        <w:autoSpaceDE w:val="0"/>
        <w:autoSpaceDN w:val="0"/>
        <w:adjustRightInd w:val="0"/>
        <w:spacing w:after="0" w:line="240" w:lineRule="auto"/>
        <w:jc w:val="center"/>
        <w:rPr>
          <w:rFonts w:ascii="Times New Roman" w:hAnsi="Times New Roman"/>
          <w:b/>
          <w:sz w:val="27"/>
          <w:szCs w:val="27"/>
          <w:highlight w:val="cyan"/>
        </w:rPr>
      </w:pPr>
      <w:r w:rsidRPr="00B10D3F">
        <w:rPr>
          <w:rFonts w:ascii="Times New Roman" w:hAnsi="Times New Roman"/>
          <w:b/>
          <w:sz w:val="27"/>
          <w:szCs w:val="27"/>
          <w:highlight w:val="cyan"/>
        </w:rPr>
        <w:t xml:space="preserve">5. Сведения о ведомственных программах, </w:t>
      </w:r>
    </w:p>
    <w:p w:rsidR="002B537B" w:rsidRPr="00B10D3F" w:rsidRDefault="002B537B" w:rsidP="00A32EC4">
      <w:pPr>
        <w:autoSpaceDE w:val="0"/>
        <w:autoSpaceDN w:val="0"/>
        <w:adjustRightInd w:val="0"/>
        <w:spacing w:after="0" w:line="240" w:lineRule="auto"/>
        <w:jc w:val="center"/>
        <w:rPr>
          <w:rFonts w:ascii="Times New Roman" w:hAnsi="Times New Roman"/>
          <w:b/>
          <w:sz w:val="27"/>
          <w:szCs w:val="27"/>
          <w:highlight w:val="cyan"/>
        </w:rPr>
      </w:pPr>
      <w:r w:rsidRPr="00B10D3F">
        <w:rPr>
          <w:rFonts w:ascii="Times New Roman" w:hAnsi="Times New Roman"/>
          <w:b/>
          <w:sz w:val="27"/>
          <w:szCs w:val="27"/>
          <w:highlight w:val="cyan"/>
        </w:rPr>
        <w:t>включенных в состав Государственной программы</w:t>
      </w:r>
    </w:p>
    <w:p w:rsidR="002B537B" w:rsidRPr="00B10D3F" w:rsidRDefault="002B537B" w:rsidP="00A32EC4">
      <w:pPr>
        <w:autoSpaceDE w:val="0"/>
        <w:autoSpaceDN w:val="0"/>
        <w:adjustRightInd w:val="0"/>
        <w:spacing w:after="0" w:line="240" w:lineRule="auto"/>
        <w:jc w:val="both"/>
        <w:rPr>
          <w:rFonts w:ascii="Times New Roman" w:hAnsi="Times New Roman"/>
          <w:sz w:val="27"/>
          <w:szCs w:val="27"/>
          <w:highlight w:val="cyan"/>
        </w:rPr>
      </w:pPr>
    </w:p>
    <w:p w:rsidR="002B537B" w:rsidRPr="00B10D3F" w:rsidRDefault="002B537B" w:rsidP="00A32EC4">
      <w:pPr>
        <w:autoSpaceDE w:val="0"/>
        <w:autoSpaceDN w:val="0"/>
        <w:adjustRightInd w:val="0"/>
        <w:spacing w:after="0" w:line="240" w:lineRule="auto"/>
        <w:jc w:val="both"/>
        <w:rPr>
          <w:rFonts w:ascii="Times New Roman" w:hAnsi="Times New Roman"/>
          <w:sz w:val="27"/>
          <w:szCs w:val="27"/>
          <w:highlight w:val="cyan"/>
        </w:rPr>
      </w:pPr>
    </w:p>
    <w:p w:rsidR="002B537B" w:rsidRPr="00B10D3F" w:rsidRDefault="002B537B" w:rsidP="00A32EC4">
      <w:pPr>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Ведомственных программ, включенных в состав Государственной пр</w:t>
      </w:r>
      <w:r w:rsidRPr="00B10D3F">
        <w:rPr>
          <w:rFonts w:ascii="Times New Roman" w:hAnsi="Times New Roman"/>
          <w:sz w:val="27"/>
          <w:szCs w:val="27"/>
          <w:highlight w:val="cyan"/>
        </w:rPr>
        <w:t>о</w:t>
      </w:r>
      <w:r w:rsidRPr="00B10D3F">
        <w:rPr>
          <w:rFonts w:ascii="Times New Roman" w:hAnsi="Times New Roman"/>
          <w:sz w:val="27"/>
          <w:szCs w:val="27"/>
          <w:highlight w:val="cyan"/>
        </w:rPr>
        <w:t>граммы, не имеется.</w:t>
      </w:r>
    </w:p>
    <w:p w:rsidR="002B537B" w:rsidRPr="00B10D3F" w:rsidRDefault="002B537B" w:rsidP="00A32EC4">
      <w:pPr>
        <w:spacing w:after="0" w:line="240" w:lineRule="auto"/>
        <w:rPr>
          <w:rFonts w:ascii="Times New Roman" w:hAnsi="Times New Roman"/>
          <w:sz w:val="27"/>
          <w:szCs w:val="27"/>
          <w:highlight w:val="cyan"/>
        </w:rPr>
      </w:pPr>
    </w:p>
    <w:p w:rsidR="002B537B" w:rsidRPr="00B10D3F" w:rsidRDefault="002B537B" w:rsidP="00A32EC4">
      <w:pPr>
        <w:spacing w:after="0" w:line="240" w:lineRule="auto"/>
        <w:rPr>
          <w:rFonts w:ascii="Times New Roman" w:hAnsi="Times New Roman"/>
          <w:sz w:val="27"/>
          <w:szCs w:val="27"/>
          <w:highlight w:val="cyan"/>
        </w:rPr>
      </w:pPr>
    </w:p>
    <w:p w:rsidR="002B537B" w:rsidRPr="00B10D3F" w:rsidRDefault="002B537B" w:rsidP="00A32EC4">
      <w:pPr>
        <w:spacing w:after="0" w:line="240" w:lineRule="auto"/>
        <w:rPr>
          <w:rFonts w:ascii="Times New Roman" w:hAnsi="Times New Roman"/>
          <w:sz w:val="27"/>
          <w:szCs w:val="27"/>
          <w:highlight w:val="cyan"/>
        </w:rPr>
      </w:pPr>
    </w:p>
    <w:p w:rsidR="002B537B" w:rsidRPr="00B10D3F" w:rsidRDefault="002B537B" w:rsidP="00A32EC4">
      <w:pPr>
        <w:autoSpaceDE w:val="0"/>
        <w:autoSpaceDN w:val="0"/>
        <w:adjustRightInd w:val="0"/>
        <w:spacing w:after="0" w:line="240" w:lineRule="auto"/>
        <w:jc w:val="center"/>
        <w:rPr>
          <w:rFonts w:ascii="Times New Roman" w:hAnsi="Times New Roman"/>
          <w:b/>
          <w:sz w:val="27"/>
          <w:szCs w:val="27"/>
          <w:highlight w:val="cyan"/>
        </w:rPr>
      </w:pPr>
      <w:r w:rsidRPr="00B10D3F">
        <w:rPr>
          <w:rFonts w:ascii="Times New Roman" w:hAnsi="Times New Roman"/>
          <w:b/>
          <w:sz w:val="27"/>
          <w:szCs w:val="27"/>
          <w:highlight w:val="cyan"/>
        </w:rPr>
        <w:t>6. Анализ рисков реализации Государственной программы и описание мер управления рисками реализации Государственной программы</w:t>
      </w:r>
    </w:p>
    <w:p w:rsidR="002B537B" w:rsidRPr="00B10D3F" w:rsidRDefault="002B537B" w:rsidP="00A32EC4">
      <w:pPr>
        <w:autoSpaceDE w:val="0"/>
        <w:autoSpaceDN w:val="0"/>
        <w:adjustRightInd w:val="0"/>
        <w:spacing w:after="0" w:line="240" w:lineRule="auto"/>
        <w:jc w:val="center"/>
        <w:rPr>
          <w:rFonts w:ascii="Times New Roman" w:hAnsi="Times New Roman"/>
          <w:b/>
          <w:sz w:val="27"/>
          <w:szCs w:val="27"/>
          <w:highlight w:val="cyan"/>
        </w:rPr>
      </w:pPr>
    </w:p>
    <w:p w:rsidR="002B537B" w:rsidRPr="00B10D3F" w:rsidRDefault="002B537B" w:rsidP="00A32EC4">
      <w:pPr>
        <w:autoSpaceDE w:val="0"/>
        <w:autoSpaceDN w:val="0"/>
        <w:adjustRightInd w:val="0"/>
        <w:spacing w:after="0" w:line="240" w:lineRule="auto"/>
        <w:jc w:val="center"/>
        <w:rPr>
          <w:rFonts w:ascii="Times New Roman" w:hAnsi="Times New Roman"/>
          <w:b/>
          <w:sz w:val="27"/>
          <w:szCs w:val="27"/>
          <w:highlight w:val="cyan"/>
        </w:rPr>
      </w:pPr>
    </w:p>
    <w:p w:rsidR="002B537B" w:rsidRPr="00B10D3F" w:rsidRDefault="002B537B" w:rsidP="00A32EC4">
      <w:pPr>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В рамках реализации Государственной программы могут быть выдел</w:t>
      </w:r>
      <w:r w:rsidRPr="00B10D3F">
        <w:rPr>
          <w:rFonts w:ascii="Times New Roman" w:hAnsi="Times New Roman"/>
          <w:sz w:val="27"/>
          <w:szCs w:val="27"/>
          <w:highlight w:val="cyan"/>
        </w:rPr>
        <w:t>е</w:t>
      </w:r>
      <w:r w:rsidRPr="00B10D3F">
        <w:rPr>
          <w:rFonts w:ascii="Times New Roman" w:hAnsi="Times New Roman"/>
          <w:sz w:val="27"/>
          <w:szCs w:val="27"/>
          <w:highlight w:val="cyan"/>
        </w:rPr>
        <w:t>ны следующие риски ее реализации.</w:t>
      </w:r>
    </w:p>
    <w:p w:rsidR="002B537B" w:rsidRPr="00B10D3F" w:rsidRDefault="002B537B" w:rsidP="00A32EC4">
      <w:pPr>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Финансовые риски:</w:t>
      </w:r>
    </w:p>
    <w:p w:rsidR="002B537B" w:rsidRPr="00B10D3F" w:rsidRDefault="002B537B" w:rsidP="00A32EC4">
      <w:pPr>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связаны с возникновением бюджетного дефицита и недостаточным уровнем бюджетного финансирования, вследствие этого, секвестированием бюджетных расходов.</w:t>
      </w:r>
    </w:p>
    <w:p w:rsidR="002B537B" w:rsidRPr="00B10D3F" w:rsidRDefault="002B537B" w:rsidP="00A32EC4">
      <w:pPr>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Способами ограничения финансовых рисков выступают:</w:t>
      </w:r>
    </w:p>
    <w:p w:rsidR="002B537B" w:rsidRPr="00B10D3F" w:rsidRDefault="002B537B" w:rsidP="00A32EC4">
      <w:pPr>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w:t>
      </w:r>
    </w:p>
    <w:p w:rsidR="002B537B" w:rsidRPr="00B10D3F" w:rsidRDefault="002B537B" w:rsidP="00A32EC4">
      <w:pPr>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определение приоритетов для первоочередного финансирования;</w:t>
      </w:r>
    </w:p>
    <w:p w:rsidR="002B537B" w:rsidRPr="00B10D3F" w:rsidRDefault="002B537B" w:rsidP="00A32EC4">
      <w:pPr>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планирование бюджетных расходов с применением методик оценки эффективности бюджетных расходов.</w:t>
      </w:r>
    </w:p>
    <w:p w:rsidR="002B537B" w:rsidRPr="00B10D3F" w:rsidRDefault="002B537B" w:rsidP="00A32EC4">
      <w:pPr>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Административные риски:</w:t>
      </w:r>
    </w:p>
    <w:p w:rsidR="002B537B" w:rsidRPr="00B10D3F" w:rsidRDefault="002B537B" w:rsidP="00A32EC4">
      <w:pPr>
        <w:autoSpaceDE w:val="0"/>
        <w:autoSpaceDN w:val="0"/>
        <w:adjustRightInd w:val="0"/>
        <w:spacing w:after="0" w:line="240" w:lineRule="auto"/>
        <w:ind w:firstLine="709"/>
        <w:jc w:val="both"/>
        <w:outlineLvl w:val="0"/>
        <w:rPr>
          <w:rFonts w:ascii="Times New Roman" w:hAnsi="Times New Roman"/>
          <w:sz w:val="27"/>
          <w:szCs w:val="27"/>
          <w:highlight w:val="cyan"/>
        </w:rPr>
      </w:pPr>
      <w:r w:rsidRPr="00B10D3F">
        <w:rPr>
          <w:rFonts w:ascii="Times New Roman" w:hAnsi="Times New Roman"/>
          <w:sz w:val="27"/>
          <w:szCs w:val="27"/>
          <w:highlight w:val="cyan"/>
        </w:rPr>
        <w:t>связаны с неэффективным управлением реализацией Государственной программы, низкой эффективностью взаимодействия заинтересованных ст</w:t>
      </w:r>
      <w:r w:rsidRPr="00B10D3F">
        <w:rPr>
          <w:rFonts w:ascii="Times New Roman" w:hAnsi="Times New Roman"/>
          <w:sz w:val="27"/>
          <w:szCs w:val="27"/>
          <w:highlight w:val="cyan"/>
        </w:rPr>
        <w:t>о</w:t>
      </w:r>
      <w:r w:rsidRPr="00B10D3F">
        <w:rPr>
          <w:rFonts w:ascii="Times New Roman" w:hAnsi="Times New Roman"/>
          <w:sz w:val="27"/>
          <w:szCs w:val="27"/>
          <w:highlight w:val="cyan"/>
        </w:rPr>
        <w:t>рон, что может повлечь за собой потерю управляемости;</w:t>
      </w:r>
    </w:p>
    <w:p w:rsidR="002B537B" w:rsidRPr="00B10D3F" w:rsidRDefault="002B537B" w:rsidP="00A32EC4">
      <w:pPr>
        <w:autoSpaceDE w:val="0"/>
        <w:autoSpaceDN w:val="0"/>
        <w:adjustRightInd w:val="0"/>
        <w:spacing w:after="0" w:line="240" w:lineRule="auto"/>
        <w:ind w:firstLine="709"/>
        <w:jc w:val="both"/>
        <w:outlineLvl w:val="0"/>
        <w:rPr>
          <w:rFonts w:ascii="Times New Roman" w:hAnsi="Times New Roman"/>
          <w:sz w:val="27"/>
          <w:szCs w:val="27"/>
          <w:highlight w:val="cyan"/>
        </w:rPr>
      </w:pPr>
      <w:r w:rsidRPr="00B10D3F">
        <w:rPr>
          <w:rFonts w:ascii="Times New Roman" w:hAnsi="Times New Roman"/>
          <w:sz w:val="27"/>
          <w:szCs w:val="27"/>
          <w:highlight w:val="cyan"/>
        </w:rPr>
        <w:t>нарушение планируемых сроков реализации Государственной пр</w:t>
      </w:r>
      <w:r w:rsidRPr="00B10D3F">
        <w:rPr>
          <w:rFonts w:ascii="Times New Roman" w:hAnsi="Times New Roman"/>
          <w:sz w:val="27"/>
          <w:szCs w:val="27"/>
          <w:highlight w:val="cyan"/>
        </w:rPr>
        <w:t>о</w:t>
      </w:r>
      <w:r w:rsidRPr="00B10D3F">
        <w:rPr>
          <w:rFonts w:ascii="Times New Roman" w:hAnsi="Times New Roman"/>
          <w:sz w:val="27"/>
          <w:szCs w:val="27"/>
          <w:highlight w:val="cyan"/>
        </w:rPr>
        <w:t>граммы, невыполнение ее целей и задач, не достижение плановых значений показателей, снижение эффективности использования ресурсов и качества выполнения мероприятий Государственной программы.</w:t>
      </w:r>
    </w:p>
    <w:p w:rsidR="002B537B" w:rsidRPr="00B10D3F" w:rsidRDefault="002B537B" w:rsidP="00A32EC4">
      <w:pPr>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Основными условиями минимизации административных рисков        являются:</w:t>
      </w:r>
    </w:p>
    <w:p w:rsidR="002B537B" w:rsidRPr="00B10D3F" w:rsidRDefault="002B537B" w:rsidP="00A32EC4">
      <w:pPr>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формирование эффективной системы управления реализацией Госуда</w:t>
      </w:r>
      <w:r w:rsidRPr="00B10D3F">
        <w:rPr>
          <w:rFonts w:ascii="Times New Roman" w:hAnsi="Times New Roman"/>
          <w:sz w:val="27"/>
          <w:szCs w:val="27"/>
          <w:highlight w:val="cyan"/>
        </w:rPr>
        <w:t>р</w:t>
      </w:r>
      <w:r w:rsidRPr="00B10D3F">
        <w:rPr>
          <w:rFonts w:ascii="Times New Roman" w:hAnsi="Times New Roman"/>
          <w:sz w:val="27"/>
          <w:szCs w:val="27"/>
          <w:highlight w:val="cyan"/>
        </w:rPr>
        <w:t>ственной программы;</w:t>
      </w:r>
    </w:p>
    <w:p w:rsidR="002B537B" w:rsidRPr="00B10D3F" w:rsidRDefault="002B537B" w:rsidP="00A32EC4">
      <w:pPr>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проведение систематического аудита результативности реализации  Г</w:t>
      </w:r>
      <w:r w:rsidRPr="00B10D3F">
        <w:rPr>
          <w:rFonts w:ascii="Times New Roman" w:hAnsi="Times New Roman"/>
          <w:sz w:val="27"/>
          <w:szCs w:val="27"/>
          <w:highlight w:val="cyan"/>
        </w:rPr>
        <w:t>о</w:t>
      </w:r>
      <w:r w:rsidRPr="00B10D3F">
        <w:rPr>
          <w:rFonts w:ascii="Times New Roman" w:hAnsi="Times New Roman"/>
          <w:sz w:val="27"/>
          <w:szCs w:val="27"/>
          <w:highlight w:val="cyan"/>
        </w:rPr>
        <w:t>сударственной программы;</w:t>
      </w:r>
    </w:p>
    <w:p w:rsidR="002B537B" w:rsidRPr="00B10D3F" w:rsidRDefault="002B537B" w:rsidP="00A32EC4">
      <w:pPr>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регулярная публикация отчетов о ходе реализации Государственной программы;</w:t>
      </w:r>
    </w:p>
    <w:p w:rsidR="002B537B" w:rsidRPr="00B10D3F" w:rsidRDefault="002B537B" w:rsidP="00A32EC4">
      <w:pPr>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повышение эффективности взаимодействия участников реализации  Государственной программы;</w:t>
      </w:r>
    </w:p>
    <w:p w:rsidR="002B537B" w:rsidRPr="00B10D3F" w:rsidRDefault="002B537B" w:rsidP="00A32EC4">
      <w:pPr>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создание системы мониторингов реализации Государственной пр</w:t>
      </w:r>
      <w:r w:rsidRPr="00B10D3F">
        <w:rPr>
          <w:rFonts w:ascii="Times New Roman" w:hAnsi="Times New Roman"/>
          <w:sz w:val="27"/>
          <w:szCs w:val="27"/>
          <w:highlight w:val="cyan"/>
        </w:rPr>
        <w:t>о</w:t>
      </w:r>
      <w:r w:rsidRPr="00B10D3F">
        <w:rPr>
          <w:rFonts w:ascii="Times New Roman" w:hAnsi="Times New Roman"/>
          <w:sz w:val="27"/>
          <w:szCs w:val="27"/>
          <w:highlight w:val="cyan"/>
        </w:rPr>
        <w:t>граммы;</w:t>
      </w:r>
    </w:p>
    <w:p w:rsidR="002B537B" w:rsidRPr="00B10D3F" w:rsidRDefault="002B537B" w:rsidP="00A32EC4">
      <w:pPr>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своевременная корректировка мероприятий Государственной програ</w:t>
      </w:r>
      <w:r w:rsidRPr="00B10D3F">
        <w:rPr>
          <w:rFonts w:ascii="Times New Roman" w:hAnsi="Times New Roman"/>
          <w:sz w:val="27"/>
          <w:szCs w:val="27"/>
          <w:highlight w:val="cyan"/>
        </w:rPr>
        <w:t>м</w:t>
      </w:r>
      <w:r w:rsidRPr="00B10D3F">
        <w:rPr>
          <w:rFonts w:ascii="Times New Roman" w:hAnsi="Times New Roman"/>
          <w:sz w:val="27"/>
          <w:szCs w:val="27"/>
          <w:highlight w:val="cyan"/>
        </w:rPr>
        <w:t>мы.</w:t>
      </w:r>
    </w:p>
    <w:p w:rsidR="002B537B" w:rsidRPr="00B10D3F" w:rsidRDefault="002B537B" w:rsidP="00A32EC4">
      <w:pPr>
        <w:autoSpaceDE w:val="0"/>
        <w:autoSpaceDN w:val="0"/>
        <w:adjustRightInd w:val="0"/>
        <w:spacing w:after="0" w:line="240" w:lineRule="auto"/>
        <w:ind w:firstLine="709"/>
        <w:jc w:val="both"/>
        <w:rPr>
          <w:rFonts w:ascii="Times New Roman" w:hAnsi="Times New Roman"/>
          <w:color w:val="00B0F0"/>
          <w:sz w:val="27"/>
          <w:szCs w:val="27"/>
          <w:highlight w:val="cyan"/>
        </w:rPr>
      </w:pPr>
    </w:p>
    <w:p w:rsidR="002B537B" w:rsidRPr="00B10D3F" w:rsidRDefault="002B537B" w:rsidP="00A32EC4">
      <w:pPr>
        <w:autoSpaceDE w:val="0"/>
        <w:autoSpaceDN w:val="0"/>
        <w:adjustRightInd w:val="0"/>
        <w:spacing w:after="0" w:line="240" w:lineRule="auto"/>
        <w:ind w:firstLine="709"/>
        <w:jc w:val="both"/>
        <w:rPr>
          <w:rFonts w:ascii="Times New Roman" w:hAnsi="Times New Roman"/>
          <w:color w:val="00B0F0"/>
          <w:sz w:val="27"/>
          <w:szCs w:val="27"/>
          <w:highlight w:val="cyan"/>
        </w:rPr>
      </w:pPr>
    </w:p>
    <w:p w:rsidR="002B537B" w:rsidRPr="00B10D3F" w:rsidRDefault="002B537B" w:rsidP="00A32EC4">
      <w:pPr>
        <w:autoSpaceDE w:val="0"/>
        <w:autoSpaceDN w:val="0"/>
        <w:adjustRightInd w:val="0"/>
        <w:spacing w:after="0" w:line="240" w:lineRule="auto"/>
        <w:jc w:val="center"/>
        <w:rPr>
          <w:rFonts w:ascii="Times New Roman" w:hAnsi="Times New Roman"/>
          <w:b/>
          <w:sz w:val="27"/>
          <w:szCs w:val="27"/>
          <w:highlight w:val="cyan"/>
        </w:rPr>
      </w:pPr>
      <w:r w:rsidRPr="00B10D3F">
        <w:rPr>
          <w:rFonts w:ascii="Times New Roman" w:hAnsi="Times New Roman"/>
          <w:b/>
          <w:sz w:val="27"/>
          <w:szCs w:val="27"/>
          <w:highlight w:val="cyan"/>
        </w:rPr>
        <w:t>7. Ресурсное обеспечение Государственной программы</w:t>
      </w:r>
    </w:p>
    <w:p w:rsidR="002B537B" w:rsidRPr="00B10D3F" w:rsidRDefault="002B537B" w:rsidP="00A32EC4">
      <w:pPr>
        <w:autoSpaceDE w:val="0"/>
        <w:autoSpaceDN w:val="0"/>
        <w:adjustRightInd w:val="0"/>
        <w:spacing w:after="0" w:line="240" w:lineRule="auto"/>
        <w:jc w:val="both"/>
        <w:rPr>
          <w:rFonts w:ascii="Times New Roman" w:hAnsi="Times New Roman"/>
          <w:sz w:val="27"/>
          <w:szCs w:val="27"/>
          <w:highlight w:val="cyan"/>
        </w:rPr>
      </w:pPr>
    </w:p>
    <w:p w:rsidR="002B537B" w:rsidRPr="00B10D3F" w:rsidRDefault="002B537B" w:rsidP="00A32EC4">
      <w:pPr>
        <w:autoSpaceDE w:val="0"/>
        <w:autoSpaceDN w:val="0"/>
        <w:adjustRightInd w:val="0"/>
        <w:spacing w:after="0" w:line="240" w:lineRule="auto"/>
        <w:jc w:val="both"/>
        <w:rPr>
          <w:rFonts w:ascii="Times New Roman" w:hAnsi="Times New Roman"/>
          <w:sz w:val="27"/>
          <w:szCs w:val="27"/>
          <w:highlight w:val="cyan"/>
        </w:rPr>
      </w:pPr>
    </w:p>
    <w:p w:rsidR="002B537B" w:rsidRPr="00B10D3F" w:rsidRDefault="002B537B" w:rsidP="00A32EC4">
      <w:pPr>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Объем финансирования Государственной программы в 2019-2024 г</w:t>
      </w:r>
      <w:r w:rsidRPr="00B10D3F">
        <w:rPr>
          <w:rFonts w:ascii="Times New Roman" w:hAnsi="Times New Roman"/>
          <w:sz w:val="27"/>
          <w:szCs w:val="27"/>
          <w:highlight w:val="cyan"/>
        </w:rPr>
        <w:t>о</w:t>
      </w:r>
      <w:r w:rsidRPr="00B10D3F">
        <w:rPr>
          <w:rFonts w:ascii="Times New Roman" w:hAnsi="Times New Roman"/>
          <w:sz w:val="27"/>
          <w:szCs w:val="27"/>
          <w:highlight w:val="cyan"/>
        </w:rPr>
        <w:t>дах за счет всех источников составит 24036920,7 тыс. рублей, в том чи</w:t>
      </w:r>
      <w:r w:rsidRPr="00B10D3F">
        <w:rPr>
          <w:rFonts w:ascii="Times New Roman" w:hAnsi="Times New Roman"/>
          <w:sz w:val="27"/>
          <w:szCs w:val="27"/>
          <w:highlight w:val="cyan"/>
        </w:rPr>
        <w:t>с</w:t>
      </w:r>
      <w:r w:rsidRPr="00B10D3F">
        <w:rPr>
          <w:rFonts w:ascii="Times New Roman" w:hAnsi="Times New Roman"/>
          <w:sz w:val="27"/>
          <w:szCs w:val="27"/>
          <w:highlight w:val="cyan"/>
        </w:rPr>
        <w:t>ле:</w:t>
      </w:r>
    </w:p>
    <w:p w:rsidR="002B537B" w:rsidRPr="00B10D3F" w:rsidRDefault="002B537B" w:rsidP="00A32EC4">
      <w:pPr>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12209768,39 тыс. рублей - за счет средств республиканского бюдж</w:t>
      </w:r>
      <w:r w:rsidRPr="00B10D3F">
        <w:rPr>
          <w:rFonts w:ascii="Times New Roman" w:hAnsi="Times New Roman"/>
          <w:sz w:val="27"/>
          <w:szCs w:val="27"/>
          <w:highlight w:val="cyan"/>
        </w:rPr>
        <w:t>е</w:t>
      </w:r>
      <w:r w:rsidRPr="00B10D3F">
        <w:rPr>
          <w:rFonts w:ascii="Times New Roman" w:hAnsi="Times New Roman"/>
          <w:sz w:val="27"/>
          <w:szCs w:val="27"/>
          <w:highlight w:val="cyan"/>
        </w:rPr>
        <w:t>та;</w:t>
      </w:r>
    </w:p>
    <w:p w:rsidR="002B537B" w:rsidRPr="00B10D3F" w:rsidRDefault="002B537B" w:rsidP="00A32EC4">
      <w:pPr>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4625892,31 тыс. рублей - за счет средств, планируемых к привлеч</w:t>
      </w:r>
      <w:r w:rsidRPr="00B10D3F">
        <w:rPr>
          <w:rFonts w:ascii="Times New Roman" w:hAnsi="Times New Roman"/>
          <w:sz w:val="27"/>
          <w:szCs w:val="27"/>
          <w:highlight w:val="cyan"/>
        </w:rPr>
        <w:t>е</w:t>
      </w:r>
      <w:r w:rsidRPr="00B10D3F">
        <w:rPr>
          <w:rFonts w:ascii="Times New Roman" w:hAnsi="Times New Roman"/>
          <w:sz w:val="27"/>
          <w:szCs w:val="27"/>
          <w:highlight w:val="cyan"/>
        </w:rPr>
        <w:t>нию из федерального бюджета (по согласованию);</w:t>
      </w:r>
    </w:p>
    <w:p w:rsidR="002B537B" w:rsidRPr="00B10D3F" w:rsidRDefault="002B537B" w:rsidP="00A32EC4">
      <w:pPr>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13260,0 тыс. рублей - за счет средств бюджетов муниципальных обр</w:t>
      </w:r>
      <w:r w:rsidRPr="00B10D3F">
        <w:rPr>
          <w:rFonts w:ascii="Times New Roman" w:hAnsi="Times New Roman"/>
          <w:sz w:val="27"/>
          <w:szCs w:val="27"/>
          <w:highlight w:val="cyan"/>
        </w:rPr>
        <w:t>а</w:t>
      </w:r>
      <w:r w:rsidRPr="00B10D3F">
        <w:rPr>
          <w:rFonts w:ascii="Times New Roman" w:hAnsi="Times New Roman"/>
          <w:sz w:val="27"/>
          <w:szCs w:val="27"/>
          <w:highlight w:val="cyan"/>
        </w:rPr>
        <w:t>зований Карачаево-Черкесской Республики (по согласованию);</w:t>
      </w:r>
    </w:p>
    <w:p w:rsidR="002B537B" w:rsidRPr="00B10D3F" w:rsidRDefault="002B537B" w:rsidP="00A32EC4">
      <w:pPr>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7188000,0 тыс. рублей - средства иных источников.</w:t>
      </w:r>
    </w:p>
    <w:p w:rsidR="002B537B" w:rsidRPr="00B10D3F" w:rsidRDefault="002B537B" w:rsidP="00A32EC4">
      <w:pPr>
        <w:tabs>
          <w:tab w:val="left" w:pos="-1701"/>
        </w:tabs>
        <w:autoSpaceDE w:val="0"/>
        <w:autoSpaceDN w:val="0"/>
        <w:adjustRightInd w:val="0"/>
        <w:spacing w:after="0" w:line="240" w:lineRule="auto"/>
        <w:jc w:val="center"/>
        <w:rPr>
          <w:rStyle w:val="FontStyle47"/>
          <w:b/>
          <w:sz w:val="27"/>
          <w:szCs w:val="27"/>
        </w:rPr>
      </w:pPr>
    </w:p>
    <w:p w:rsidR="002B537B" w:rsidRPr="00B10D3F" w:rsidRDefault="002B537B" w:rsidP="00A32EC4">
      <w:pPr>
        <w:tabs>
          <w:tab w:val="left" w:pos="-1701"/>
        </w:tabs>
        <w:autoSpaceDE w:val="0"/>
        <w:autoSpaceDN w:val="0"/>
        <w:adjustRightInd w:val="0"/>
        <w:spacing w:after="0" w:line="240" w:lineRule="auto"/>
        <w:jc w:val="center"/>
        <w:rPr>
          <w:rStyle w:val="FontStyle47"/>
          <w:b/>
          <w:sz w:val="27"/>
          <w:szCs w:val="27"/>
        </w:rPr>
      </w:pPr>
    </w:p>
    <w:p w:rsidR="002B537B" w:rsidRPr="00B10D3F" w:rsidRDefault="002B537B" w:rsidP="00A32EC4">
      <w:pPr>
        <w:tabs>
          <w:tab w:val="left" w:pos="-1701"/>
        </w:tabs>
        <w:autoSpaceDE w:val="0"/>
        <w:autoSpaceDN w:val="0"/>
        <w:adjustRightInd w:val="0"/>
        <w:spacing w:after="0" w:line="240" w:lineRule="auto"/>
        <w:jc w:val="center"/>
        <w:rPr>
          <w:rStyle w:val="FontStyle47"/>
          <w:b/>
          <w:sz w:val="27"/>
          <w:szCs w:val="27"/>
        </w:rPr>
      </w:pPr>
    </w:p>
    <w:p w:rsidR="002B537B" w:rsidRPr="00B10D3F" w:rsidRDefault="002B537B" w:rsidP="00A32EC4">
      <w:pPr>
        <w:tabs>
          <w:tab w:val="left" w:pos="-1701"/>
        </w:tabs>
        <w:autoSpaceDE w:val="0"/>
        <w:autoSpaceDN w:val="0"/>
        <w:adjustRightInd w:val="0"/>
        <w:spacing w:after="0" w:line="240" w:lineRule="auto"/>
        <w:jc w:val="center"/>
        <w:rPr>
          <w:rStyle w:val="FontStyle47"/>
          <w:b/>
          <w:sz w:val="27"/>
          <w:szCs w:val="27"/>
        </w:rPr>
      </w:pPr>
      <w:r w:rsidRPr="00B10D3F">
        <w:rPr>
          <w:rStyle w:val="FontStyle47"/>
          <w:b/>
          <w:sz w:val="27"/>
          <w:szCs w:val="27"/>
        </w:rPr>
        <w:t xml:space="preserve">8. Ожидаемые конечные результаты реализации </w:t>
      </w:r>
    </w:p>
    <w:p w:rsidR="002B537B" w:rsidRPr="00B10D3F" w:rsidRDefault="002B537B" w:rsidP="00A32EC4">
      <w:pPr>
        <w:tabs>
          <w:tab w:val="left" w:pos="-1701"/>
        </w:tabs>
        <w:autoSpaceDE w:val="0"/>
        <w:autoSpaceDN w:val="0"/>
        <w:adjustRightInd w:val="0"/>
        <w:spacing w:after="0" w:line="240" w:lineRule="auto"/>
        <w:jc w:val="center"/>
        <w:rPr>
          <w:rStyle w:val="FontStyle47"/>
          <w:b/>
          <w:sz w:val="27"/>
          <w:szCs w:val="27"/>
        </w:rPr>
      </w:pPr>
      <w:r w:rsidRPr="00B10D3F">
        <w:rPr>
          <w:rStyle w:val="FontStyle47"/>
          <w:b/>
          <w:sz w:val="27"/>
          <w:szCs w:val="27"/>
        </w:rPr>
        <w:t>Государственной программы</w:t>
      </w:r>
    </w:p>
    <w:p w:rsidR="002B537B" w:rsidRPr="00B10D3F" w:rsidRDefault="002B537B" w:rsidP="00A32EC4">
      <w:pPr>
        <w:tabs>
          <w:tab w:val="left" w:pos="324"/>
        </w:tabs>
        <w:autoSpaceDE w:val="0"/>
        <w:autoSpaceDN w:val="0"/>
        <w:adjustRightInd w:val="0"/>
        <w:spacing w:after="0" w:line="240" w:lineRule="auto"/>
        <w:ind w:firstLine="709"/>
        <w:jc w:val="both"/>
        <w:rPr>
          <w:rStyle w:val="FontStyle47"/>
          <w:sz w:val="27"/>
          <w:szCs w:val="27"/>
        </w:rPr>
      </w:pPr>
    </w:p>
    <w:p w:rsidR="002B537B" w:rsidRPr="00B10D3F" w:rsidRDefault="002B537B" w:rsidP="00A32EC4">
      <w:pPr>
        <w:tabs>
          <w:tab w:val="left" w:pos="324"/>
        </w:tabs>
        <w:autoSpaceDE w:val="0"/>
        <w:autoSpaceDN w:val="0"/>
        <w:adjustRightInd w:val="0"/>
        <w:spacing w:after="0" w:line="240" w:lineRule="auto"/>
        <w:ind w:firstLine="709"/>
        <w:jc w:val="both"/>
        <w:rPr>
          <w:rStyle w:val="FontStyle47"/>
          <w:sz w:val="27"/>
          <w:szCs w:val="27"/>
        </w:rPr>
      </w:pPr>
    </w:p>
    <w:p w:rsidR="002B537B" w:rsidRPr="00B10D3F" w:rsidRDefault="002B537B" w:rsidP="00A32EC4">
      <w:pPr>
        <w:pStyle w:val="ConsPlusNonformat"/>
        <w:ind w:firstLine="709"/>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Реализация Государственной программы приведет к:</w:t>
      </w:r>
    </w:p>
    <w:p w:rsidR="002B537B" w:rsidRPr="00B10D3F" w:rsidRDefault="002B537B" w:rsidP="00A32EC4">
      <w:pPr>
        <w:pStyle w:val="ConsPlusNonformat"/>
        <w:ind w:firstLine="709"/>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сокращению отставания республики по основным макроэкономическим показателям от среднероссийского уровня;</w:t>
      </w:r>
    </w:p>
    <w:p w:rsidR="002B537B" w:rsidRPr="00B10D3F" w:rsidRDefault="002B537B" w:rsidP="00A32EC4">
      <w:pPr>
        <w:pStyle w:val="ConsPlusNonformat"/>
        <w:ind w:firstLine="709"/>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повышению финансового самообеспечения республики и уровня жизни населения;</w:t>
      </w:r>
    </w:p>
    <w:p w:rsidR="002B537B" w:rsidRPr="00B10D3F" w:rsidRDefault="002B537B" w:rsidP="00A32EC4">
      <w:pPr>
        <w:pStyle w:val="ConsPlusNonformat"/>
        <w:ind w:firstLine="709"/>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снижению социальной напряженности;</w:t>
      </w:r>
    </w:p>
    <w:p w:rsidR="002B537B" w:rsidRPr="00B10D3F" w:rsidRDefault="002B537B" w:rsidP="00A32EC4">
      <w:pPr>
        <w:pStyle w:val="ConsPlusNonformat"/>
        <w:ind w:firstLine="709"/>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сокращению уровня бедности, позволит приблизить уровень доходов населения к среднероссийскому уровню;</w:t>
      </w:r>
    </w:p>
    <w:p w:rsidR="002B537B" w:rsidRPr="00B10D3F" w:rsidRDefault="002B537B" w:rsidP="00A32EC4">
      <w:pPr>
        <w:pStyle w:val="ConsPlusNonformat"/>
        <w:ind w:firstLine="709"/>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увеличению денежных доходов населения;</w:t>
      </w:r>
    </w:p>
    <w:p w:rsidR="002B537B" w:rsidRPr="00B10D3F" w:rsidRDefault="002B537B" w:rsidP="00A32EC4">
      <w:pPr>
        <w:pStyle w:val="ConsPlusNonformat"/>
        <w:ind w:firstLine="709"/>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повышению уровня занятости населения;</w:t>
      </w:r>
    </w:p>
    <w:p w:rsidR="002B537B" w:rsidRPr="00B10D3F" w:rsidRDefault="002B537B" w:rsidP="00A32EC4">
      <w:pPr>
        <w:pStyle w:val="ConsPlusNonformat"/>
        <w:ind w:firstLine="709"/>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увеличению уровня бюджетной обеспеченности республики, повыш</w:t>
      </w:r>
      <w:r w:rsidRPr="00B10D3F">
        <w:rPr>
          <w:rFonts w:ascii="Times New Roman" w:hAnsi="Times New Roman" w:cs="Times New Roman"/>
          <w:sz w:val="27"/>
          <w:szCs w:val="27"/>
          <w:highlight w:val="cyan"/>
        </w:rPr>
        <w:t>е</w:t>
      </w:r>
      <w:r w:rsidRPr="00B10D3F">
        <w:rPr>
          <w:rFonts w:ascii="Times New Roman" w:hAnsi="Times New Roman" w:cs="Times New Roman"/>
          <w:sz w:val="27"/>
          <w:szCs w:val="27"/>
          <w:highlight w:val="cyan"/>
        </w:rPr>
        <w:t>нию налоговой базы местных бюджетов, сокращению уровня дотирования из бюджетов вышестоящих уровней;</w:t>
      </w:r>
    </w:p>
    <w:p w:rsidR="002B537B" w:rsidRPr="00B10D3F" w:rsidRDefault="002B537B" w:rsidP="00A32EC4">
      <w:pPr>
        <w:pStyle w:val="ConsPlusNonformat"/>
        <w:ind w:firstLine="709"/>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увеличению уровня доходов консолидированного бюджета Карачаево-Черкесской Республики на душу населения;</w:t>
      </w:r>
    </w:p>
    <w:p w:rsidR="002B537B" w:rsidRPr="00B10D3F" w:rsidRDefault="002B537B" w:rsidP="00A32EC4">
      <w:pPr>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обеспечению роста инвестиций в основной капитал;</w:t>
      </w:r>
    </w:p>
    <w:p w:rsidR="002B537B" w:rsidRPr="00B10D3F" w:rsidRDefault="002B537B" w:rsidP="00A32EC4">
      <w:pPr>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обеспечению ввода в эксплуатацию 690,0 тыс.кв.метров жилья;</w:t>
      </w:r>
    </w:p>
    <w:p w:rsidR="002B537B" w:rsidRPr="00B10D3F" w:rsidRDefault="002B537B" w:rsidP="00A32EC4">
      <w:pPr>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достижению обеспеченности жильём населения региона к 2020 году в размере 21,0 кв. метров на человека;</w:t>
      </w:r>
    </w:p>
    <w:p w:rsidR="002B537B" w:rsidRPr="00B10D3F" w:rsidRDefault="002B537B" w:rsidP="00A32EC4">
      <w:pPr>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достижению обеспеченности ввода в эксплуатацию 620,5 тыс.кв. ме</w:t>
      </w:r>
      <w:r w:rsidRPr="00B10D3F">
        <w:rPr>
          <w:rFonts w:ascii="Times New Roman" w:hAnsi="Times New Roman"/>
          <w:sz w:val="27"/>
          <w:szCs w:val="27"/>
          <w:highlight w:val="cyan"/>
        </w:rPr>
        <w:t>т</w:t>
      </w:r>
      <w:r w:rsidRPr="00B10D3F">
        <w:rPr>
          <w:rFonts w:ascii="Times New Roman" w:hAnsi="Times New Roman"/>
          <w:sz w:val="27"/>
          <w:szCs w:val="27"/>
          <w:highlight w:val="cyan"/>
        </w:rPr>
        <w:t>ров многоэтажного жилья эконом-класса в рамках реализации программы «Жилье для российской семьи»;</w:t>
      </w:r>
    </w:p>
    <w:p w:rsidR="002B537B" w:rsidRPr="00B10D3F" w:rsidRDefault="002B537B" w:rsidP="00A32EC4">
      <w:pPr>
        <w:spacing w:after="0" w:line="240" w:lineRule="auto"/>
        <w:ind w:firstLine="709"/>
        <w:jc w:val="both"/>
        <w:rPr>
          <w:rFonts w:ascii="Times New Roman" w:hAnsi="Times New Roman"/>
          <w:bCs/>
          <w:sz w:val="27"/>
          <w:szCs w:val="27"/>
          <w:highlight w:val="cyan"/>
        </w:rPr>
      </w:pPr>
      <w:r w:rsidRPr="00B10D3F">
        <w:rPr>
          <w:rFonts w:ascii="Times New Roman" w:hAnsi="Times New Roman"/>
          <w:bCs/>
          <w:sz w:val="27"/>
          <w:szCs w:val="27"/>
          <w:highlight w:val="cyan"/>
        </w:rPr>
        <w:t>создание эффективных финансовых механизмов ипотечного жилищн</w:t>
      </w:r>
      <w:r w:rsidRPr="00B10D3F">
        <w:rPr>
          <w:rFonts w:ascii="Times New Roman" w:hAnsi="Times New Roman"/>
          <w:bCs/>
          <w:sz w:val="27"/>
          <w:szCs w:val="27"/>
          <w:highlight w:val="cyan"/>
        </w:rPr>
        <w:t>о</w:t>
      </w:r>
      <w:r w:rsidRPr="00B10D3F">
        <w:rPr>
          <w:rFonts w:ascii="Times New Roman" w:hAnsi="Times New Roman"/>
          <w:bCs/>
          <w:sz w:val="27"/>
          <w:szCs w:val="27"/>
          <w:highlight w:val="cyan"/>
        </w:rPr>
        <w:t>го кредитования граждан для приобретения жилья;</w:t>
      </w:r>
    </w:p>
    <w:p w:rsidR="002B537B" w:rsidRPr="00B10D3F" w:rsidRDefault="002B537B" w:rsidP="00A32EC4">
      <w:pPr>
        <w:spacing w:after="0" w:line="240" w:lineRule="auto"/>
        <w:ind w:firstLine="709"/>
        <w:jc w:val="both"/>
        <w:rPr>
          <w:rFonts w:ascii="Times New Roman" w:hAnsi="Times New Roman"/>
          <w:sz w:val="27"/>
          <w:szCs w:val="27"/>
          <w:highlight w:val="cyan"/>
        </w:rPr>
      </w:pPr>
      <w:r w:rsidRPr="00B10D3F">
        <w:rPr>
          <w:rFonts w:ascii="Times New Roman" w:hAnsi="Times New Roman"/>
          <w:bCs/>
          <w:sz w:val="27"/>
          <w:szCs w:val="27"/>
          <w:highlight w:val="cyan"/>
        </w:rPr>
        <w:t>привлечению долгосрочных ресурсов в строительную отрасль и разв</w:t>
      </w:r>
      <w:r w:rsidRPr="00B10D3F">
        <w:rPr>
          <w:rFonts w:ascii="Times New Roman" w:hAnsi="Times New Roman"/>
          <w:bCs/>
          <w:sz w:val="27"/>
          <w:szCs w:val="27"/>
          <w:highlight w:val="cyan"/>
        </w:rPr>
        <w:t>и</w:t>
      </w:r>
      <w:r w:rsidRPr="00B10D3F">
        <w:rPr>
          <w:rFonts w:ascii="Times New Roman" w:hAnsi="Times New Roman"/>
          <w:bCs/>
          <w:sz w:val="27"/>
          <w:szCs w:val="27"/>
          <w:highlight w:val="cyan"/>
        </w:rPr>
        <w:t>тию инфраструктуры ипотечного кредитования в Карачаево-Черкесской Ре</w:t>
      </w:r>
      <w:r w:rsidRPr="00B10D3F">
        <w:rPr>
          <w:rFonts w:ascii="Times New Roman" w:hAnsi="Times New Roman"/>
          <w:bCs/>
          <w:sz w:val="27"/>
          <w:szCs w:val="27"/>
          <w:highlight w:val="cyan"/>
        </w:rPr>
        <w:t>с</w:t>
      </w:r>
      <w:r w:rsidRPr="00B10D3F">
        <w:rPr>
          <w:rFonts w:ascii="Times New Roman" w:hAnsi="Times New Roman"/>
          <w:bCs/>
          <w:sz w:val="27"/>
          <w:szCs w:val="27"/>
          <w:highlight w:val="cyan"/>
        </w:rPr>
        <w:t>публике;</w:t>
      </w:r>
    </w:p>
    <w:p w:rsidR="002B537B" w:rsidRPr="00B10D3F" w:rsidRDefault="002B537B" w:rsidP="00A32EC4">
      <w:pPr>
        <w:tabs>
          <w:tab w:val="left" w:pos="317"/>
        </w:tabs>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созданию и обеспечению развития объектов инженерной, транспор</w:t>
      </w:r>
      <w:r w:rsidRPr="00B10D3F">
        <w:rPr>
          <w:rFonts w:ascii="Times New Roman" w:hAnsi="Times New Roman"/>
          <w:sz w:val="27"/>
          <w:szCs w:val="27"/>
          <w:highlight w:val="cyan"/>
        </w:rPr>
        <w:t>т</w:t>
      </w:r>
      <w:r w:rsidRPr="00B10D3F">
        <w:rPr>
          <w:rFonts w:ascii="Times New Roman" w:hAnsi="Times New Roman"/>
          <w:sz w:val="27"/>
          <w:szCs w:val="27"/>
          <w:highlight w:val="cyan"/>
        </w:rPr>
        <w:t>ной, социальной, инновационной и иных инфраструктур особой экономич</w:t>
      </w:r>
      <w:r w:rsidRPr="00B10D3F">
        <w:rPr>
          <w:rFonts w:ascii="Times New Roman" w:hAnsi="Times New Roman"/>
          <w:sz w:val="27"/>
          <w:szCs w:val="27"/>
          <w:highlight w:val="cyan"/>
        </w:rPr>
        <w:t>е</w:t>
      </w:r>
      <w:r w:rsidRPr="00B10D3F">
        <w:rPr>
          <w:rFonts w:ascii="Times New Roman" w:hAnsi="Times New Roman"/>
          <w:sz w:val="27"/>
          <w:szCs w:val="27"/>
          <w:highlight w:val="cyan"/>
        </w:rPr>
        <w:t>ской зоны;</w:t>
      </w:r>
    </w:p>
    <w:p w:rsidR="002B537B" w:rsidRPr="00B10D3F" w:rsidRDefault="002B537B" w:rsidP="00A32EC4">
      <w:pPr>
        <w:tabs>
          <w:tab w:val="left" w:pos="0"/>
        </w:tabs>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соблюдению интересов Российской Федерации, Карачаево-Черкесской Республики, муниципальных образований Карачаево-Черкесской Республики, а также граждан и их объединений, с учетом экологических, экономических, социальных и иных факторов при осуществлении градостроительной де</w:t>
      </w:r>
      <w:r w:rsidRPr="00B10D3F">
        <w:rPr>
          <w:rFonts w:ascii="Times New Roman" w:hAnsi="Times New Roman"/>
          <w:sz w:val="27"/>
          <w:szCs w:val="27"/>
          <w:highlight w:val="cyan"/>
        </w:rPr>
        <w:t>я</w:t>
      </w:r>
      <w:r w:rsidRPr="00B10D3F">
        <w:rPr>
          <w:rFonts w:ascii="Times New Roman" w:hAnsi="Times New Roman"/>
          <w:sz w:val="27"/>
          <w:szCs w:val="27"/>
          <w:highlight w:val="cyan"/>
        </w:rPr>
        <w:t>тельности на территории особой экономической зоны;</w:t>
      </w:r>
    </w:p>
    <w:p w:rsidR="002B537B" w:rsidRPr="00B10D3F" w:rsidRDefault="002B537B" w:rsidP="00A32EC4">
      <w:pPr>
        <w:tabs>
          <w:tab w:val="left" w:pos="317"/>
        </w:tabs>
        <w:autoSpaceDE w:val="0"/>
        <w:autoSpaceDN w:val="0"/>
        <w:adjustRightInd w:val="0"/>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осуществлению строительства на основе документов территориального планирования, откорректированных с учетом создания особой экономической зоны;</w:t>
      </w:r>
    </w:p>
    <w:p w:rsidR="002B537B" w:rsidRPr="00B10D3F" w:rsidRDefault="002B537B" w:rsidP="00A32EC4">
      <w:pPr>
        <w:pStyle w:val="ConsPlusTitle"/>
        <w:ind w:firstLine="709"/>
        <w:jc w:val="both"/>
        <w:outlineLvl w:val="0"/>
        <w:rPr>
          <w:rFonts w:ascii="Times New Roman" w:hAnsi="Times New Roman" w:cs="Times New Roman"/>
          <w:b w:val="0"/>
          <w:sz w:val="27"/>
          <w:szCs w:val="27"/>
          <w:highlight w:val="cyan"/>
        </w:rPr>
      </w:pPr>
      <w:r w:rsidRPr="00B10D3F">
        <w:rPr>
          <w:rFonts w:ascii="Times New Roman" w:hAnsi="Times New Roman" w:cs="Times New Roman"/>
          <w:b w:val="0"/>
          <w:sz w:val="27"/>
          <w:szCs w:val="27"/>
          <w:highlight w:val="cyan"/>
        </w:rPr>
        <w:t>обеспечению при осуществлении градостроительной деятельности безопасности и благоприятных условий жизнедеятельности человека;</w:t>
      </w:r>
    </w:p>
    <w:p w:rsidR="002B537B" w:rsidRPr="00B10D3F" w:rsidRDefault="002B537B" w:rsidP="00A32EC4">
      <w:pPr>
        <w:pStyle w:val="ConsPlusTitle"/>
        <w:ind w:firstLine="709"/>
        <w:jc w:val="both"/>
        <w:outlineLvl w:val="0"/>
        <w:rPr>
          <w:rFonts w:ascii="Times New Roman" w:hAnsi="Times New Roman" w:cs="Times New Roman"/>
          <w:b w:val="0"/>
          <w:sz w:val="27"/>
          <w:szCs w:val="27"/>
          <w:highlight w:val="cyan"/>
        </w:rPr>
      </w:pPr>
      <w:r w:rsidRPr="00B10D3F">
        <w:rPr>
          <w:rFonts w:ascii="Times New Roman" w:hAnsi="Times New Roman" w:cs="Times New Roman"/>
          <w:b w:val="0"/>
          <w:sz w:val="27"/>
          <w:szCs w:val="27"/>
          <w:highlight w:val="cyan"/>
        </w:rPr>
        <w:t>содействие развитию инвестиционных процессов, ликвидации адми-нистративных барьеров в строительстве, сохранению экологического благополучия населения и защите окружающей природной среды, сохранению историко-культурного наследия;</w:t>
      </w:r>
    </w:p>
    <w:p w:rsidR="002B537B" w:rsidRPr="00B10D3F" w:rsidRDefault="002B537B" w:rsidP="00A32EC4">
      <w:pPr>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формированию единой электронной базы в сфере жилищно-комму-нального хозяйства;</w:t>
      </w:r>
    </w:p>
    <w:p w:rsidR="002B537B" w:rsidRPr="00B10D3F" w:rsidRDefault="002B537B" w:rsidP="00A32EC4">
      <w:pPr>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обеспечению прозрачности деятельности в сфере жилищно-комму-нального хозяйства, механизмов расчетов поставщиков и потребителей и со</w:t>
      </w:r>
      <w:r w:rsidRPr="00B10D3F">
        <w:rPr>
          <w:rFonts w:ascii="Times New Roman" w:hAnsi="Times New Roman"/>
          <w:sz w:val="27"/>
          <w:szCs w:val="27"/>
          <w:highlight w:val="cyan"/>
        </w:rPr>
        <w:t>з</w:t>
      </w:r>
      <w:r w:rsidRPr="00B10D3F">
        <w:rPr>
          <w:rFonts w:ascii="Times New Roman" w:hAnsi="Times New Roman"/>
          <w:sz w:val="27"/>
          <w:szCs w:val="27"/>
          <w:highlight w:val="cyan"/>
        </w:rPr>
        <w:t>данию условий для добросовестной конкуренции;</w:t>
      </w:r>
    </w:p>
    <w:p w:rsidR="002B537B" w:rsidRPr="00B10D3F" w:rsidRDefault="002B537B" w:rsidP="00A32EC4">
      <w:pPr>
        <w:spacing w:after="0" w:line="240" w:lineRule="auto"/>
        <w:ind w:firstLine="709"/>
        <w:jc w:val="both"/>
        <w:rPr>
          <w:rFonts w:ascii="Times New Roman" w:hAnsi="Times New Roman"/>
          <w:sz w:val="27"/>
          <w:szCs w:val="27"/>
          <w:highlight w:val="cyan"/>
        </w:rPr>
      </w:pPr>
      <w:r w:rsidRPr="00B10D3F">
        <w:rPr>
          <w:rFonts w:ascii="Times New Roman" w:hAnsi="Times New Roman"/>
          <w:sz w:val="27"/>
          <w:szCs w:val="27"/>
          <w:highlight w:val="cyan"/>
        </w:rPr>
        <w:t>повышению эффективности системы государственного управления  жилищно-коммунальным комплексом Карачаево-Черкесской Республики;</w:t>
      </w:r>
    </w:p>
    <w:p w:rsidR="002B537B" w:rsidRPr="00B10D3F" w:rsidRDefault="002B537B" w:rsidP="00D0124C">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 xml:space="preserve">         уменьшению ущерба, наносимого зданиям и сооружениям в результате землетрясений;</w:t>
      </w:r>
    </w:p>
    <w:p w:rsidR="002B537B" w:rsidRPr="00B10D3F" w:rsidRDefault="002B537B" w:rsidP="00D0124C">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 xml:space="preserve">         увеличению протяженности автомобильных дорог соответствующих нормативным требованиям на территории Карачаево-Черкесской Республики;</w:t>
      </w:r>
    </w:p>
    <w:p w:rsidR="002B537B" w:rsidRPr="00B10D3F" w:rsidRDefault="002B537B" w:rsidP="00D0124C">
      <w:pPr>
        <w:spacing w:after="0" w:line="240" w:lineRule="auto"/>
        <w:jc w:val="both"/>
        <w:rPr>
          <w:rFonts w:ascii="Times New Roman" w:hAnsi="Times New Roman"/>
          <w:sz w:val="27"/>
          <w:szCs w:val="27"/>
          <w:highlight w:val="cyan"/>
        </w:rPr>
      </w:pPr>
      <w:r w:rsidRPr="00B10D3F">
        <w:rPr>
          <w:rFonts w:ascii="Times New Roman" w:hAnsi="Times New Roman"/>
          <w:sz w:val="27"/>
          <w:szCs w:val="27"/>
          <w:highlight w:val="cyan"/>
        </w:rPr>
        <w:t xml:space="preserve">         уменьшению доли протяженности на территории Карачаево-Черкесской Республики автомобильных дорог местного значения, не отвечающих норм</w:t>
      </w:r>
      <w:r w:rsidRPr="00B10D3F">
        <w:rPr>
          <w:rFonts w:ascii="Times New Roman" w:hAnsi="Times New Roman"/>
          <w:sz w:val="27"/>
          <w:szCs w:val="27"/>
          <w:highlight w:val="cyan"/>
        </w:rPr>
        <w:t>а</w:t>
      </w:r>
      <w:r w:rsidRPr="00B10D3F">
        <w:rPr>
          <w:rFonts w:ascii="Times New Roman" w:hAnsi="Times New Roman"/>
          <w:sz w:val="27"/>
          <w:szCs w:val="27"/>
          <w:highlight w:val="cyan"/>
        </w:rPr>
        <w:t>тивным требованиям, в общей протяженности на территории Карачаево-Черкесской Республики автомобильных дорог;</w:t>
      </w:r>
    </w:p>
    <w:p w:rsidR="002B537B" w:rsidRPr="00B10D3F" w:rsidRDefault="002B537B" w:rsidP="00D0124C">
      <w:pPr>
        <w:pStyle w:val="ConsPlusCell"/>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 xml:space="preserve">         увеличению протяженности реконструированных на территории Кар</w:t>
      </w:r>
      <w:r w:rsidRPr="00B10D3F">
        <w:rPr>
          <w:rFonts w:ascii="Times New Roman" w:hAnsi="Times New Roman" w:cs="Times New Roman"/>
          <w:sz w:val="27"/>
          <w:szCs w:val="27"/>
          <w:highlight w:val="cyan"/>
        </w:rPr>
        <w:t>а</w:t>
      </w:r>
      <w:r w:rsidRPr="00B10D3F">
        <w:rPr>
          <w:rFonts w:ascii="Times New Roman" w:hAnsi="Times New Roman" w:cs="Times New Roman"/>
          <w:sz w:val="27"/>
          <w:szCs w:val="27"/>
          <w:highlight w:val="cyan"/>
        </w:rPr>
        <w:t>чаево-Черкесской Республики участков автомобильных дорог регионального значения;</w:t>
      </w:r>
    </w:p>
    <w:p w:rsidR="002B537B" w:rsidRPr="00B10D3F" w:rsidRDefault="002B537B" w:rsidP="00D0124C">
      <w:pPr>
        <w:pStyle w:val="ConsPlusCell"/>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 xml:space="preserve">         увеличению протяженности на территории Карачаево-Черкесской Ре</w:t>
      </w:r>
      <w:r w:rsidRPr="00B10D3F">
        <w:rPr>
          <w:rFonts w:ascii="Times New Roman" w:hAnsi="Times New Roman" w:cs="Times New Roman"/>
          <w:sz w:val="27"/>
          <w:szCs w:val="27"/>
          <w:highlight w:val="cyan"/>
        </w:rPr>
        <w:t>с</w:t>
      </w:r>
      <w:r w:rsidRPr="00B10D3F">
        <w:rPr>
          <w:rFonts w:ascii="Times New Roman" w:hAnsi="Times New Roman" w:cs="Times New Roman"/>
          <w:sz w:val="27"/>
          <w:szCs w:val="27"/>
          <w:highlight w:val="cyan"/>
        </w:rPr>
        <w:t>публики участков автомобильных дорог регионального значения после р</w:t>
      </w:r>
      <w:r w:rsidRPr="00B10D3F">
        <w:rPr>
          <w:rFonts w:ascii="Times New Roman" w:hAnsi="Times New Roman" w:cs="Times New Roman"/>
          <w:sz w:val="27"/>
          <w:szCs w:val="27"/>
          <w:highlight w:val="cyan"/>
        </w:rPr>
        <w:t>е</w:t>
      </w:r>
      <w:r w:rsidRPr="00B10D3F">
        <w:rPr>
          <w:rFonts w:ascii="Times New Roman" w:hAnsi="Times New Roman" w:cs="Times New Roman"/>
          <w:sz w:val="27"/>
          <w:szCs w:val="27"/>
          <w:highlight w:val="cyan"/>
        </w:rPr>
        <w:t>монта;</w:t>
      </w:r>
    </w:p>
    <w:p w:rsidR="002B537B" w:rsidRPr="00B10D3F" w:rsidRDefault="002B537B" w:rsidP="00D0124C">
      <w:pPr>
        <w:pStyle w:val="ConsPlusNonformat"/>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 xml:space="preserve">         сокращение отставания республики по основным макроэкономическим показателям от среднероссийского уровня;</w:t>
      </w:r>
    </w:p>
    <w:p w:rsidR="002B537B" w:rsidRPr="00B10D3F" w:rsidRDefault="002B537B" w:rsidP="00D0124C">
      <w:pPr>
        <w:pStyle w:val="ConsPlusNonformat"/>
        <w:jc w:val="both"/>
        <w:rPr>
          <w:rFonts w:ascii="Times New Roman" w:hAnsi="Times New Roman" w:cs="Times New Roman"/>
          <w:sz w:val="27"/>
          <w:szCs w:val="27"/>
          <w:highlight w:val="cyan"/>
        </w:rPr>
      </w:pPr>
      <w:r w:rsidRPr="00B10D3F">
        <w:rPr>
          <w:rFonts w:ascii="Times New Roman" w:hAnsi="Times New Roman" w:cs="Times New Roman"/>
          <w:sz w:val="27"/>
          <w:szCs w:val="27"/>
          <w:highlight w:val="cyan"/>
        </w:rPr>
        <w:t xml:space="preserve">         рост объемов строительства объектов социальной и инженерной инфр</w:t>
      </w:r>
      <w:r w:rsidRPr="00B10D3F">
        <w:rPr>
          <w:rFonts w:ascii="Times New Roman" w:hAnsi="Times New Roman" w:cs="Times New Roman"/>
          <w:sz w:val="27"/>
          <w:szCs w:val="27"/>
          <w:highlight w:val="cyan"/>
        </w:rPr>
        <w:t>а</w:t>
      </w:r>
      <w:r w:rsidRPr="00B10D3F">
        <w:rPr>
          <w:rFonts w:ascii="Times New Roman" w:hAnsi="Times New Roman" w:cs="Times New Roman"/>
          <w:sz w:val="27"/>
          <w:szCs w:val="27"/>
          <w:highlight w:val="cyan"/>
        </w:rPr>
        <w:t>структуры;</w:t>
      </w:r>
    </w:p>
    <w:p w:rsidR="002B537B" w:rsidRPr="004646A9" w:rsidRDefault="002B537B" w:rsidP="00A32EC4">
      <w:pPr>
        <w:spacing w:after="0" w:line="240" w:lineRule="auto"/>
        <w:ind w:firstLine="709"/>
        <w:jc w:val="both"/>
        <w:rPr>
          <w:rFonts w:ascii="Times New Roman" w:hAnsi="Times New Roman"/>
          <w:sz w:val="27"/>
          <w:szCs w:val="27"/>
        </w:rPr>
      </w:pPr>
      <w:r w:rsidRPr="00B10D3F">
        <w:rPr>
          <w:rFonts w:ascii="Times New Roman" w:hAnsi="Times New Roman"/>
          <w:sz w:val="27"/>
          <w:szCs w:val="27"/>
          <w:highlight w:val="cyan"/>
        </w:rPr>
        <w:t>созданию безопасных и благоприятных условий проживания граждан.</w:t>
      </w:r>
    </w:p>
    <w:p w:rsidR="002B537B" w:rsidRPr="004646A9" w:rsidRDefault="002B537B" w:rsidP="00C00F9D">
      <w:pPr>
        <w:spacing w:after="0" w:line="240" w:lineRule="auto"/>
        <w:rPr>
          <w:rFonts w:ascii="Times New Roman" w:hAnsi="Times New Roman"/>
          <w:b/>
          <w:sz w:val="27"/>
          <w:szCs w:val="27"/>
        </w:rPr>
      </w:pPr>
    </w:p>
    <w:p w:rsidR="002B537B" w:rsidRPr="004646A9" w:rsidRDefault="002B537B" w:rsidP="00380AEE">
      <w:pPr>
        <w:autoSpaceDE w:val="0"/>
        <w:autoSpaceDN w:val="0"/>
        <w:adjustRightInd w:val="0"/>
        <w:spacing w:after="0" w:line="240" w:lineRule="auto"/>
        <w:ind w:firstLine="709"/>
        <w:jc w:val="both"/>
        <w:rPr>
          <w:rFonts w:ascii="Times New Roman" w:hAnsi="Times New Roman"/>
          <w:color w:val="00B0F0"/>
          <w:sz w:val="27"/>
          <w:szCs w:val="27"/>
        </w:rPr>
      </w:pPr>
    </w:p>
    <w:p w:rsidR="002B537B" w:rsidRPr="00D92113" w:rsidRDefault="002B537B" w:rsidP="00380AEE">
      <w:pPr>
        <w:spacing w:after="0" w:line="240" w:lineRule="auto"/>
        <w:jc w:val="center"/>
        <w:rPr>
          <w:rFonts w:ascii="Times New Roman" w:hAnsi="Times New Roman"/>
          <w:sz w:val="27"/>
          <w:szCs w:val="27"/>
        </w:rPr>
      </w:pPr>
    </w:p>
    <w:p w:rsidR="002B537B" w:rsidRPr="00D92113" w:rsidRDefault="002B537B" w:rsidP="00380AEE">
      <w:pPr>
        <w:spacing w:after="0" w:line="240" w:lineRule="auto"/>
        <w:jc w:val="center"/>
        <w:rPr>
          <w:rFonts w:ascii="Times New Roman" w:hAnsi="Times New Roman"/>
          <w:b/>
          <w:sz w:val="27"/>
          <w:szCs w:val="27"/>
        </w:rPr>
      </w:pPr>
    </w:p>
    <w:p w:rsidR="002B537B" w:rsidRPr="00D92113" w:rsidRDefault="002B537B" w:rsidP="00496D14">
      <w:pPr>
        <w:tabs>
          <w:tab w:val="left" w:pos="202"/>
        </w:tabs>
        <w:spacing w:after="0" w:line="240" w:lineRule="auto"/>
        <w:ind w:left="-360"/>
        <w:rPr>
          <w:rFonts w:ascii="Times New Roman" w:hAnsi="Times New Roman"/>
          <w:sz w:val="27"/>
          <w:szCs w:val="27"/>
        </w:rPr>
      </w:pPr>
      <w:r w:rsidRPr="00D92113">
        <w:rPr>
          <w:rFonts w:ascii="Times New Roman" w:hAnsi="Times New Roman"/>
          <w:sz w:val="27"/>
          <w:szCs w:val="27"/>
        </w:rPr>
        <w:t xml:space="preserve">  Руководитель Администрации</w:t>
      </w:r>
    </w:p>
    <w:p w:rsidR="002B537B" w:rsidRPr="00D92113" w:rsidRDefault="002B537B" w:rsidP="00496D14">
      <w:pPr>
        <w:tabs>
          <w:tab w:val="left" w:pos="202"/>
        </w:tabs>
        <w:spacing w:after="0" w:line="240" w:lineRule="auto"/>
        <w:ind w:left="-360"/>
        <w:rPr>
          <w:rFonts w:ascii="Times New Roman" w:hAnsi="Times New Roman"/>
          <w:sz w:val="27"/>
          <w:szCs w:val="27"/>
        </w:rPr>
      </w:pPr>
      <w:r w:rsidRPr="00D92113">
        <w:rPr>
          <w:rFonts w:ascii="Times New Roman" w:hAnsi="Times New Roman"/>
          <w:sz w:val="27"/>
          <w:szCs w:val="27"/>
        </w:rPr>
        <w:t xml:space="preserve">  Главы и  Правительства </w:t>
      </w:r>
    </w:p>
    <w:p w:rsidR="002B537B" w:rsidRPr="00D92113" w:rsidRDefault="002B537B" w:rsidP="00496D14">
      <w:pPr>
        <w:tabs>
          <w:tab w:val="left" w:pos="202"/>
        </w:tabs>
        <w:spacing w:after="0" w:line="240" w:lineRule="auto"/>
        <w:ind w:left="-360"/>
        <w:rPr>
          <w:rFonts w:ascii="Times New Roman" w:hAnsi="Times New Roman"/>
          <w:sz w:val="27"/>
          <w:szCs w:val="27"/>
        </w:rPr>
      </w:pPr>
      <w:r w:rsidRPr="00D92113">
        <w:rPr>
          <w:rFonts w:ascii="Times New Roman" w:hAnsi="Times New Roman"/>
          <w:sz w:val="27"/>
          <w:szCs w:val="27"/>
        </w:rPr>
        <w:t xml:space="preserve">  Карачаево-Черкесской Республики                         </w:t>
      </w:r>
      <w:r>
        <w:rPr>
          <w:rFonts w:ascii="Times New Roman" w:hAnsi="Times New Roman"/>
          <w:sz w:val="27"/>
          <w:szCs w:val="27"/>
        </w:rPr>
        <w:t xml:space="preserve">            </w:t>
      </w:r>
      <w:r w:rsidRPr="00D92113">
        <w:rPr>
          <w:rFonts w:ascii="Times New Roman" w:hAnsi="Times New Roman"/>
          <w:sz w:val="27"/>
          <w:szCs w:val="27"/>
        </w:rPr>
        <w:t xml:space="preserve">        </w:t>
      </w:r>
      <w:r>
        <w:rPr>
          <w:rFonts w:ascii="Times New Roman" w:hAnsi="Times New Roman"/>
          <w:sz w:val="27"/>
          <w:szCs w:val="27"/>
        </w:rPr>
        <w:t xml:space="preserve"> </w:t>
      </w:r>
      <w:r w:rsidRPr="00D92113">
        <w:rPr>
          <w:rFonts w:ascii="Times New Roman" w:hAnsi="Times New Roman"/>
          <w:sz w:val="27"/>
          <w:szCs w:val="27"/>
        </w:rPr>
        <w:t xml:space="preserve">  </w:t>
      </w:r>
      <w:r>
        <w:rPr>
          <w:rFonts w:ascii="Times New Roman" w:hAnsi="Times New Roman"/>
          <w:sz w:val="27"/>
          <w:szCs w:val="27"/>
        </w:rPr>
        <w:t xml:space="preserve">   </w:t>
      </w:r>
      <w:r w:rsidRPr="00D92113">
        <w:rPr>
          <w:rFonts w:ascii="Times New Roman" w:hAnsi="Times New Roman"/>
          <w:sz w:val="27"/>
          <w:szCs w:val="27"/>
        </w:rPr>
        <w:t xml:space="preserve">        </w:t>
      </w:r>
      <w:r>
        <w:rPr>
          <w:rFonts w:ascii="Times New Roman" w:hAnsi="Times New Roman"/>
          <w:sz w:val="27"/>
          <w:szCs w:val="27"/>
        </w:rPr>
        <w:t>М.Н.Озов</w:t>
      </w:r>
    </w:p>
    <w:p w:rsidR="002B537B" w:rsidRPr="00D92113" w:rsidRDefault="002B537B" w:rsidP="00496D14">
      <w:pPr>
        <w:spacing w:after="0" w:line="240" w:lineRule="auto"/>
        <w:ind w:left="-360"/>
        <w:rPr>
          <w:rFonts w:ascii="Times New Roman" w:hAnsi="Times New Roman"/>
          <w:sz w:val="27"/>
          <w:szCs w:val="27"/>
        </w:rPr>
      </w:pPr>
    </w:p>
    <w:p w:rsidR="002B537B" w:rsidRPr="00D92113" w:rsidRDefault="002B537B" w:rsidP="00496D14">
      <w:pPr>
        <w:spacing w:after="0" w:line="240" w:lineRule="auto"/>
        <w:ind w:left="-360"/>
        <w:rPr>
          <w:rFonts w:ascii="Times New Roman" w:hAnsi="Times New Roman"/>
          <w:sz w:val="27"/>
          <w:szCs w:val="27"/>
        </w:rPr>
      </w:pPr>
    </w:p>
    <w:p w:rsidR="002B537B" w:rsidRPr="00D92113" w:rsidRDefault="002B537B" w:rsidP="00496D14">
      <w:pPr>
        <w:spacing w:after="0" w:line="240" w:lineRule="auto"/>
        <w:ind w:left="-360"/>
        <w:rPr>
          <w:rFonts w:ascii="Times New Roman" w:hAnsi="Times New Roman"/>
          <w:sz w:val="27"/>
          <w:szCs w:val="27"/>
        </w:rPr>
      </w:pPr>
    </w:p>
    <w:p w:rsidR="002B537B" w:rsidRPr="00D92113" w:rsidRDefault="002B537B" w:rsidP="00496D14">
      <w:pPr>
        <w:spacing w:after="0" w:line="240" w:lineRule="auto"/>
        <w:ind w:left="-360"/>
        <w:rPr>
          <w:rFonts w:ascii="Times New Roman" w:hAnsi="Times New Roman"/>
          <w:sz w:val="27"/>
          <w:szCs w:val="27"/>
        </w:rPr>
      </w:pPr>
    </w:p>
    <w:p w:rsidR="002B537B" w:rsidRPr="00D92113" w:rsidRDefault="002B537B" w:rsidP="00496D14">
      <w:pPr>
        <w:spacing w:after="0" w:line="240" w:lineRule="auto"/>
        <w:ind w:left="-360"/>
        <w:rPr>
          <w:rFonts w:ascii="Times New Roman" w:hAnsi="Times New Roman"/>
          <w:sz w:val="27"/>
          <w:szCs w:val="27"/>
        </w:rPr>
      </w:pPr>
      <w:r w:rsidRPr="00D92113">
        <w:rPr>
          <w:rFonts w:ascii="Times New Roman" w:hAnsi="Times New Roman"/>
          <w:sz w:val="27"/>
          <w:szCs w:val="27"/>
        </w:rPr>
        <w:t xml:space="preserve"> Министр строительства и </w:t>
      </w:r>
    </w:p>
    <w:p w:rsidR="002B537B" w:rsidRPr="00D92113" w:rsidRDefault="002B537B" w:rsidP="00496D14">
      <w:pPr>
        <w:spacing w:after="0" w:line="240" w:lineRule="auto"/>
        <w:ind w:left="-360"/>
        <w:rPr>
          <w:rFonts w:ascii="Times New Roman" w:hAnsi="Times New Roman"/>
          <w:sz w:val="27"/>
          <w:szCs w:val="27"/>
        </w:rPr>
      </w:pPr>
      <w:r w:rsidRPr="00D92113">
        <w:rPr>
          <w:rFonts w:ascii="Times New Roman" w:hAnsi="Times New Roman"/>
          <w:sz w:val="27"/>
          <w:szCs w:val="27"/>
        </w:rPr>
        <w:t xml:space="preserve"> жилищно-коммунального хозяйства</w:t>
      </w:r>
    </w:p>
    <w:p w:rsidR="002B537B" w:rsidRPr="00D92113" w:rsidRDefault="002B537B" w:rsidP="00496D14">
      <w:pPr>
        <w:spacing w:after="0" w:line="240" w:lineRule="auto"/>
        <w:ind w:left="-360"/>
        <w:rPr>
          <w:rFonts w:ascii="Times New Roman" w:hAnsi="Times New Roman"/>
          <w:sz w:val="27"/>
          <w:szCs w:val="27"/>
        </w:rPr>
      </w:pPr>
      <w:r w:rsidRPr="00D92113">
        <w:rPr>
          <w:rFonts w:ascii="Times New Roman" w:hAnsi="Times New Roman"/>
          <w:sz w:val="27"/>
          <w:szCs w:val="27"/>
        </w:rPr>
        <w:t xml:space="preserve"> Карачаево-Черкесской Республики        </w:t>
      </w:r>
      <w:r>
        <w:rPr>
          <w:rFonts w:ascii="Times New Roman" w:hAnsi="Times New Roman"/>
          <w:sz w:val="27"/>
          <w:szCs w:val="27"/>
        </w:rPr>
        <w:t xml:space="preserve">                           </w:t>
      </w:r>
      <w:r w:rsidRPr="00D92113">
        <w:rPr>
          <w:rFonts w:ascii="Times New Roman" w:hAnsi="Times New Roman"/>
          <w:sz w:val="27"/>
          <w:szCs w:val="27"/>
        </w:rPr>
        <w:t xml:space="preserve">  </w:t>
      </w:r>
      <w:r>
        <w:rPr>
          <w:rFonts w:ascii="Times New Roman" w:hAnsi="Times New Roman"/>
          <w:sz w:val="27"/>
          <w:szCs w:val="27"/>
        </w:rPr>
        <w:t xml:space="preserve">  </w:t>
      </w:r>
      <w:r w:rsidRPr="00D92113">
        <w:rPr>
          <w:rFonts w:ascii="Times New Roman" w:hAnsi="Times New Roman"/>
          <w:sz w:val="27"/>
          <w:szCs w:val="27"/>
        </w:rPr>
        <w:t xml:space="preserve">        </w:t>
      </w:r>
      <w:r>
        <w:rPr>
          <w:rFonts w:ascii="Times New Roman" w:hAnsi="Times New Roman"/>
          <w:sz w:val="27"/>
          <w:szCs w:val="27"/>
        </w:rPr>
        <w:t xml:space="preserve">      Е.А.Гордиенко</w:t>
      </w:r>
    </w:p>
    <w:p w:rsidR="002B537B" w:rsidRPr="00D92113" w:rsidRDefault="002B537B" w:rsidP="00496D14">
      <w:pPr>
        <w:spacing w:after="0" w:line="240" w:lineRule="auto"/>
        <w:ind w:left="-360"/>
        <w:rPr>
          <w:rFonts w:ascii="Times New Roman" w:hAnsi="Times New Roman"/>
          <w:sz w:val="27"/>
          <w:szCs w:val="27"/>
        </w:rPr>
      </w:pPr>
    </w:p>
    <w:sectPr w:rsidR="002B537B" w:rsidRPr="00D92113" w:rsidSect="0007468C">
      <w:headerReference w:type="default" r:id="rId20"/>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37B" w:rsidRDefault="002B537B" w:rsidP="007C5FA8">
      <w:pPr>
        <w:spacing w:after="0" w:line="240" w:lineRule="auto"/>
      </w:pPr>
      <w:r>
        <w:separator/>
      </w:r>
    </w:p>
  </w:endnote>
  <w:endnote w:type="continuationSeparator" w:id="1">
    <w:p w:rsidR="002B537B" w:rsidRDefault="002B537B" w:rsidP="007C5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37B" w:rsidRDefault="002B537B" w:rsidP="007C5FA8">
      <w:pPr>
        <w:spacing w:after="0" w:line="240" w:lineRule="auto"/>
      </w:pPr>
      <w:r>
        <w:separator/>
      </w:r>
    </w:p>
  </w:footnote>
  <w:footnote w:type="continuationSeparator" w:id="1">
    <w:p w:rsidR="002B537B" w:rsidRDefault="002B537B" w:rsidP="007C5F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37B" w:rsidRDefault="002B537B" w:rsidP="007C5FA8">
    <w:pPr>
      <w:pStyle w:val="Header"/>
      <w:jc w:val="right"/>
    </w:pPr>
    <w:r w:rsidRPr="007C5FA8">
      <w:rPr>
        <w:rFonts w:ascii="Times New Roman" w:hAnsi="Times New Roman"/>
        <w:sz w:val="28"/>
        <w:szCs w:val="28"/>
      </w:rPr>
      <w:fldChar w:fldCharType="begin"/>
    </w:r>
    <w:r w:rsidRPr="007C5FA8">
      <w:rPr>
        <w:rFonts w:ascii="Times New Roman" w:hAnsi="Times New Roman"/>
        <w:sz w:val="28"/>
        <w:szCs w:val="28"/>
      </w:rPr>
      <w:instrText xml:space="preserve"> PAGE   \* MERGEFORMAT </w:instrText>
    </w:r>
    <w:r w:rsidRPr="007C5FA8">
      <w:rPr>
        <w:rFonts w:ascii="Times New Roman" w:hAnsi="Times New Roman"/>
        <w:sz w:val="28"/>
        <w:szCs w:val="28"/>
      </w:rPr>
      <w:fldChar w:fldCharType="separate"/>
    </w:r>
    <w:r>
      <w:rPr>
        <w:rFonts w:ascii="Times New Roman" w:hAnsi="Times New Roman"/>
        <w:noProof/>
        <w:sz w:val="28"/>
        <w:szCs w:val="28"/>
      </w:rPr>
      <w:t>44</w:t>
    </w:r>
    <w:r w:rsidRPr="007C5FA8">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56E2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3EECC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5B2E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E907F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9630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0297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C86B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5CF8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142D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EA4C00"/>
    <w:lvl w:ilvl="0">
      <w:start w:val="1"/>
      <w:numFmt w:val="bullet"/>
      <w:lvlText w:val=""/>
      <w:lvlJc w:val="left"/>
      <w:pPr>
        <w:tabs>
          <w:tab w:val="num" w:pos="360"/>
        </w:tabs>
        <w:ind w:left="360" w:hanging="360"/>
      </w:pPr>
      <w:rPr>
        <w:rFonts w:ascii="Symbol" w:hAnsi="Symbol" w:hint="default"/>
      </w:rPr>
    </w:lvl>
  </w:abstractNum>
  <w:abstractNum w:abstractNumId="10">
    <w:nsid w:val="5BE23154"/>
    <w:multiLevelType w:val="hybridMultilevel"/>
    <w:tmpl w:val="D564DC78"/>
    <w:lvl w:ilvl="0" w:tplc="A9DCF2D8">
      <w:start w:val="1"/>
      <w:numFmt w:val="upperRoman"/>
      <w:pStyle w:val="Heading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DD14AC1"/>
    <w:multiLevelType w:val="hybridMultilevel"/>
    <w:tmpl w:val="766CA0C8"/>
    <w:lvl w:ilvl="0" w:tplc="DC068E2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FA8"/>
    <w:rsid w:val="000020DD"/>
    <w:rsid w:val="00003037"/>
    <w:rsid w:val="00010B56"/>
    <w:rsid w:val="00013726"/>
    <w:rsid w:val="00015BA7"/>
    <w:rsid w:val="000237FF"/>
    <w:rsid w:val="00025C12"/>
    <w:rsid w:val="00027003"/>
    <w:rsid w:val="000272E3"/>
    <w:rsid w:val="0004034B"/>
    <w:rsid w:val="000404FE"/>
    <w:rsid w:val="00043283"/>
    <w:rsid w:val="00046EAE"/>
    <w:rsid w:val="00047C69"/>
    <w:rsid w:val="00052EA5"/>
    <w:rsid w:val="00062C63"/>
    <w:rsid w:val="0006495E"/>
    <w:rsid w:val="00071EC9"/>
    <w:rsid w:val="0007413D"/>
    <w:rsid w:val="0007468C"/>
    <w:rsid w:val="00076E4F"/>
    <w:rsid w:val="00080364"/>
    <w:rsid w:val="00086B35"/>
    <w:rsid w:val="00087543"/>
    <w:rsid w:val="000879F6"/>
    <w:rsid w:val="00090B8A"/>
    <w:rsid w:val="00096A3F"/>
    <w:rsid w:val="00096E43"/>
    <w:rsid w:val="000A2DB0"/>
    <w:rsid w:val="000A3B87"/>
    <w:rsid w:val="000A3F9D"/>
    <w:rsid w:val="000A41F9"/>
    <w:rsid w:val="000B0436"/>
    <w:rsid w:val="000B2847"/>
    <w:rsid w:val="000B3AE8"/>
    <w:rsid w:val="000B40AB"/>
    <w:rsid w:val="000B7BD8"/>
    <w:rsid w:val="000B7E3E"/>
    <w:rsid w:val="000C3743"/>
    <w:rsid w:val="000C53FE"/>
    <w:rsid w:val="000C751D"/>
    <w:rsid w:val="000D057F"/>
    <w:rsid w:val="000D2167"/>
    <w:rsid w:val="000D2CE4"/>
    <w:rsid w:val="000D5C28"/>
    <w:rsid w:val="000E0D3C"/>
    <w:rsid w:val="000E1F5E"/>
    <w:rsid w:val="000E5153"/>
    <w:rsid w:val="000E5C71"/>
    <w:rsid w:val="000E7FE2"/>
    <w:rsid w:val="000F1FA6"/>
    <w:rsid w:val="000F35BF"/>
    <w:rsid w:val="000F4CED"/>
    <w:rsid w:val="00101B7A"/>
    <w:rsid w:val="001027EC"/>
    <w:rsid w:val="00105B4C"/>
    <w:rsid w:val="001078D4"/>
    <w:rsid w:val="001223C0"/>
    <w:rsid w:val="00124E02"/>
    <w:rsid w:val="0012671A"/>
    <w:rsid w:val="00126923"/>
    <w:rsid w:val="0012709E"/>
    <w:rsid w:val="001420C6"/>
    <w:rsid w:val="0014229D"/>
    <w:rsid w:val="0014633A"/>
    <w:rsid w:val="00146ECF"/>
    <w:rsid w:val="00147916"/>
    <w:rsid w:val="001479F7"/>
    <w:rsid w:val="001509D8"/>
    <w:rsid w:val="00151EC0"/>
    <w:rsid w:val="00153E45"/>
    <w:rsid w:val="00156DDE"/>
    <w:rsid w:val="001617CD"/>
    <w:rsid w:val="00162CA4"/>
    <w:rsid w:val="00170DBE"/>
    <w:rsid w:val="00172030"/>
    <w:rsid w:val="00172194"/>
    <w:rsid w:val="00172F0D"/>
    <w:rsid w:val="00180727"/>
    <w:rsid w:val="00180A6C"/>
    <w:rsid w:val="00181810"/>
    <w:rsid w:val="00181B78"/>
    <w:rsid w:val="00182A96"/>
    <w:rsid w:val="0018334B"/>
    <w:rsid w:val="0018567D"/>
    <w:rsid w:val="0018763D"/>
    <w:rsid w:val="00187DB3"/>
    <w:rsid w:val="001942C9"/>
    <w:rsid w:val="0019743D"/>
    <w:rsid w:val="001B0193"/>
    <w:rsid w:val="001B62A5"/>
    <w:rsid w:val="001C0173"/>
    <w:rsid w:val="001C0D10"/>
    <w:rsid w:val="001C4216"/>
    <w:rsid w:val="001C46DD"/>
    <w:rsid w:val="001D043A"/>
    <w:rsid w:val="001D1753"/>
    <w:rsid w:val="001D2171"/>
    <w:rsid w:val="001D227D"/>
    <w:rsid w:val="001D5EF2"/>
    <w:rsid w:val="001D6668"/>
    <w:rsid w:val="001D7337"/>
    <w:rsid w:val="001D7BEA"/>
    <w:rsid w:val="001E65ED"/>
    <w:rsid w:val="001E684C"/>
    <w:rsid w:val="001F3F82"/>
    <w:rsid w:val="001F3FBE"/>
    <w:rsid w:val="001F40C3"/>
    <w:rsid w:val="001F4BD3"/>
    <w:rsid w:val="001F7E4C"/>
    <w:rsid w:val="0020074C"/>
    <w:rsid w:val="00203525"/>
    <w:rsid w:val="00203B2A"/>
    <w:rsid w:val="00206689"/>
    <w:rsid w:val="00206FF2"/>
    <w:rsid w:val="0021566A"/>
    <w:rsid w:val="0021747C"/>
    <w:rsid w:val="00217807"/>
    <w:rsid w:val="00217A07"/>
    <w:rsid w:val="00217A1F"/>
    <w:rsid w:val="00225CE9"/>
    <w:rsid w:val="002267BF"/>
    <w:rsid w:val="00227CC5"/>
    <w:rsid w:val="002304C0"/>
    <w:rsid w:val="00234496"/>
    <w:rsid w:val="00242759"/>
    <w:rsid w:val="00244722"/>
    <w:rsid w:val="00245F45"/>
    <w:rsid w:val="002467D7"/>
    <w:rsid w:val="00250F59"/>
    <w:rsid w:val="00261928"/>
    <w:rsid w:val="00263B60"/>
    <w:rsid w:val="002704EE"/>
    <w:rsid w:val="002724C5"/>
    <w:rsid w:val="002724FF"/>
    <w:rsid w:val="00275F3F"/>
    <w:rsid w:val="00276119"/>
    <w:rsid w:val="00276BD9"/>
    <w:rsid w:val="002820CD"/>
    <w:rsid w:val="002828FF"/>
    <w:rsid w:val="00283E9A"/>
    <w:rsid w:val="00283F72"/>
    <w:rsid w:val="0028480E"/>
    <w:rsid w:val="002875C4"/>
    <w:rsid w:val="00290069"/>
    <w:rsid w:val="00292D2C"/>
    <w:rsid w:val="00295015"/>
    <w:rsid w:val="002A0AEF"/>
    <w:rsid w:val="002A13AD"/>
    <w:rsid w:val="002A76BB"/>
    <w:rsid w:val="002A76D9"/>
    <w:rsid w:val="002B0DD8"/>
    <w:rsid w:val="002B1427"/>
    <w:rsid w:val="002B515A"/>
    <w:rsid w:val="002B537B"/>
    <w:rsid w:val="002B6D29"/>
    <w:rsid w:val="002C5CC2"/>
    <w:rsid w:val="002D06FE"/>
    <w:rsid w:val="002D1980"/>
    <w:rsid w:val="002D1A08"/>
    <w:rsid w:val="002D4676"/>
    <w:rsid w:val="002E46B3"/>
    <w:rsid w:val="002E5D61"/>
    <w:rsid w:val="002E6CCD"/>
    <w:rsid w:val="002E6E9D"/>
    <w:rsid w:val="002F234C"/>
    <w:rsid w:val="003028CA"/>
    <w:rsid w:val="00307A12"/>
    <w:rsid w:val="00312A0D"/>
    <w:rsid w:val="00313F80"/>
    <w:rsid w:val="003140C0"/>
    <w:rsid w:val="00314366"/>
    <w:rsid w:val="00314CA7"/>
    <w:rsid w:val="00316B87"/>
    <w:rsid w:val="00317E14"/>
    <w:rsid w:val="00321A5E"/>
    <w:rsid w:val="00326607"/>
    <w:rsid w:val="00327355"/>
    <w:rsid w:val="003301DB"/>
    <w:rsid w:val="00331D97"/>
    <w:rsid w:val="003366E6"/>
    <w:rsid w:val="00336C56"/>
    <w:rsid w:val="003407D4"/>
    <w:rsid w:val="00340BCE"/>
    <w:rsid w:val="00340C45"/>
    <w:rsid w:val="0034143D"/>
    <w:rsid w:val="00347CF1"/>
    <w:rsid w:val="00356139"/>
    <w:rsid w:val="0035614C"/>
    <w:rsid w:val="0035637F"/>
    <w:rsid w:val="00357E9A"/>
    <w:rsid w:val="003625D5"/>
    <w:rsid w:val="00362B93"/>
    <w:rsid w:val="00363D04"/>
    <w:rsid w:val="00372C5D"/>
    <w:rsid w:val="00373F41"/>
    <w:rsid w:val="00374D47"/>
    <w:rsid w:val="0037565D"/>
    <w:rsid w:val="00377ACC"/>
    <w:rsid w:val="00380AEE"/>
    <w:rsid w:val="0038635F"/>
    <w:rsid w:val="00393EE8"/>
    <w:rsid w:val="0039524B"/>
    <w:rsid w:val="00396087"/>
    <w:rsid w:val="003A388F"/>
    <w:rsid w:val="003A4735"/>
    <w:rsid w:val="003A4861"/>
    <w:rsid w:val="003A4CBC"/>
    <w:rsid w:val="003A6014"/>
    <w:rsid w:val="003B0471"/>
    <w:rsid w:val="003B203E"/>
    <w:rsid w:val="003B2EFB"/>
    <w:rsid w:val="003B3F8E"/>
    <w:rsid w:val="003B702A"/>
    <w:rsid w:val="003C14BC"/>
    <w:rsid w:val="003C2562"/>
    <w:rsid w:val="003D07D2"/>
    <w:rsid w:val="003D5BFD"/>
    <w:rsid w:val="003E0849"/>
    <w:rsid w:val="003E119D"/>
    <w:rsid w:val="003E18A3"/>
    <w:rsid w:val="003E1D2F"/>
    <w:rsid w:val="003E3266"/>
    <w:rsid w:val="003E44CF"/>
    <w:rsid w:val="003E7359"/>
    <w:rsid w:val="003F0B8D"/>
    <w:rsid w:val="003F43EA"/>
    <w:rsid w:val="003F7475"/>
    <w:rsid w:val="00401EF2"/>
    <w:rsid w:val="00402DD1"/>
    <w:rsid w:val="0040538A"/>
    <w:rsid w:val="00406395"/>
    <w:rsid w:val="00410CCD"/>
    <w:rsid w:val="00413C2A"/>
    <w:rsid w:val="00415709"/>
    <w:rsid w:val="0041597B"/>
    <w:rsid w:val="00421057"/>
    <w:rsid w:val="00424928"/>
    <w:rsid w:val="00424D6B"/>
    <w:rsid w:val="00426BF8"/>
    <w:rsid w:val="00427D59"/>
    <w:rsid w:val="004306C2"/>
    <w:rsid w:val="00432EB4"/>
    <w:rsid w:val="0043335B"/>
    <w:rsid w:val="004338EA"/>
    <w:rsid w:val="0043457F"/>
    <w:rsid w:val="00434E0C"/>
    <w:rsid w:val="004416DF"/>
    <w:rsid w:val="004425DA"/>
    <w:rsid w:val="0045232A"/>
    <w:rsid w:val="00457A74"/>
    <w:rsid w:val="0046268E"/>
    <w:rsid w:val="004628E0"/>
    <w:rsid w:val="0046434C"/>
    <w:rsid w:val="004646A9"/>
    <w:rsid w:val="004665C1"/>
    <w:rsid w:val="0046736B"/>
    <w:rsid w:val="00470045"/>
    <w:rsid w:val="004709DA"/>
    <w:rsid w:val="00473230"/>
    <w:rsid w:val="00485670"/>
    <w:rsid w:val="0048656A"/>
    <w:rsid w:val="004934E3"/>
    <w:rsid w:val="00494A3A"/>
    <w:rsid w:val="0049551A"/>
    <w:rsid w:val="004966E0"/>
    <w:rsid w:val="00496B55"/>
    <w:rsid w:val="00496D14"/>
    <w:rsid w:val="004A36AE"/>
    <w:rsid w:val="004A587B"/>
    <w:rsid w:val="004B2088"/>
    <w:rsid w:val="004B5FB7"/>
    <w:rsid w:val="004B6232"/>
    <w:rsid w:val="004C0A77"/>
    <w:rsid w:val="004C4E12"/>
    <w:rsid w:val="004C71B3"/>
    <w:rsid w:val="004D070B"/>
    <w:rsid w:val="004D1484"/>
    <w:rsid w:val="004D260F"/>
    <w:rsid w:val="004F6180"/>
    <w:rsid w:val="005005F1"/>
    <w:rsid w:val="0050733C"/>
    <w:rsid w:val="00510BFF"/>
    <w:rsid w:val="005132EE"/>
    <w:rsid w:val="005152A6"/>
    <w:rsid w:val="005177AD"/>
    <w:rsid w:val="00520C1E"/>
    <w:rsid w:val="00522AC9"/>
    <w:rsid w:val="00523252"/>
    <w:rsid w:val="005235C7"/>
    <w:rsid w:val="00525E3A"/>
    <w:rsid w:val="00530AA0"/>
    <w:rsid w:val="00531282"/>
    <w:rsid w:val="00533370"/>
    <w:rsid w:val="00533E48"/>
    <w:rsid w:val="00536DFC"/>
    <w:rsid w:val="00537A3B"/>
    <w:rsid w:val="005441BC"/>
    <w:rsid w:val="00547D99"/>
    <w:rsid w:val="00550566"/>
    <w:rsid w:val="00551E90"/>
    <w:rsid w:val="00553191"/>
    <w:rsid w:val="00553ABC"/>
    <w:rsid w:val="005544EB"/>
    <w:rsid w:val="00555AE5"/>
    <w:rsid w:val="00555B92"/>
    <w:rsid w:val="00556CB3"/>
    <w:rsid w:val="00557516"/>
    <w:rsid w:val="00560ABB"/>
    <w:rsid w:val="005612F9"/>
    <w:rsid w:val="00561E05"/>
    <w:rsid w:val="0056445A"/>
    <w:rsid w:val="005644E3"/>
    <w:rsid w:val="00565279"/>
    <w:rsid w:val="005715E3"/>
    <w:rsid w:val="00572A34"/>
    <w:rsid w:val="005740D5"/>
    <w:rsid w:val="00576DE4"/>
    <w:rsid w:val="00580F24"/>
    <w:rsid w:val="00581EEB"/>
    <w:rsid w:val="00583EF8"/>
    <w:rsid w:val="005845AE"/>
    <w:rsid w:val="00591E67"/>
    <w:rsid w:val="005937A8"/>
    <w:rsid w:val="005A769D"/>
    <w:rsid w:val="005A7F62"/>
    <w:rsid w:val="005B04B7"/>
    <w:rsid w:val="005B0D33"/>
    <w:rsid w:val="005B2B77"/>
    <w:rsid w:val="005B3AFE"/>
    <w:rsid w:val="005B48A4"/>
    <w:rsid w:val="005B5D9C"/>
    <w:rsid w:val="005C3908"/>
    <w:rsid w:val="005C3A1E"/>
    <w:rsid w:val="005C476B"/>
    <w:rsid w:val="005C4A64"/>
    <w:rsid w:val="005C7308"/>
    <w:rsid w:val="005C7510"/>
    <w:rsid w:val="005D015B"/>
    <w:rsid w:val="005D61FA"/>
    <w:rsid w:val="005D6753"/>
    <w:rsid w:val="005E03FB"/>
    <w:rsid w:val="005E6158"/>
    <w:rsid w:val="005F2C86"/>
    <w:rsid w:val="005F3BEB"/>
    <w:rsid w:val="005F7AC7"/>
    <w:rsid w:val="00600C45"/>
    <w:rsid w:val="00601020"/>
    <w:rsid w:val="00601FF7"/>
    <w:rsid w:val="00607754"/>
    <w:rsid w:val="0060795A"/>
    <w:rsid w:val="00617000"/>
    <w:rsid w:val="00622851"/>
    <w:rsid w:val="00624571"/>
    <w:rsid w:val="00632C78"/>
    <w:rsid w:val="00636AB6"/>
    <w:rsid w:val="00637AF0"/>
    <w:rsid w:val="0064245D"/>
    <w:rsid w:val="006432D3"/>
    <w:rsid w:val="0064796B"/>
    <w:rsid w:val="006502A7"/>
    <w:rsid w:val="006507EA"/>
    <w:rsid w:val="00652B1B"/>
    <w:rsid w:val="0066169F"/>
    <w:rsid w:val="00663EBB"/>
    <w:rsid w:val="00664ECB"/>
    <w:rsid w:val="00665D45"/>
    <w:rsid w:val="00665F68"/>
    <w:rsid w:val="00666D9B"/>
    <w:rsid w:val="00671A48"/>
    <w:rsid w:val="00672842"/>
    <w:rsid w:val="00672914"/>
    <w:rsid w:val="00676015"/>
    <w:rsid w:val="00680D1F"/>
    <w:rsid w:val="00682F2A"/>
    <w:rsid w:val="006851CC"/>
    <w:rsid w:val="00686750"/>
    <w:rsid w:val="00687D48"/>
    <w:rsid w:val="00690984"/>
    <w:rsid w:val="006920C6"/>
    <w:rsid w:val="0069275D"/>
    <w:rsid w:val="00693240"/>
    <w:rsid w:val="006A1CFB"/>
    <w:rsid w:val="006A580A"/>
    <w:rsid w:val="006A7361"/>
    <w:rsid w:val="006B318E"/>
    <w:rsid w:val="006C179B"/>
    <w:rsid w:val="006C34DE"/>
    <w:rsid w:val="006C5363"/>
    <w:rsid w:val="006C6584"/>
    <w:rsid w:val="006C66A5"/>
    <w:rsid w:val="006D0C03"/>
    <w:rsid w:val="006D199B"/>
    <w:rsid w:val="006D48E9"/>
    <w:rsid w:val="006D53E3"/>
    <w:rsid w:val="006D7522"/>
    <w:rsid w:val="006E16C4"/>
    <w:rsid w:val="006F1D10"/>
    <w:rsid w:val="0070041B"/>
    <w:rsid w:val="0070114A"/>
    <w:rsid w:val="0070384B"/>
    <w:rsid w:val="0070388A"/>
    <w:rsid w:val="00710DBF"/>
    <w:rsid w:val="00720BF5"/>
    <w:rsid w:val="00722647"/>
    <w:rsid w:val="00730357"/>
    <w:rsid w:val="00731D7B"/>
    <w:rsid w:val="00734EEA"/>
    <w:rsid w:val="00735E40"/>
    <w:rsid w:val="007364B5"/>
    <w:rsid w:val="007377D0"/>
    <w:rsid w:val="00740A8D"/>
    <w:rsid w:val="007410F6"/>
    <w:rsid w:val="00743DB5"/>
    <w:rsid w:val="00744E0B"/>
    <w:rsid w:val="007459FE"/>
    <w:rsid w:val="0074763E"/>
    <w:rsid w:val="00747A5D"/>
    <w:rsid w:val="007526E7"/>
    <w:rsid w:val="0075563F"/>
    <w:rsid w:val="007573B7"/>
    <w:rsid w:val="007658B0"/>
    <w:rsid w:val="00766503"/>
    <w:rsid w:val="0077333B"/>
    <w:rsid w:val="00781BC7"/>
    <w:rsid w:val="0078483A"/>
    <w:rsid w:val="00784955"/>
    <w:rsid w:val="00794628"/>
    <w:rsid w:val="007977F3"/>
    <w:rsid w:val="007A28E8"/>
    <w:rsid w:val="007A3CF5"/>
    <w:rsid w:val="007A5FB6"/>
    <w:rsid w:val="007A6AB0"/>
    <w:rsid w:val="007A794C"/>
    <w:rsid w:val="007C0A52"/>
    <w:rsid w:val="007C4ADA"/>
    <w:rsid w:val="007C5FA8"/>
    <w:rsid w:val="007C642D"/>
    <w:rsid w:val="007C725F"/>
    <w:rsid w:val="007D4542"/>
    <w:rsid w:val="007D52C3"/>
    <w:rsid w:val="007D7574"/>
    <w:rsid w:val="007D75E3"/>
    <w:rsid w:val="007D7675"/>
    <w:rsid w:val="007E19AB"/>
    <w:rsid w:val="007E2A12"/>
    <w:rsid w:val="007E3162"/>
    <w:rsid w:val="007E476A"/>
    <w:rsid w:val="007E5E87"/>
    <w:rsid w:val="007E7C34"/>
    <w:rsid w:val="007F642B"/>
    <w:rsid w:val="007F749B"/>
    <w:rsid w:val="0080111C"/>
    <w:rsid w:val="008026AE"/>
    <w:rsid w:val="0080381F"/>
    <w:rsid w:val="00804915"/>
    <w:rsid w:val="008053DD"/>
    <w:rsid w:val="00806552"/>
    <w:rsid w:val="0081721D"/>
    <w:rsid w:val="008212E8"/>
    <w:rsid w:val="00822CCD"/>
    <w:rsid w:val="00826112"/>
    <w:rsid w:val="00834AA3"/>
    <w:rsid w:val="00835A08"/>
    <w:rsid w:val="0084006E"/>
    <w:rsid w:val="00850CF9"/>
    <w:rsid w:val="008512E8"/>
    <w:rsid w:val="008536D5"/>
    <w:rsid w:val="008568B2"/>
    <w:rsid w:val="00856BFD"/>
    <w:rsid w:val="00857E06"/>
    <w:rsid w:val="00861017"/>
    <w:rsid w:val="008631DD"/>
    <w:rsid w:val="00866F17"/>
    <w:rsid w:val="00870A27"/>
    <w:rsid w:val="00871014"/>
    <w:rsid w:val="008712AB"/>
    <w:rsid w:val="00873AFD"/>
    <w:rsid w:val="008749CE"/>
    <w:rsid w:val="008777DD"/>
    <w:rsid w:val="0088066E"/>
    <w:rsid w:val="00880EEF"/>
    <w:rsid w:val="00882971"/>
    <w:rsid w:val="00883EB3"/>
    <w:rsid w:val="0089162A"/>
    <w:rsid w:val="00892B91"/>
    <w:rsid w:val="00892FB3"/>
    <w:rsid w:val="00894BA8"/>
    <w:rsid w:val="008B11A3"/>
    <w:rsid w:val="008B25E7"/>
    <w:rsid w:val="008B375B"/>
    <w:rsid w:val="008B4952"/>
    <w:rsid w:val="008B61BB"/>
    <w:rsid w:val="008B61E3"/>
    <w:rsid w:val="008B66F9"/>
    <w:rsid w:val="008C0CE7"/>
    <w:rsid w:val="008C5913"/>
    <w:rsid w:val="008D087B"/>
    <w:rsid w:val="008D08D5"/>
    <w:rsid w:val="008D0917"/>
    <w:rsid w:val="008D0C40"/>
    <w:rsid w:val="008D4F8F"/>
    <w:rsid w:val="008D7F34"/>
    <w:rsid w:val="008E4F23"/>
    <w:rsid w:val="008E5E59"/>
    <w:rsid w:val="008F2C8C"/>
    <w:rsid w:val="008F76BF"/>
    <w:rsid w:val="0090007A"/>
    <w:rsid w:val="00904AA4"/>
    <w:rsid w:val="00905DED"/>
    <w:rsid w:val="0090630F"/>
    <w:rsid w:val="009130D9"/>
    <w:rsid w:val="0091718A"/>
    <w:rsid w:val="009200DD"/>
    <w:rsid w:val="00922FBB"/>
    <w:rsid w:val="00925442"/>
    <w:rsid w:val="00926FEA"/>
    <w:rsid w:val="00927F0F"/>
    <w:rsid w:val="009326CF"/>
    <w:rsid w:val="00936351"/>
    <w:rsid w:val="00936FC1"/>
    <w:rsid w:val="009422BC"/>
    <w:rsid w:val="00943313"/>
    <w:rsid w:val="00946EB0"/>
    <w:rsid w:val="0094739D"/>
    <w:rsid w:val="00952427"/>
    <w:rsid w:val="00954C82"/>
    <w:rsid w:val="0096082C"/>
    <w:rsid w:val="00960EA1"/>
    <w:rsid w:val="0096240C"/>
    <w:rsid w:val="00962F72"/>
    <w:rsid w:val="0097040A"/>
    <w:rsid w:val="00970A72"/>
    <w:rsid w:val="00970FA0"/>
    <w:rsid w:val="00973E67"/>
    <w:rsid w:val="009754D2"/>
    <w:rsid w:val="0098065D"/>
    <w:rsid w:val="00980E30"/>
    <w:rsid w:val="009840BA"/>
    <w:rsid w:val="00984653"/>
    <w:rsid w:val="00984E10"/>
    <w:rsid w:val="00985A10"/>
    <w:rsid w:val="00986B51"/>
    <w:rsid w:val="00987900"/>
    <w:rsid w:val="0099123B"/>
    <w:rsid w:val="00991D8F"/>
    <w:rsid w:val="00993D83"/>
    <w:rsid w:val="009A07F3"/>
    <w:rsid w:val="009A37F1"/>
    <w:rsid w:val="009A77E1"/>
    <w:rsid w:val="009B07E3"/>
    <w:rsid w:val="009B0D45"/>
    <w:rsid w:val="009B23B7"/>
    <w:rsid w:val="009B2CA9"/>
    <w:rsid w:val="009B4101"/>
    <w:rsid w:val="009B6BCB"/>
    <w:rsid w:val="009C1EDB"/>
    <w:rsid w:val="009D1530"/>
    <w:rsid w:val="009D26D7"/>
    <w:rsid w:val="009D48ED"/>
    <w:rsid w:val="009E65F9"/>
    <w:rsid w:val="009E739E"/>
    <w:rsid w:val="009F0B59"/>
    <w:rsid w:val="009F2EA7"/>
    <w:rsid w:val="009F5D26"/>
    <w:rsid w:val="009F60F6"/>
    <w:rsid w:val="009F6137"/>
    <w:rsid w:val="00A00047"/>
    <w:rsid w:val="00A012FD"/>
    <w:rsid w:val="00A01EB1"/>
    <w:rsid w:val="00A0208A"/>
    <w:rsid w:val="00A02832"/>
    <w:rsid w:val="00A05658"/>
    <w:rsid w:val="00A12C2B"/>
    <w:rsid w:val="00A131C9"/>
    <w:rsid w:val="00A16B22"/>
    <w:rsid w:val="00A2410A"/>
    <w:rsid w:val="00A31D93"/>
    <w:rsid w:val="00A32E08"/>
    <w:rsid w:val="00A32EC4"/>
    <w:rsid w:val="00A3645C"/>
    <w:rsid w:val="00A370FC"/>
    <w:rsid w:val="00A4279B"/>
    <w:rsid w:val="00A43F41"/>
    <w:rsid w:val="00A45927"/>
    <w:rsid w:val="00A47766"/>
    <w:rsid w:val="00A5189C"/>
    <w:rsid w:val="00A534F5"/>
    <w:rsid w:val="00A5350D"/>
    <w:rsid w:val="00A61C65"/>
    <w:rsid w:val="00A62952"/>
    <w:rsid w:val="00A659DD"/>
    <w:rsid w:val="00A70F70"/>
    <w:rsid w:val="00A7145A"/>
    <w:rsid w:val="00A738CE"/>
    <w:rsid w:val="00A745AE"/>
    <w:rsid w:val="00A75037"/>
    <w:rsid w:val="00A7512C"/>
    <w:rsid w:val="00A76D05"/>
    <w:rsid w:val="00A801F5"/>
    <w:rsid w:val="00A803FB"/>
    <w:rsid w:val="00A82927"/>
    <w:rsid w:val="00A83FD0"/>
    <w:rsid w:val="00A844B7"/>
    <w:rsid w:val="00A8558B"/>
    <w:rsid w:val="00A8639C"/>
    <w:rsid w:val="00A86D45"/>
    <w:rsid w:val="00A90757"/>
    <w:rsid w:val="00A96CF2"/>
    <w:rsid w:val="00AA1595"/>
    <w:rsid w:val="00AA1786"/>
    <w:rsid w:val="00AA2139"/>
    <w:rsid w:val="00AA625F"/>
    <w:rsid w:val="00AA6804"/>
    <w:rsid w:val="00AA6A0F"/>
    <w:rsid w:val="00AA6AD5"/>
    <w:rsid w:val="00AA775B"/>
    <w:rsid w:val="00AB5B78"/>
    <w:rsid w:val="00AC0659"/>
    <w:rsid w:val="00AC4240"/>
    <w:rsid w:val="00AC6FBA"/>
    <w:rsid w:val="00AD1FD1"/>
    <w:rsid w:val="00AE15C1"/>
    <w:rsid w:val="00AE4074"/>
    <w:rsid w:val="00AE7867"/>
    <w:rsid w:val="00AF1311"/>
    <w:rsid w:val="00AF23B7"/>
    <w:rsid w:val="00AF2E96"/>
    <w:rsid w:val="00AF2FF0"/>
    <w:rsid w:val="00AF3784"/>
    <w:rsid w:val="00AF5452"/>
    <w:rsid w:val="00AF7110"/>
    <w:rsid w:val="00B00BB0"/>
    <w:rsid w:val="00B0373C"/>
    <w:rsid w:val="00B03F13"/>
    <w:rsid w:val="00B05374"/>
    <w:rsid w:val="00B05880"/>
    <w:rsid w:val="00B10D3F"/>
    <w:rsid w:val="00B1146E"/>
    <w:rsid w:val="00B14783"/>
    <w:rsid w:val="00B1536E"/>
    <w:rsid w:val="00B15D43"/>
    <w:rsid w:val="00B15FEB"/>
    <w:rsid w:val="00B16472"/>
    <w:rsid w:val="00B16C55"/>
    <w:rsid w:val="00B2277B"/>
    <w:rsid w:val="00B23F3F"/>
    <w:rsid w:val="00B27BDC"/>
    <w:rsid w:val="00B27F57"/>
    <w:rsid w:val="00B32B13"/>
    <w:rsid w:val="00B36304"/>
    <w:rsid w:val="00B36CB9"/>
    <w:rsid w:val="00B41B90"/>
    <w:rsid w:val="00B42E10"/>
    <w:rsid w:val="00B4426F"/>
    <w:rsid w:val="00B4562C"/>
    <w:rsid w:val="00B4668F"/>
    <w:rsid w:val="00B5232E"/>
    <w:rsid w:val="00B57684"/>
    <w:rsid w:val="00B6132D"/>
    <w:rsid w:val="00B647E5"/>
    <w:rsid w:val="00B65503"/>
    <w:rsid w:val="00B67D98"/>
    <w:rsid w:val="00B71BC3"/>
    <w:rsid w:val="00B71C86"/>
    <w:rsid w:val="00B74149"/>
    <w:rsid w:val="00B75AF8"/>
    <w:rsid w:val="00B77944"/>
    <w:rsid w:val="00B832BA"/>
    <w:rsid w:val="00B872EE"/>
    <w:rsid w:val="00B90DD8"/>
    <w:rsid w:val="00B92027"/>
    <w:rsid w:val="00B93E12"/>
    <w:rsid w:val="00B952C8"/>
    <w:rsid w:val="00B96939"/>
    <w:rsid w:val="00BA0EA5"/>
    <w:rsid w:val="00BA282F"/>
    <w:rsid w:val="00BA38C8"/>
    <w:rsid w:val="00BA410B"/>
    <w:rsid w:val="00BB1E47"/>
    <w:rsid w:val="00BB6028"/>
    <w:rsid w:val="00BC0F6E"/>
    <w:rsid w:val="00BC48C9"/>
    <w:rsid w:val="00BC4BB9"/>
    <w:rsid w:val="00BC6916"/>
    <w:rsid w:val="00BC75D6"/>
    <w:rsid w:val="00BD26F1"/>
    <w:rsid w:val="00BD3C7A"/>
    <w:rsid w:val="00BD498F"/>
    <w:rsid w:val="00BD75A8"/>
    <w:rsid w:val="00BE1564"/>
    <w:rsid w:val="00BE2B42"/>
    <w:rsid w:val="00BE3AF7"/>
    <w:rsid w:val="00BE4CE7"/>
    <w:rsid w:val="00BF265E"/>
    <w:rsid w:val="00BF3AB8"/>
    <w:rsid w:val="00BF665A"/>
    <w:rsid w:val="00C00F9D"/>
    <w:rsid w:val="00C01759"/>
    <w:rsid w:val="00C02CFB"/>
    <w:rsid w:val="00C12C78"/>
    <w:rsid w:val="00C12E9A"/>
    <w:rsid w:val="00C15513"/>
    <w:rsid w:val="00C17FBE"/>
    <w:rsid w:val="00C25714"/>
    <w:rsid w:val="00C26E5D"/>
    <w:rsid w:val="00C304A7"/>
    <w:rsid w:val="00C3718F"/>
    <w:rsid w:val="00C37962"/>
    <w:rsid w:val="00C37AD0"/>
    <w:rsid w:val="00C401F9"/>
    <w:rsid w:val="00C403C2"/>
    <w:rsid w:val="00C41BF7"/>
    <w:rsid w:val="00C43748"/>
    <w:rsid w:val="00C441E7"/>
    <w:rsid w:val="00C47CB4"/>
    <w:rsid w:val="00C47D81"/>
    <w:rsid w:val="00C52AD8"/>
    <w:rsid w:val="00C61269"/>
    <w:rsid w:val="00C62399"/>
    <w:rsid w:val="00C63C19"/>
    <w:rsid w:val="00C63CE6"/>
    <w:rsid w:val="00C64195"/>
    <w:rsid w:val="00C67BF6"/>
    <w:rsid w:val="00C71148"/>
    <w:rsid w:val="00C733CC"/>
    <w:rsid w:val="00C73E17"/>
    <w:rsid w:val="00C74237"/>
    <w:rsid w:val="00C7490A"/>
    <w:rsid w:val="00C76C4C"/>
    <w:rsid w:val="00C76E58"/>
    <w:rsid w:val="00C82106"/>
    <w:rsid w:val="00C82122"/>
    <w:rsid w:val="00C91328"/>
    <w:rsid w:val="00C916E2"/>
    <w:rsid w:val="00C9403F"/>
    <w:rsid w:val="00C94B65"/>
    <w:rsid w:val="00CA6604"/>
    <w:rsid w:val="00CB01C4"/>
    <w:rsid w:val="00CB263B"/>
    <w:rsid w:val="00CB2F2C"/>
    <w:rsid w:val="00CB335E"/>
    <w:rsid w:val="00CC3AF4"/>
    <w:rsid w:val="00CC5B93"/>
    <w:rsid w:val="00CC7A70"/>
    <w:rsid w:val="00CD0C75"/>
    <w:rsid w:val="00CD14AA"/>
    <w:rsid w:val="00CD314D"/>
    <w:rsid w:val="00CD3819"/>
    <w:rsid w:val="00CE09DD"/>
    <w:rsid w:val="00CE0BA5"/>
    <w:rsid w:val="00CE1255"/>
    <w:rsid w:val="00CE54F2"/>
    <w:rsid w:val="00CE7165"/>
    <w:rsid w:val="00CE7F0F"/>
    <w:rsid w:val="00CF4F8C"/>
    <w:rsid w:val="00CF77A7"/>
    <w:rsid w:val="00D0124C"/>
    <w:rsid w:val="00D03AC0"/>
    <w:rsid w:val="00D04676"/>
    <w:rsid w:val="00D1165B"/>
    <w:rsid w:val="00D14161"/>
    <w:rsid w:val="00D14B36"/>
    <w:rsid w:val="00D16287"/>
    <w:rsid w:val="00D25C03"/>
    <w:rsid w:val="00D30DF5"/>
    <w:rsid w:val="00D3100F"/>
    <w:rsid w:val="00D31AB3"/>
    <w:rsid w:val="00D34525"/>
    <w:rsid w:val="00D370A9"/>
    <w:rsid w:val="00D3755B"/>
    <w:rsid w:val="00D376D4"/>
    <w:rsid w:val="00D410F4"/>
    <w:rsid w:val="00D628E1"/>
    <w:rsid w:val="00D62A5C"/>
    <w:rsid w:val="00D67E33"/>
    <w:rsid w:val="00D716E4"/>
    <w:rsid w:val="00D75EAD"/>
    <w:rsid w:val="00D80B93"/>
    <w:rsid w:val="00D80D3A"/>
    <w:rsid w:val="00D81DF5"/>
    <w:rsid w:val="00D8613E"/>
    <w:rsid w:val="00D92113"/>
    <w:rsid w:val="00D9384A"/>
    <w:rsid w:val="00D95152"/>
    <w:rsid w:val="00D95EE1"/>
    <w:rsid w:val="00D96E22"/>
    <w:rsid w:val="00D977AE"/>
    <w:rsid w:val="00DA0C62"/>
    <w:rsid w:val="00DA162D"/>
    <w:rsid w:val="00DA1CF3"/>
    <w:rsid w:val="00DA585E"/>
    <w:rsid w:val="00DA5A5E"/>
    <w:rsid w:val="00DA5EA1"/>
    <w:rsid w:val="00DA6B13"/>
    <w:rsid w:val="00DB32CC"/>
    <w:rsid w:val="00DB5ADF"/>
    <w:rsid w:val="00DB7034"/>
    <w:rsid w:val="00DC0AFC"/>
    <w:rsid w:val="00DC0E76"/>
    <w:rsid w:val="00DC2F9D"/>
    <w:rsid w:val="00DC3A03"/>
    <w:rsid w:val="00DC5507"/>
    <w:rsid w:val="00DD1835"/>
    <w:rsid w:val="00DD2D34"/>
    <w:rsid w:val="00DD2D83"/>
    <w:rsid w:val="00DD3170"/>
    <w:rsid w:val="00DD6011"/>
    <w:rsid w:val="00DD6BF3"/>
    <w:rsid w:val="00DD7CE9"/>
    <w:rsid w:val="00DE0496"/>
    <w:rsid w:val="00DE0961"/>
    <w:rsid w:val="00DE310A"/>
    <w:rsid w:val="00DE69EF"/>
    <w:rsid w:val="00DF5EEF"/>
    <w:rsid w:val="00E04F6C"/>
    <w:rsid w:val="00E05F31"/>
    <w:rsid w:val="00E07798"/>
    <w:rsid w:val="00E10E97"/>
    <w:rsid w:val="00E11AAA"/>
    <w:rsid w:val="00E12EA3"/>
    <w:rsid w:val="00E14950"/>
    <w:rsid w:val="00E1646D"/>
    <w:rsid w:val="00E16A95"/>
    <w:rsid w:val="00E20458"/>
    <w:rsid w:val="00E22B37"/>
    <w:rsid w:val="00E23BDE"/>
    <w:rsid w:val="00E2440B"/>
    <w:rsid w:val="00E30812"/>
    <w:rsid w:val="00E310EB"/>
    <w:rsid w:val="00E31C85"/>
    <w:rsid w:val="00E33BF9"/>
    <w:rsid w:val="00E36BE3"/>
    <w:rsid w:val="00E43DA3"/>
    <w:rsid w:val="00E55148"/>
    <w:rsid w:val="00E60DE1"/>
    <w:rsid w:val="00E62648"/>
    <w:rsid w:val="00E62668"/>
    <w:rsid w:val="00E73320"/>
    <w:rsid w:val="00E75843"/>
    <w:rsid w:val="00E76A87"/>
    <w:rsid w:val="00E81E47"/>
    <w:rsid w:val="00E82031"/>
    <w:rsid w:val="00E900BE"/>
    <w:rsid w:val="00E919DD"/>
    <w:rsid w:val="00E91C37"/>
    <w:rsid w:val="00E96A76"/>
    <w:rsid w:val="00EA17B8"/>
    <w:rsid w:val="00EA49F7"/>
    <w:rsid w:val="00EA5D5B"/>
    <w:rsid w:val="00EA665A"/>
    <w:rsid w:val="00EB08E7"/>
    <w:rsid w:val="00EB2583"/>
    <w:rsid w:val="00EB3A50"/>
    <w:rsid w:val="00EB44C7"/>
    <w:rsid w:val="00EB44D6"/>
    <w:rsid w:val="00EB4FCE"/>
    <w:rsid w:val="00EC26AD"/>
    <w:rsid w:val="00EC3C20"/>
    <w:rsid w:val="00EC7195"/>
    <w:rsid w:val="00EC7F2C"/>
    <w:rsid w:val="00ED0F03"/>
    <w:rsid w:val="00ED1555"/>
    <w:rsid w:val="00ED7366"/>
    <w:rsid w:val="00ED78D8"/>
    <w:rsid w:val="00EE19A7"/>
    <w:rsid w:val="00EE2571"/>
    <w:rsid w:val="00EE4B1D"/>
    <w:rsid w:val="00EE4BFB"/>
    <w:rsid w:val="00EE73B8"/>
    <w:rsid w:val="00EF1C9D"/>
    <w:rsid w:val="00EF76A7"/>
    <w:rsid w:val="00F02F81"/>
    <w:rsid w:val="00F03092"/>
    <w:rsid w:val="00F10917"/>
    <w:rsid w:val="00F1553E"/>
    <w:rsid w:val="00F158C4"/>
    <w:rsid w:val="00F17646"/>
    <w:rsid w:val="00F17AE3"/>
    <w:rsid w:val="00F22D02"/>
    <w:rsid w:val="00F257B2"/>
    <w:rsid w:val="00F27264"/>
    <w:rsid w:val="00F275E2"/>
    <w:rsid w:val="00F30304"/>
    <w:rsid w:val="00F30616"/>
    <w:rsid w:val="00F31E9D"/>
    <w:rsid w:val="00F3300D"/>
    <w:rsid w:val="00F3303D"/>
    <w:rsid w:val="00F34F06"/>
    <w:rsid w:val="00F35D4A"/>
    <w:rsid w:val="00F370A8"/>
    <w:rsid w:val="00F40C2A"/>
    <w:rsid w:val="00F44B65"/>
    <w:rsid w:val="00F5167F"/>
    <w:rsid w:val="00F52A27"/>
    <w:rsid w:val="00F54051"/>
    <w:rsid w:val="00F54BD5"/>
    <w:rsid w:val="00F5590A"/>
    <w:rsid w:val="00F668C5"/>
    <w:rsid w:val="00F709C7"/>
    <w:rsid w:val="00F71B71"/>
    <w:rsid w:val="00F723E0"/>
    <w:rsid w:val="00F7334A"/>
    <w:rsid w:val="00F73EB9"/>
    <w:rsid w:val="00F73FA0"/>
    <w:rsid w:val="00F7670E"/>
    <w:rsid w:val="00F84606"/>
    <w:rsid w:val="00F87412"/>
    <w:rsid w:val="00F91609"/>
    <w:rsid w:val="00F92C89"/>
    <w:rsid w:val="00F9319E"/>
    <w:rsid w:val="00F93DAC"/>
    <w:rsid w:val="00FA0653"/>
    <w:rsid w:val="00FA3768"/>
    <w:rsid w:val="00FA4E0D"/>
    <w:rsid w:val="00FA691B"/>
    <w:rsid w:val="00FB136A"/>
    <w:rsid w:val="00FB1C67"/>
    <w:rsid w:val="00FB6FEC"/>
    <w:rsid w:val="00FC0F57"/>
    <w:rsid w:val="00FC3FE4"/>
    <w:rsid w:val="00FC6944"/>
    <w:rsid w:val="00FC6DFF"/>
    <w:rsid w:val="00FD122D"/>
    <w:rsid w:val="00FD235A"/>
    <w:rsid w:val="00FE0782"/>
    <w:rsid w:val="00FE3C0E"/>
    <w:rsid w:val="00FE74ED"/>
    <w:rsid w:val="00FF1AD8"/>
    <w:rsid w:val="00FF1E44"/>
    <w:rsid w:val="00FF2447"/>
    <w:rsid w:val="00FF3CFF"/>
    <w:rsid w:val="00FF6A6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A8"/>
    <w:pPr>
      <w:spacing w:after="200" w:line="276" w:lineRule="auto"/>
    </w:pPr>
    <w:rPr>
      <w:rFonts w:eastAsia="Times New Roman"/>
    </w:rPr>
  </w:style>
  <w:style w:type="paragraph" w:styleId="Heading1">
    <w:name w:val="heading 1"/>
    <w:basedOn w:val="Normal"/>
    <w:next w:val="Normal"/>
    <w:link w:val="Heading1Char"/>
    <w:uiPriority w:val="99"/>
    <w:qFormat/>
    <w:rsid w:val="00187DB3"/>
    <w:pPr>
      <w:keepNext/>
      <w:numPr>
        <w:numId w:val="1"/>
      </w:numPr>
      <w:suppressAutoHyphens/>
      <w:spacing w:before="240" w:after="60" w:line="240" w:lineRule="auto"/>
      <w:outlineLvl w:val="0"/>
    </w:pPr>
    <w:rPr>
      <w:rFonts w:ascii="Arial" w:hAnsi="Arial" w:cs="Arial"/>
      <w:b/>
      <w:bCs/>
      <w:kern w:val="1"/>
      <w:sz w:val="32"/>
      <w:szCs w:val="32"/>
      <w:lang w:eastAsia="ar-SA"/>
    </w:rPr>
  </w:style>
  <w:style w:type="paragraph" w:styleId="Heading3">
    <w:name w:val="heading 3"/>
    <w:basedOn w:val="Normal"/>
    <w:next w:val="Normal"/>
    <w:link w:val="Heading3Char1"/>
    <w:uiPriority w:val="99"/>
    <w:qFormat/>
    <w:locked/>
    <w:rsid w:val="00F668C5"/>
    <w:pPr>
      <w:keepNext/>
      <w:spacing w:before="240" w:after="60" w:line="240" w:lineRule="auto"/>
      <w:outlineLvl w:val="2"/>
    </w:pPr>
    <w:rPr>
      <w:rFonts w:ascii="Cambria" w:eastAsia="Calibri"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7DB3"/>
    <w:rPr>
      <w:rFonts w:ascii="Arial" w:hAnsi="Arial" w:cs="Arial"/>
      <w:b/>
      <w:bCs/>
      <w:kern w:val="1"/>
      <w:sz w:val="32"/>
      <w:szCs w:val="32"/>
      <w:lang w:eastAsia="ar-SA" w:bidi="ar-SA"/>
    </w:rPr>
  </w:style>
  <w:style w:type="character" w:customStyle="1" w:styleId="Heading3Char">
    <w:name w:val="Heading 3 Char"/>
    <w:basedOn w:val="DefaultParagraphFont"/>
    <w:link w:val="Heading3"/>
    <w:uiPriority w:val="99"/>
    <w:semiHidden/>
    <w:locked/>
    <w:rsid w:val="008568B2"/>
    <w:rPr>
      <w:rFonts w:ascii="Cambria" w:hAnsi="Cambria" w:cs="Times New Roman"/>
      <w:b/>
      <w:bCs/>
      <w:sz w:val="26"/>
      <w:szCs w:val="26"/>
    </w:rPr>
  </w:style>
  <w:style w:type="paragraph" w:styleId="Header">
    <w:name w:val="header"/>
    <w:basedOn w:val="Normal"/>
    <w:link w:val="HeaderChar"/>
    <w:uiPriority w:val="99"/>
    <w:rsid w:val="007C5FA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C5FA8"/>
    <w:rPr>
      <w:rFonts w:ascii="Calibri" w:hAnsi="Calibri" w:cs="Times New Roman"/>
      <w:lang w:eastAsia="ru-RU"/>
    </w:rPr>
  </w:style>
  <w:style w:type="paragraph" w:styleId="Footer">
    <w:name w:val="footer"/>
    <w:basedOn w:val="Normal"/>
    <w:link w:val="FooterChar"/>
    <w:uiPriority w:val="99"/>
    <w:semiHidden/>
    <w:rsid w:val="007C5FA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C5FA8"/>
    <w:rPr>
      <w:rFonts w:ascii="Calibri" w:hAnsi="Calibri" w:cs="Times New Roman"/>
      <w:lang w:eastAsia="ru-RU"/>
    </w:rPr>
  </w:style>
  <w:style w:type="paragraph" w:customStyle="1" w:styleId="ConsPlusTitle">
    <w:name w:val="ConsPlusTitle"/>
    <w:uiPriority w:val="99"/>
    <w:rsid w:val="007C5FA8"/>
    <w:pPr>
      <w:widowControl w:val="0"/>
      <w:suppressAutoHyphens/>
      <w:autoSpaceDE w:val="0"/>
    </w:pPr>
    <w:rPr>
      <w:rFonts w:ascii="Arial" w:hAnsi="Arial" w:cs="Arial"/>
      <w:b/>
      <w:bCs/>
      <w:sz w:val="20"/>
      <w:szCs w:val="20"/>
      <w:lang w:eastAsia="ar-SA"/>
    </w:rPr>
  </w:style>
  <w:style w:type="paragraph" w:customStyle="1" w:styleId="Default">
    <w:name w:val="Default"/>
    <w:uiPriority w:val="99"/>
    <w:rsid w:val="007C5FA8"/>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7C5FA8"/>
    <w:pPr>
      <w:widowControl w:val="0"/>
      <w:autoSpaceDE w:val="0"/>
      <w:autoSpaceDN w:val="0"/>
      <w:adjustRightInd w:val="0"/>
    </w:pPr>
    <w:rPr>
      <w:rFonts w:ascii="Courier New" w:eastAsia="Times New Roman" w:hAnsi="Courier New" w:cs="Courier New"/>
      <w:sz w:val="20"/>
      <w:szCs w:val="20"/>
    </w:rPr>
  </w:style>
  <w:style w:type="character" w:customStyle="1" w:styleId="FontStyle47">
    <w:name w:val="Font Style47"/>
    <w:basedOn w:val="DefaultParagraphFont"/>
    <w:uiPriority w:val="99"/>
    <w:rsid w:val="009A07F3"/>
    <w:rPr>
      <w:rFonts w:ascii="Times New Roman" w:hAnsi="Times New Roman" w:cs="Times New Roman"/>
      <w:sz w:val="22"/>
      <w:szCs w:val="22"/>
    </w:rPr>
  </w:style>
  <w:style w:type="character" w:customStyle="1" w:styleId="FontStyle27">
    <w:name w:val="Font Style27"/>
    <w:basedOn w:val="DefaultParagraphFont"/>
    <w:uiPriority w:val="99"/>
    <w:rsid w:val="00187DB3"/>
    <w:rPr>
      <w:rFonts w:ascii="Times New Roman" w:hAnsi="Times New Roman" w:cs="Times New Roman"/>
      <w:sz w:val="16"/>
      <w:szCs w:val="16"/>
    </w:rPr>
  </w:style>
  <w:style w:type="character" w:styleId="Strong">
    <w:name w:val="Strong"/>
    <w:basedOn w:val="DefaultParagraphFont"/>
    <w:uiPriority w:val="99"/>
    <w:qFormat/>
    <w:rsid w:val="00187DB3"/>
    <w:rPr>
      <w:rFonts w:cs="Times New Roman"/>
      <w:b/>
      <w:bCs/>
    </w:rPr>
  </w:style>
  <w:style w:type="paragraph" w:customStyle="1" w:styleId="formattexttopleveltext">
    <w:name w:val="formattext topleveltext"/>
    <w:basedOn w:val="Normal"/>
    <w:uiPriority w:val="99"/>
    <w:rsid w:val="00187DB3"/>
    <w:pPr>
      <w:spacing w:before="100" w:beforeAutospacing="1" w:after="100" w:afterAutospacing="1" w:line="240" w:lineRule="auto"/>
    </w:pPr>
    <w:rPr>
      <w:rFonts w:ascii="Times New Roman" w:hAnsi="Times New Roman"/>
      <w:sz w:val="24"/>
      <w:szCs w:val="24"/>
    </w:rPr>
  </w:style>
  <w:style w:type="character" w:customStyle="1" w:styleId="FontStyle26">
    <w:name w:val="Font Style26"/>
    <w:basedOn w:val="DefaultParagraphFont"/>
    <w:uiPriority w:val="99"/>
    <w:rsid w:val="00187DB3"/>
    <w:rPr>
      <w:rFonts w:ascii="Times New Roman" w:hAnsi="Times New Roman" w:cs="Times New Roman"/>
      <w:b/>
      <w:bCs/>
      <w:sz w:val="20"/>
      <w:szCs w:val="20"/>
    </w:rPr>
  </w:style>
  <w:style w:type="paragraph" w:customStyle="1" w:styleId="1">
    <w:name w:val="Без интервала1"/>
    <w:uiPriority w:val="99"/>
    <w:rsid w:val="00187DB3"/>
    <w:pPr>
      <w:suppressAutoHyphens/>
    </w:pPr>
    <w:rPr>
      <w:rFonts w:eastAsia="Times New Roman" w:cs="Calibri"/>
      <w:kern w:val="1"/>
      <w:sz w:val="24"/>
      <w:szCs w:val="24"/>
      <w:lang w:eastAsia="ar-SA"/>
    </w:rPr>
  </w:style>
  <w:style w:type="paragraph" w:customStyle="1" w:styleId="formattext">
    <w:name w:val="formattext"/>
    <w:basedOn w:val="Normal"/>
    <w:uiPriority w:val="99"/>
    <w:rsid w:val="00187DB3"/>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D8613E"/>
    <w:pPr>
      <w:spacing w:after="0" w:line="240" w:lineRule="auto"/>
    </w:pPr>
    <w:rPr>
      <w:rFonts w:ascii="Times New Roman" w:hAnsi="Times New Roman"/>
      <w:sz w:val="32"/>
      <w:szCs w:val="20"/>
    </w:rPr>
  </w:style>
  <w:style w:type="character" w:customStyle="1" w:styleId="BodyTextChar">
    <w:name w:val="Body Text Char"/>
    <w:basedOn w:val="DefaultParagraphFont"/>
    <w:link w:val="BodyText"/>
    <w:uiPriority w:val="99"/>
    <w:locked/>
    <w:rsid w:val="00D8613E"/>
    <w:rPr>
      <w:rFonts w:ascii="Times New Roman" w:hAnsi="Times New Roman" w:cs="Times New Roman"/>
      <w:sz w:val="20"/>
      <w:szCs w:val="20"/>
      <w:lang w:eastAsia="ru-RU"/>
    </w:rPr>
  </w:style>
  <w:style w:type="character" w:customStyle="1" w:styleId="a">
    <w:name w:val="Гипертекстовая ссылка"/>
    <w:basedOn w:val="DefaultParagraphFont"/>
    <w:uiPriority w:val="99"/>
    <w:rsid w:val="00D8613E"/>
    <w:rPr>
      <w:rFonts w:cs="Times New Roman"/>
      <w:b/>
      <w:bCs/>
      <w:color w:val="008000"/>
    </w:rPr>
  </w:style>
  <w:style w:type="character" w:customStyle="1" w:styleId="a0">
    <w:name w:val="Знак Знак"/>
    <w:uiPriority w:val="99"/>
    <w:rsid w:val="00D8613E"/>
    <w:rPr>
      <w:rFonts w:ascii="Arial" w:hAnsi="Arial"/>
      <w:b/>
      <w:i/>
      <w:sz w:val="28"/>
      <w:lang w:val="ru-RU" w:eastAsia="ar-SA" w:bidi="ar-SA"/>
    </w:rPr>
  </w:style>
  <w:style w:type="character" w:customStyle="1" w:styleId="a1">
    <w:name w:val="Основной текст + Курсив"/>
    <w:basedOn w:val="DefaultParagraphFont"/>
    <w:uiPriority w:val="99"/>
    <w:rsid w:val="00D8613E"/>
    <w:rPr>
      <w:rFonts w:cs="Times New Roman"/>
      <w:i/>
      <w:iCs/>
      <w:sz w:val="26"/>
      <w:szCs w:val="26"/>
      <w:lang w:bidi="ar-SA"/>
    </w:rPr>
  </w:style>
  <w:style w:type="table" w:styleId="TableGrid">
    <w:name w:val="Table Grid"/>
    <w:basedOn w:val="TableNormal"/>
    <w:uiPriority w:val="99"/>
    <w:rsid w:val="00E919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93DAC"/>
    <w:pPr>
      <w:widowControl w:val="0"/>
      <w:autoSpaceDE w:val="0"/>
      <w:autoSpaceDN w:val="0"/>
      <w:adjustRightInd w:val="0"/>
    </w:pPr>
    <w:rPr>
      <w:rFonts w:ascii="Arial" w:eastAsia="Times New Roman" w:hAnsi="Arial" w:cs="Arial"/>
      <w:sz w:val="20"/>
      <w:szCs w:val="20"/>
    </w:rPr>
  </w:style>
  <w:style w:type="paragraph" w:customStyle="1" w:styleId="consnormal">
    <w:name w:val="consnormal"/>
    <w:basedOn w:val="Normal"/>
    <w:uiPriority w:val="99"/>
    <w:rsid w:val="00894BA8"/>
    <w:pPr>
      <w:spacing w:before="75" w:after="75" w:line="240" w:lineRule="auto"/>
    </w:pPr>
    <w:rPr>
      <w:rFonts w:ascii="Arial" w:hAnsi="Arial"/>
      <w:color w:val="000000"/>
      <w:sz w:val="20"/>
      <w:szCs w:val="20"/>
    </w:rPr>
  </w:style>
  <w:style w:type="paragraph" w:styleId="NormalWeb">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Normal"/>
    <w:link w:val="NormalWebChar"/>
    <w:uiPriority w:val="99"/>
    <w:rsid w:val="00894BA8"/>
    <w:pPr>
      <w:spacing w:before="280" w:after="119" w:line="240" w:lineRule="auto"/>
    </w:pPr>
    <w:rPr>
      <w:rFonts w:ascii="Times New Roman" w:eastAsia="Calibri" w:hAnsi="Times New Roman"/>
      <w:sz w:val="24"/>
      <w:szCs w:val="20"/>
      <w:lang w:eastAsia="ar-SA"/>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ink w:val="NormalWeb"/>
    <w:uiPriority w:val="99"/>
    <w:locked/>
    <w:rsid w:val="00894BA8"/>
    <w:rPr>
      <w:rFonts w:ascii="Times New Roman" w:hAnsi="Times New Roman"/>
      <w:sz w:val="24"/>
      <w:lang w:eastAsia="ar-SA" w:bidi="ar-SA"/>
    </w:rPr>
  </w:style>
  <w:style w:type="paragraph" w:customStyle="1" w:styleId="consplusnormal">
    <w:name w:val="consplusnormal"/>
    <w:basedOn w:val="Normal"/>
    <w:uiPriority w:val="99"/>
    <w:rsid w:val="00EB44D6"/>
    <w:pPr>
      <w:spacing w:before="75" w:after="75" w:line="240" w:lineRule="auto"/>
    </w:pPr>
    <w:rPr>
      <w:rFonts w:ascii="Arial" w:hAnsi="Arial"/>
      <w:color w:val="000000"/>
      <w:sz w:val="20"/>
      <w:szCs w:val="20"/>
    </w:rPr>
  </w:style>
  <w:style w:type="paragraph" w:customStyle="1" w:styleId="a2">
    <w:name w:val="Абзац"/>
    <w:basedOn w:val="Normal"/>
    <w:uiPriority w:val="99"/>
    <w:rsid w:val="00380AEE"/>
    <w:pPr>
      <w:widowControl w:val="0"/>
      <w:spacing w:after="0" w:line="360" w:lineRule="auto"/>
      <w:ind w:firstLine="720"/>
      <w:jc w:val="both"/>
    </w:pPr>
    <w:rPr>
      <w:rFonts w:ascii="Times New Roman" w:hAnsi="Times New Roman"/>
      <w:sz w:val="28"/>
      <w:szCs w:val="20"/>
    </w:rPr>
  </w:style>
  <w:style w:type="paragraph" w:customStyle="1" w:styleId="Iauiue">
    <w:name w:val="Iau?iue"/>
    <w:uiPriority w:val="99"/>
    <w:rsid w:val="00850CF9"/>
    <w:pPr>
      <w:suppressAutoHyphens/>
    </w:pPr>
    <w:rPr>
      <w:rFonts w:ascii="Times New Roman" w:eastAsia="Times New Roman" w:hAnsi="Times New Roman" w:cs="Calibri"/>
      <w:sz w:val="20"/>
      <w:szCs w:val="20"/>
      <w:lang w:val="en-US" w:eastAsia="ar-SA"/>
    </w:rPr>
  </w:style>
  <w:style w:type="paragraph" w:customStyle="1" w:styleId="ConsPlusNormal0">
    <w:name w:val="ConsPlusNormal"/>
    <w:uiPriority w:val="99"/>
    <w:rsid w:val="003E119D"/>
    <w:pPr>
      <w:autoSpaceDE w:val="0"/>
      <w:autoSpaceDN w:val="0"/>
      <w:adjustRightInd w:val="0"/>
    </w:pPr>
    <w:rPr>
      <w:rFonts w:ascii="Times New Roman" w:hAnsi="Times New Roman"/>
      <w:b/>
      <w:bCs/>
      <w:i/>
      <w:iCs/>
      <w:sz w:val="3276"/>
      <w:szCs w:val="3276"/>
    </w:rPr>
  </w:style>
  <w:style w:type="paragraph" w:customStyle="1" w:styleId="Style1">
    <w:name w:val="Style1"/>
    <w:basedOn w:val="Normal"/>
    <w:uiPriority w:val="99"/>
    <w:rsid w:val="00F3303D"/>
    <w:pPr>
      <w:widowControl w:val="0"/>
      <w:autoSpaceDE w:val="0"/>
      <w:autoSpaceDN w:val="0"/>
      <w:adjustRightInd w:val="0"/>
      <w:spacing w:after="0" w:line="240" w:lineRule="auto"/>
    </w:pPr>
    <w:rPr>
      <w:rFonts w:ascii="Times New Roman" w:hAnsi="Times New Roman"/>
      <w:sz w:val="24"/>
      <w:szCs w:val="24"/>
    </w:rPr>
  </w:style>
  <w:style w:type="paragraph" w:customStyle="1" w:styleId="a3">
    <w:name w:val="Ст. без интервала"/>
    <w:basedOn w:val="Normal"/>
    <w:uiPriority w:val="99"/>
    <w:rsid w:val="0038635F"/>
    <w:pPr>
      <w:suppressAutoHyphens/>
      <w:spacing w:after="0" w:line="240" w:lineRule="auto"/>
    </w:pPr>
    <w:rPr>
      <w:rFonts w:cs="Calibri"/>
      <w:lang w:eastAsia="ar-SA"/>
    </w:rPr>
  </w:style>
  <w:style w:type="paragraph" w:customStyle="1" w:styleId="msonormalcxspmiddle">
    <w:name w:val="msonormalcxspmiddle"/>
    <w:basedOn w:val="Normal"/>
    <w:uiPriority w:val="99"/>
    <w:rsid w:val="0038635F"/>
    <w:pPr>
      <w:spacing w:before="280" w:after="280" w:line="240" w:lineRule="auto"/>
    </w:pPr>
    <w:rPr>
      <w:rFonts w:ascii="Times New Roman" w:hAnsi="Times New Roman" w:cs="Calibri"/>
      <w:sz w:val="24"/>
      <w:szCs w:val="24"/>
      <w:lang w:eastAsia="ar-SA"/>
    </w:rPr>
  </w:style>
  <w:style w:type="paragraph" w:customStyle="1" w:styleId="10">
    <w:name w:val="Абзац списка1"/>
    <w:basedOn w:val="Normal"/>
    <w:uiPriority w:val="99"/>
    <w:rsid w:val="00C47D81"/>
    <w:pPr>
      <w:ind w:left="720"/>
    </w:pPr>
    <w:rPr>
      <w:rFonts w:cs="Calibri"/>
      <w:lang w:eastAsia="ar-SA"/>
    </w:rPr>
  </w:style>
  <w:style w:type="character" w:customStyle="1" w:styleId="FontStyle34">
    <w:name w:val="Font Style34"/>
    <w:uiPriority w:val="99"/>
    <w:rsid w:val="00E96A76"/>
    <w:rPr>
      <w:rFonts w:ascii="Cambria" w:hAnsi="Cambria"/>
      <w:sz w:val="12"/>
    </w:rPr>
  </w:style>
  <w:style w:type="paragraph" w:customStyle="1" w:styleId="printj">
    <w:name w:val="printj"/>
    <w:basedOn w:val="Normal"/>
    <w:uiPriority w:val="99"/>
    <w:rsid w:val="006D199B"/>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rsid w:val="006D199B"/>
    <w:pPr>
      <w:spacing w:after="0" w:line="240" w:lineRule="auto"/>
    </w:pPr>
    <w:rPr>
      <w:rFonts w:eastAsia="Calibri"/>
      <w:sz w:val="24"/>
      <w:szCs w:val="24"/>
      <w:lang w:eastAsia="en-US"/>
    </w:rPr>
  </w:style>
  <w:style w:type="character" w:customStyle="1" w:styleId="FootnoteTextChar">
    <w:name w:val="Footnote Text Char"/>
    <w:basedOn w:val="DefaultParagraphFont"/>
    <w:link w:val="FootnoteText"/>
    <w:uiPriority w:val="99"/>
    <w:locked/>
    <w:rsid w:val="006D199B"/>
    <w:rPr>
      <w:rFonts w:ascii="Calibri" w:hAnsi="Calibri" w:cs="Times New Roman"/>
      <w:sz w:val="24"/>
      <w:szCs w:val="24"/>
      <w:lang w:val="ru-RU" w:eastAsia="en-US" w:bidi="ar-SA"/>
    </w:rPr>
  </w:style>
  <w:style w:type="character" w:styleId="FootnoteReference">
    <w:name w:val="footnote reference"/>
    <w:basedOn w:val="DefaultParagraphFont"/>
    <w:uiPriority w:val="99"/>
    <w:rsid w:val="006D199B"/>
    <w:rPr>
      <w:rFonts w:cs="Times New Roman"/>
      <w:vertAlign w:val="superscript"/>
    </w:rPr>
  </w:style>
  <w:style w:type="character" w:customStyle="1" w:styleId="Heading3Char1">
    <w:name w:val="Heading 3 Char1"/>
    <w:basedOn w:val="DefaultParagraphFont"/>
    <w:link w:val="Heading3"/>
    <w:uiPriority w:val="99"/>
    <w:semiHidden/>
    <w:locked/>
    <w:rsid w:val="00F668C5"/>
    <w:rPr>
      <w:rFonts w:ascii="Cambria" w:hAnsi="Cambria" w:cs="Times New Roman"/>
      <w:b/>
      <w:bCs/>
      <w:sz w:val="26"/>
      <w:szCs w:val="26"/>
      <w:lang w:val="ru-RU" w:eastAsia="ru-RU" w:bidi="ar-SA"/>
    </w:rPr>
  </w:style>
</w:styles>
</file>

<file path=word/webSettings.xml><?xml version="1.0" encoding="utf-8"?>
<w:webSettings xmlns:r="http://schemas.openxmlformats.org/officeDocument/2006/relationships" xmlns:w="http://schemas.openxmlformats.org/wordprocessingml/2006/main">
  <w:divs>
    <w:div w:id="599025708">
      <w:marLeft w:val="0"/>
      <w:marRight w:val="0"/>
      <w:marTop w:val="0"/>
      <w:marBottom w:val="0"/>
      <w:divBdr>
        <w:top w:val="none" w:sz="0" w:space="0" w:color="auto"/>
        <w:left w:val="none" w:sz="0" w:space="0" w:color="auto"/>
        <w:bottom w:val="none" w:sz="0" w:space="0" w:color="auto"/>
        <w:right w:val="none" w:sz="0" w:space="0" w:color="auto"/>
      </w:divBdr>
    </w:div>
    <w:div w:id="599025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40532.0" TargetMode="External"/><Relationship Id="rId13" Type="http://schemas.openxmlformats.org/officeDocument/2006/relationships/hyperlink" Target="consultantplus://offline/ref=3791E89AFE8D812FB0D2A945BDA4669FAD28FDA9DDF62C6E305ABBEDB7BF2EDD9DB8139C83F6B32479E884PFdDI" TargetMode="External"/><Relationship Id="rId18" Type="http://schemas.openxmlformats.org/officeDocument/2006/relationships/hyperlink" Target="consultantplus://offline/ref=3791E89AFE8D812FB0D2A945BDA4669FAD28FDA9DDF62C6E305ABBEDB7BF2EDD9DB8139C83F6B32479E884PFdD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791E89AFE8D812FB0D2A945BDA4669FAD28FDA9DDF62C6E305ABBEDB7BF2EDD9DB8139C83F6B3247EE885PFdFI" TargetMode="External"/><Relationship Id="rId12" Type="http://schemas.openxmlformats.org/officeDocument/2006/relationships/hyperlink" Target="consultantplus://offline/ref=3791E89AFE8D812FB0D2A945BDA4669FAD28FDA9DDF6206C335ABBEDB7BF2EDDP9dDI" TargetMode="External"/><Relationship Id="rId17" Type="http://schemas.openxmlformats.org/officeDocument/2006/relationships/hyperlink" Target="consultantplus://offline/ref=6439A1BD44B6B8EB6F09ED57D36AE52451AB5E4A7F4E4B653DE6381632Y214L" TargetMode="External"/><Relationship Id="rId2" Type="http://schemas.openxmlformats.org/officeDocument/2006/relationships/styles" Target="styles.xml"/><Relationship Id="rId16" Type="http://schemas.openxmlformats.org/officeDocument/2006/relationships/hyperlink" Target="consultantplus://offline/ref=6439A1BD44B6B8EB6F09F35AC506BB2E57A7024F7849483564B9634B652D240ED282209AC591AA881E346BYB1F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91E89AFE8D812FB0D2A945BDA4669FAD28FDA9DDF6206C335ABBEDB7BF2EDDP9dDI" TargetMode="External"/><Relationship Id="rId5" Type="http://schemas.openxmlformats.org/officeDocument/2006/relationships/footnotes" Target="footnotes.xml"/><Relationship Id="rId15" Type="http://schemas.openxmlformats.org/officeDocument/2006/relationships/hyperlink" Target="consultantplus://offline/ref=8C0EF73457F807E2FE7988A49478AE867956047E86442F58C5BAE481322BF29BP554G" TargetMode="External"/><Relationship Id="rId10" Type="http://schemas.openxmlformats.org/officeDocument/2006/relationships/hyperlink" Target="garantF1://12024624.0" TargetMode="External"/><Relationship Id="rId19" Type="http://schemas.openxmlformats.org/officeDocument/2006/relationships/hyperlink" Target="consultantplus://offline/ref=3791E89AFE8D812FB0D2A945BDA4669FAD28FDA9DDF62C6E305ABBEDB7BF2EDD9DB8139C83F6B32479E884PFdDI" TargetMode="External"/><Relationship Id="rId4" Type="http://schemas.openxmlformats.org/officeDocument/2006/relationships/webSettings" Target="webSettings.xml"/><Relationship Id="rId9" Type="http://schemas.openxmlformats.org/officeDocument/2006/relationships/hyperlink" Target="garantF1://12038258.0" TargetMode="External"/><Relationship Id="rId14" Type="http://schemas.openxmlformats.org/officeDocument/2006/relationships/hyperlink" Target="consultantplus://offline/ref=3791E89AFE8D812FB0D2A945BDA4669FAD28FDA9DDF62C6E305ABBEDB7BF2EDD9DB8139C83F6B32479E884PFdD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938</TotalTime>
  <Pages>85</Pages>
  <Words>24713</Words>
  <Characters>-32766</Characters>
  <Application>Microsoft Office Outlook</Application>
  <DocSecurity>0</DocSecurity>
  <Lines>0</Lines>
  <Paragraphs>0</Paragraphs>
  <ScaleCrop>false</ScaleCrop>
  <Company>УпрДок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subject/>
  <dc:creator>ПоповаЮлия</dc:creator>
  <cp:keywords/>
  <dc:description/>
  <cp:lastModifiedBy>Шутова</cp:lastModifiedBy>
  <cp:revision>15</cp:revision>
  <cp:lastPrinted>2018-10-30T08:29:00Z</cp:lastPrinted>
  <dcterms:created xsi:type="dcterms:W3CDTF">2018-10-24T11:52:00Z</dcterms:created>
  <dcterms:modified xsi:type="dcterms:W3CDTF">2018-10-31T11:33:00Z</dcterms:modified>
</cp:coreProperties>
</file>