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62" w:rsidRPr="00845CF4" w:rsidRDefault="00731E62" w:rsidP="0063149C">
      <w:pPr>
        <w:pStyle w:val="Default"/>
        <w:jc w:val="center"/>
        <w:rPr>
          <w:b/>
          <w:sz w:val="28"/>
          <w:szCs w:val="28"/>
        </w:rPr>
      </w:pPr>
      <w:r w:rsidRPr="00845CF4">
        <w:rPr>
          <w:b/>
          <w:sz w:val="28"/>
          <w:szCs w:val="28"/>
        </w:rPr>
        <w:t xml:space="preserve">Доклад о правоприменительной практике контрольно-надзорной деятельности инспекции государственного строительного надзора </w:t>
      </w:r>
      <w:r>
        <w:rPr>
          <w:b/>
          <w:sz w:val="28"/>
          <w:szCs w:val="28"/>
        </w:rPr>
        <w:t>Министерства строительства и ЖКХ КЧР</w:t>
      </w:r>
      <w:r w:rsidRPr="00845CF4">
        <w:rPr>
          <w:b/>
          <w:sz w:val="28"/>
          <w:szCs w:val="28"/>
        </w:rPr>
        <w:t xml:space="preserve"> при осуществлении регионального государственного строительного надзора</w:t>
      </w:r>
    </w:p>
    <w:p w:rsidR="00731E62" w:rsidRDefault="00731E62" w:rsidP="0063149C">
      <w:pPr>
        <w:pStyle w:val="Default"/>
        <w:ind w:firstLine="720"/>
        <w:jc w:val="both"/>
        <w:rPr>
          <w:sz w:val="28"/>
          <w:szCs w:val="28"/>
        </w:rPr>
      </w:pPr>
    </w:p>
    <w:p w:rsidR="00731E62" w:rsidRDefault="00731E62" w:rsidP="006314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доклад о правоприменительной практике контрольно-надзорной деятельности инспекции государственного строительного надзора </w:t>
      </w:r>
      <w:r w:rsidRPr="0063149C">
        <w:rPr>
          <w:sz w:val="28"/>
          <w:szCs w:val="28"/>
        </w:rPr>
        <w:t xml:space="preserve">Министерства строительства и ЖКХ КЧР </w:t>
      </w:r>
      <w:r>
        <w:rPr>
          <w:sz w:val="28"/>
          <w:szCs w:val="28"/>
        </w:rPr>
        <w:t xml:space="preserve">(далее – Инспекция) сформирован в рамках подготовки к проведению публичных мероприятий во исполнение положений приоритетной программы «Реформа контрольной и надзорной деятельности». </w:t>
      </w:r>
    </w:p>
    <w:p w:rsidR="00731E62" w:rsidRDefault="00731E62" w:rsidP="0063149C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– доведение до сведения юридических лиц и индивидуальных предпринимателей информации о недопустимых действиях при строительстве, реконструкции объектов капитального строительства поднадзорных Инспекции, а также санкциях, применяемых к нарушителям. 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Инспекции направлена на реализацию задач по недопущению </w:t>
      </w:r>
      <w:r w:rsidRPr="00FD73EA">
        <w:rPr>
          <w:sz w:val="28"/>
          <w:szCs w:val="28"/>
        </w:rPr>
        <w:t>нарушений законодательства о градостроительной деятельности, в том числе технических регламентов, и проектной документации</w:t>
      </w:r>
      <w:r>
        <w:rPr>
          <w:sz w:val="28"/>
          <w:szCs w:val="28"/>
        </w:rPr>
        <w:t>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1E62" w:rsidRDefault="00731E62" w:rsidP="0063149C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показатели контрольно-надзорной деятельности</w:t>
      </w:r>
    </w:p>
    <w:p w:rsidR="00731E62" w:rsidRPr="0063149C" w:rsidRDefault="00731E62" w:rsidP="0063149C">
      <w:pPr>
        <w:ind w:firstLine="708"/>
        <w:jc w:val="both"/>
        <w:rPr>
          <w:sz w:val="28"/>
        </w:rPr>
      </w:pPr>
      <w:r>
        <w:rPr>
          <w:sz w:val="28"/>
        </w:rPr>
        <w:t xml:space="preserve">Инспекцией государственного строительного надзора  Министерства строительства и ЖКХ КЧР за </w:t>
      </w:r>
      <w:r>
        <w:rPr>
          <w:sz w:val="28"/>
          <w:lang w:val="en-US"/>
        </w:rPr>
        <w:t>I</w:t>
      </w:r>
      <w:r w:rsidRPr="00E33D21">
        <w:rPr>
          <w:sz w:val="28"/>
        </w:rPr>
        <w:t>-</w:t>
      </w:r>
      <w:r>
        <w:rPr>
          <w:sz w:val="28"/>
          <w:lang w:val="en-US"/>
        </w:rPr>
        <w:t>III</w:t>
      </w:r>
      <w:r>
        <w:rPr>
          <w:sz w:val="28"/>
        </w:rPr>
        <w:t>квартал 2017 года была проведена 101 проверка соблюдения требований организационно-правового порядка и качества выполненных работ на поднадзорных объектах капитального строительства на территории республики, строящихся за счет средств бюджетов различного уровня.</w:t>
      </w:r>
    </w:p>
    <w:p w:rsidR="00731E62" w:rsidRPr="00B63780" w:rsidRDefault="00731E62" w:rsidP="0063149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63780">
        <w:rPr>
          <w:color w:val="auto"/>
          <w:sz w:val="28"/>
          <w:szCs w:val="28"/>
        </w:rPr>
        <w:t xml:space="preserve">В настоящем докладе рассматриваются вопросы правоприменительной практики контрольно-надзорной деятельности Инспекции на территории </w:t>
      </w:r>
      <w:r>
        <w:rPr>
          <w:color w:val="auto"/>
          <w:sz w:val="28"/>
          <w:szCs w:val="28"/>
        </w:rPr>
        <w:t>Карачаево-Черкесской Республики</w:t>
      </w:r>
      <w:r w:rsidRPr="00B63780">
        <w:rPr>
          <w:color w:val="auto"/>
          <w:sz w:val="28"/>
          <w:szCs w:val="28"/>
        </w:rPr>
        <w:t xml:space="preserve">. </w:t>
      </w:r>
    </w:p>
    <w:p w:rsidR="00731E62" w:rsidRPr="00B63780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780">
        <w:rPr>
          <w:sz w:val="28"/>
          <w:szCs w:val="28"/>
        </w:rPr>
        <w:t>Основной целью проверок Инспекции, проводимых в рамках осуществления регионального государственного строительного надзора при строительстве, реконструкции объектов капитального строительства является:</w:t>
      </w:r>
    </w:p>
    <w:p w:rsidR="00731E62" w:rsidRPr="00B63780" w:rsidRDefault="00731E62" w:rsidP="0063149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3780">
        <w:rPr>
          <w:sz w:val="28"/>
          <w:szCs w:val="28"/>
        </w:rPr>
        <w:t xml:space="preserve"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 </w:t>
      </w:r>
    </w:p>
    <w:p w:rsidR="00731E62" w:rsidRPr="00B63780" w:rsidRDefault="00731E62" w:rsidP="0063149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3780">
        <w:rPr>
          <w:sz w:val="28"/>
          <w:szCs w:val="28"/>
        </w:rPr>
        <w:t>наличия разрешения на строительство;</w:t>
      </w:r>
    </w:p>
    <w:p w:rsidR="00731E62" w:rsidRDefault="00731E62" w:rsidP="0063149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3780">
        <w:rPr>
          <w:sz w:val="28"/>
          <w:szCs w:val="28"/>
        </w:rPr>
        <w:t xml:space="preserve">выполнения требований </w:t>
      </w:r>
      <w:hyperlink r:id="rId6" w:history="1">
        <w:r w:rsidRPr="00B63780">
          <w:rPr>
            <w:sz w:val="28"/>
            <w:szCs w:val="28"/>
          </w:rPr>
          <w:t>частей 2</w:t>
        </w:r>
      </w:hyperlink>
      <w:r w:rsidRPr="00B63780">
        <w:rPr>
          <w:sz w:val="28"/>
          <w:szCs w:val="28"/>
        </w:rPr>
        <w:t xml:space="preserve"> и </w:t>
      </w:r>
      <w:hyperlink r:id="rId7" w:history="1">
        <w:r w:rsidRPr="00B63780">
          <w:rPr>
            <w:sz w:val="28"/>
            <w:szCs w:val="28"/>
          </w:rPr>
          <w:t>3 статьи 52</w:t>
        </w:r>
      </w:hyperlink>
      <w:r w:rsidRPr="00B63780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731E62" w:rsidRPr="00B63780" w:rsidRDefault="00731E62" w:rsidP="0063149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731E62" w:rsidRPr="00B63780" w:rsidRDefault="00731E62" w:rsidP="0063149C">
      <w:pPr>
        <w:autoSpaceDE w:val="0"/>
        <w:autoSpaceDN w:val="0"/>
        <w:adjustRightInd w:val="0"/>
        <w:ind w:firstLine="720"/>
        <w:jc w:val="center"/>
        <w:rPr>
          <w:b/>
          <w:i/>
          <w:sz w:val="28"/>
          <w:szCs w:val="28"/>
        </w:rPr>
      </w:pPr>
      <w:r w:rsidRPr="00B63780">
        <w:rPr>
          <w:b/>
          <w:i/>
          <w:sz w:val="28"/>
          <w:szCs w:val="28"/>
        </w:rPr>
        <w:t>Типовые и массовые нарушения</w:t>
      </w:r>
    </w:p>
    <w:p w:rsidR="00731E62" w:rsidRPr="00B63780" w:rsidRDefault="00731E62" w:rsidP="0063149C">
      <w:pPr>
        <w:pStyle w:val="Default"/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 w:rsidRPr="00B63780">
        <w:rPr>
          <w:color w:val="auto"/>
          <w:sz w:val="28"/>
          <w:szCs w:val="28"/>
          <w:shd w:val="clear" w:color="auto" w:fill="FFFFFF"/>
        </w:rPr>
        <w:t>Анализ результатов проверок, заявлений и обращений, показывает, что типичными нарушениями в сфере строительства, реконструкции объектов капитального строительства поднадзорных Инспекции являются:</w:t>
      </w:r>
    </w:p>
    <w:p w:rsidR="00731E62" w:rsidRPr="00B63780" w:rsidRDefault="00731E62" w:rsidP="0063149C">
      <w:pPr>
        <w:pStyle w:val="Default"/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 w:rsidRPr="00B63780">
        <w:rPr>
          <w:color w:val="auto"/>
          <w:sz w:val="28"/>
          <w:szCs w:val="28"/>
          <w:shd w:val="clear" w:color="auto" w:fill="FFFFFF"/>
        </w:rPr>
        <w:t xml:space="preserve"> - нарушение требований утвержденной в порядке, предусмотренном частью 15 статьи 48</w:t>
      </w:r>
      <w:r w:rsidRPr="00B63780">
        <w:rPr>
          <w:color w:val="auto"/>
          <w:sz w:val="28"/>
          <w:szCs w:val="28"/>
        </w:rPr>
        <w:t xml:space="preserve"> Градостроительного кодекса Российской Федерации (далее - ГрК РФ)</w:t>
      </w:r>
      <w:r w:rsidRPr="00B63780">
        <w:rPr>
          <w:color w:val="auto"/>
          <w:sz w:val="28"/>
          <w:szCs w:val="28"/>
          <w:shd w:val="clear" w:color="auto" w:fill="FFFFFF"/>
        </w:rPr>
        <w:t xml:space="preserve"> проектной документации;</w:t>
      </w:r>
    </w:p>
    <w:p w:rsidR="00731E62" w:rsidRPr="00B63780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B63780">
        <w:rPr>
          <w:sz w:val="28"/>
          <w:szCs w:val="28"/>
          <w:shd w:val="clear" w:color="auto" w:fill="FFFFFF"/>
        </w:rPr>
        <w:t>- нарушение лицом</w:t>
      </w:r>
      <w:r>
        <w:rPr>
          <w:sz w:val="28"/>
          <w:szCs w:val="28"/>
          <w:shd w:val="clear" w:color="auto" w:fill="FFFFFF"/>
        </w:rPr>
        <w:t>,</w:t>
      </w:r>
      <w:r w:rsidRPr="00B63780">
        <w:rPr>
          <w:sz w:val="28"/>
          <w:szCs w:val="28"/>
          <w:shd w:val="clear" w:color="auto" w:fill="FFFFFF"/>
        </w:rPr>
        <w:t xml:space="preserve"> осуществляющим строительство</w:t>
      </w:r>
      <w:r>
        <w:rPr>
          <w:sz w:val="28"/>
          <w:szCs w:val="28"/>
          <w:shd w:val="clear" w:color="auto" w:fill="FFFFFF"/>
        </w:rPr>
        <w:t>,</w:t>
      </w:r>
      <w:r w:rsidRPr="00B63780">
        <w:rPr>
          <w:sz w:val="28"/>
          <w:szCs w:val="28"/>
          <w:shd w:val="clear" w:color="auto" w:fill="FFFFFF"/>
        </w:rPr>
        <w:t xml:space="preserve"> порядка ведения исполнительной документации, установленного </w:t>
      </w:r>
      <w:r w:rsidRPr="00B63780">
        <w:rPr>
          <w:sz w:val="28"/>
          <w:szCs w:val="28"/>
        </w:rPr>
        <w:t>РД-11-02-2006</w:t>
      </w:r>
      <w:r w:rsidRPr="00B63780">
        <w:rPr>
          <w:sz w:val="28"/>
          <w:szCs w:val="28"/>
          <w:shd w:val="clear" w:color="auto" w:fill="FFFFFF"/>
        </w:rPr>
        <w:t>;</w:t>
      </w:r>
    </w:p>
    <w:p w:rsidR="00731E62" w:rsidRPr="00B63780" w:rsidRDefault="00731E62" w:rsidP="0063149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63780">
        <w:rPr>
          <w:color w:val="auto"/>
          <w:sz w:val="28"/>
          <w:szCs w:val="28"/>
        </w:rPr>
        <w:t xml:space="preserve"> - строительство без разрешения на строительство, предусмотренного </w:t>
      </w:r>
      <w:hyperlink r:id="rId8" w:history="1">
        <w:r w:rsidRPr="00B63780">
          <w:rPr>
            <w:color w:val="auto"/>
            <w:sz w:val="28"/>
            <w:szCs w:val="28"/>
          </w:rPr>
          <w:t>статьей 51</w:t>
        </w:r>
      </w:hyperlink>
      <w:r w:rsidRPr="00B63780">
        <w:rPr>
          <w:color w:val="auto"/>
          <w:sz w:val="28"/>
          <w:szCs w:val="28"/>
        </w:rPr>
        <w:t>ГрК РФ;</w:t>
      </w:r>
    </w:p>
    <w:p w:rsidR="00731E62" w:rsidRPr="00B63780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80">
        <w:rPr>
          <w:sz w:val="28"/>
          <w:szCs w:val="28"/>
          <w:shd w:val="clear" w:color="auto" w:fill="FFFFFF"/>
        </w:rPr>
        <w:t>- не обеспечение застройщиком или техническим заказчиком консервации объекта капитального строительства</w:t>
      </w:r>
      <w:r>
        <w:rPr>
          <w:sz w:val="28"/>
          <w:szCs w:val="28"/>
          <w:shd w:val="clear" w:color="auto" w:fill="FFFFFF"/>
        </w:rPr>
        <w:t>,</w:t>
      </w:r>
      <w:r w:rsidRPr="00B63780">
        <w:rPr>
          <w:sz w:val="28"/>
          <w:szCs w:val="28"/>
          <w:shd w:val="clear" w:color="auto" w:fill="FFFFFF"/>
        </w:rPr>
        <w:t xml:space="preserve"> предусмотренно</w:t>
      </w:r>
      <w:r>
        <w:rPr>
          <w:sz w:val="28"/>
          <w:szCs w:val="28"/>
          <w:shd w:val="clear" w:color="auto" w:fill="FFFFFF"/>
        </w:rPr>
        <w:t>й</w:t>
      </w:r>
      <w:r w:rsidRPr="00B63780">
        <w:rPr>
          <w:sz w:val="28"/>
          <w:szCs w:val="28"/>
          <w:shd w:val="clear" w:color="auto" w:fill="FFFFFF"/>
        </w:rPr>
        <w:t xml:space="preserve"> частью 4 статьи 52 ГрК РФ</w:t>
      </w:r>
      <w:r>
        <w:rPr>
          <w:sz w:val="28"/>
          <w:szCs w:val="28"/>
          <w:shd w:val="clear" w:color="auto" w:fill="FFFFFF"/>
        </w:rPr>
        <w:t>,</w:t>
      </w:r>
      <w:r w:rsidRPr="00B63780">
        <w:rPr>
          <w:sz w:val="28"/>
          <w:szCs w:val="28"/>
          <w:shd w:val="clear" w:color="auto" w:fill="FFFFFF"/>
        </w:rPr>
        <w:t xml:space="preserve"> или нарушение порядка консервации объекта капитального строительства, установленного </w:t>
      </w:r>
      <w:r w:rsidRPr="00B63780">
        <w:rPr>
          <w:sz w:val="28"/>
          <w:szCs w:val="28"/>
        </w:rPr>
        <w:t>Постановлением Правительства РФ от 30.09.2011 N 802,</w:t>
      </w:r>
      <w:r w:rsidRPr="00B63780">
        <w:rPr>
          <w:sz w:val="28"/>
          <w:szCs w:val="28"/>
          <w:shd w:val="clear" w:color="auto" w:fill="FFFFFF"/>
        </w:rPr>
        <w:t xml:space="preserve"> при прекращении работ или их приостановлении более чем на 6 месяцев;</w:t>
      </w:r>
    </w:p>
    <w:p w:rsidR="00731E62" w:rsidRPr="00B63780" w:rsidRDefault="00731E62" w:rsidP="0063149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63780">
        <w:rPr>
          <w:color w:val="auto"/>
          <w:sz w:val="28"/>
          <w:szCs w:val="28"/>
        </w:rPr>
        <w:t xml:space="preserve"> - нарушение </w:t>
      </w:r>
      <w:r w:rsidRPr="00B63780">
        <w:rPr>
          <w:color w:val="auto"/>
          <w:sz w:val="28"/>
          <w:szCs w:val="28"/>
          <w:shd w:val="clear" w:color="auto" w:fill="FFFFFF"/>
        </w:rPr>
        <w:t xml:space="preserve">застройщиком или техническим заказчиком </w:t>
      </w:r>
      <w:r w:rsidRPr="00B63780">
        <w:rPr>
          <w:color w:val="auto"/>
          <w:sz w:val="28"/>
          <w:szCs w:val="28"/>
        </w:rPr>
        <w:t>сроков направления в Инспекцию извещения о начале строительства, реконструкции объектов капитального строительства, установленных частью 5 статьи 52 ГрК РФ</w:t>
      </w:r>
      <w:r>
        <w:rPr>
          <w:color w:val="auto"/>
          <w:sz w:val="28"/>
          <w:szCs w:val="28"/>
        </w:rPr>
        <w:t>;</w:t>
      </w:r>
    </w:p>
    <w:p w:rsidR="00731E62" w:rsidRPr="00B63780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80">
        <w:rPr>
          <w:sz w:val="28"/>
          <w:szCs w:val="28"/>
        </w:rPr>
        <w:t xml:space="preserve"> - выполнение </w:t>
      </w:r>
      <w:hyperlink r:id="rId9" w:history="1">
        <w:r w:rsidRPr="00B63780">
          <w:rPr>
            <w:sz w:val="28"/>
            <w:szCs w:val="28"/>
          </w:rPr>
          <w:t>работ</w:t>
        </w:r>
      </w:hyperlink>
      <w:r w:rsidRPr="00B63780">
        <w:rPr>
          <w:sz w:val="28"/>
          <w:szCs w:val="28"/>
        </w:rPr>
        <w:t xml:space="preserve"> по строительству, реконструкции объектов капитального строительства лицом, не являющимся членом саморегулируемой организации в области строительства, реконструкции объектов капитального строительства, если для выполнения таких работ членство в такой саморегулируемой организации является обязательным;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C30">
        <w:rPr>
          <w:sz w:val="28"/>
          <w:szCs w:val="28"/>
        </w:rPr>
        <w:t xml:space="preserve">- не </w:t>
      </w:r>
      <w:r>
        <w:rPr>
          <w:sz w:val="28"/>
          <w:szCs w:val="28"/>
        </w:rPr>
        <w:t>исполнение</w:t>
      </w:r>
      <w:r w:rsidRPr="00270C30">
        <w:rPr>
          <w:sz w:val="28"/>
          <w:szCs w:val="28"/>
        </w:rPr>
        <w:t xml:space="preserve"> в установленный срок предписания Инспекции;</w:t>
      </w:r>
    </w:p>
    <w:p w:rsidR="00731E62" w:rsidRPr="00117AE4" w:rsidRDefault="00731E62" w:rsidP="0063149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17AE4">
        <w:rPr>
          <w:color w:val="auto"/>
          <w:sz w:val="28"/>
          <w:szCs w:val="28"/>
        </w:rPr>
        <w:t>- продолжение работ до устранения выявленных Инспекцией нарушений;</w:t>
      </w:r>
    </w:p>
    <w:p w:rsidR="00731E62" w:rsidRPr="00270C30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C30">
        <w:rPr>
          <w:sz w:val="28"/>
          <w:szCs w:val="28"/>
        </w:rPr>
        <w:t xml:space="preserve"> - воспрепятствование законной деятельности должностного лица Инспекции по проведению проверок или уклонение от таких проверок;</w:t>
      </w:r>
    </w:p>
    <w:p w:rsidR="00731E62" w:rsidRPr="00270C30" w:rsidRDefault="00731E62" w:rsidP="0063149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70C30">
        <w:rPr>
          <w:color w:val="auto"/>
          <w:sz w:val="28"/>
          <w:szCs w:val="28"/>
        </w:rPr>
        <w:t xml:space="preserve"> - предоставление заведомо недостоверных сведений.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1E62" w:rsidRPr="00B63780" w:rsidRDefault="00731E62" w:rsidP="0063149C">
      <w:pPr>
        <w:autoSpaceDE w:val="0"/>
        <w:autoSpaceDN w:val="0"/>
        <w:adjustRightInd w:val="0"/>
        <w:ind w:firstLine="720"/>
        <w:jc w:val="center"/>
        <w:rPr>
          <w:b/>
          <w:i/>
          <w:sz w:val="28"/>
          <w:szCs w:val="28"/>
        </w:rPr>
      </w:pPr>
      <w:r w:rsidRPr="00B63780">
        <w:rPr>
          <w:b/>
          <w:i/>
          <w:sz w:val="28"/>
          <w:szCs w:val="28"/>
        </w:rPr>
        <w:t>Административная ответственность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 xml:space="preserve">Наиболее распространенным видом юридической ответственности в поднадзорной Инспекции сфере является административная ответственность, установленная нормами </w:t>
      </w:r>
      <w:hyperlink r:id="rId10" w:history="1">
        <w:r w:rsidRPr="00462AE1">
          <w:rPr>
            <w:sz w:val="28"/>
            <w:szCs w:val="28"/>
          </w:rPr>
          <w:t>Кодекса</w:t>
        </w:r>
      </w:hyperlink>
      <w:r w:rsidRPr="00462AE1">
        <w:rPr>
          <w:sz w:val="28"/>
          <w:szCs w:val="28"/>
        </w:rPr>
        <w:t xml:space="preserve"> Российской Федерации об административных правонарушениях (далее - КоАП РФ) </w:t>
      </w:r>
      <w:r>
        <w:rPr>
          <w:sz w:val="28"/>
          <w:szCs w:val="28"/>
        </w:rPr>
        <w:t xml:space="preserve">и </w:t>
      </w:r>
      <w:r w:rsidRPr="00462AE1">
        <w:rPr>
          <w:sz w:val="28"/>
          <w:szCs w:val="28"/>
        </w:rPr>
        <w:t>направленная на пресечение нарушений законодательства Российской Федерации</w:t>
      </w:r>
      <w:r>
        <w:rPr>
          <w:sz w:val="28"/>
          <w:szCs w:val="28"/>
        </w:rPr>
        <w:t>, а также предупреждение совершения новых правонарушений как самим нарушителем, так и иными лицами.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Инспекцией осуществляется производство по делам об административных правонарушениях как в строительстве, так и против порядка управления.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На охрану отношений</w:t>
      </w:r>
      <w:r>
        <w:rPr>
          <w:sz w:val="28"/>
          <w:szCs w:val="28"/>
        </w:rPr>
        <w:t>,</w:t>
      </w:r>
      <w:r w:rsidRPr="00462AE1">
        <w:rPr>
          <w:sz w:val="28"/>
          <w:szCs w:val="28"/>
        </w:rPr>
        <w:t xml:space="preserve"> относящихся к предмету государственного строительного надзора, урегулированных исключительно градостроительным законодательством, направлены нормы, приведенные в </w:t>
      </w:r>
      <w:hyperlink r:id="rId11" w:history="1">
        <w:r w:rsidRPr="00462AE1">
          <w:rPr>
            <w:sz w:val="28"/>
            <w:szCs w:val="28"/>
          </w:rPr>
          <w:t>ст. 9.4</w:t>
        </w:r>
      </w:hyperlink>
      <w:r w:rsidRPr="00462AE1">
        <w:rPr>
          <w:sz w:val="28"/>
          <w:szCs w:val="28"/>
        </w:rPr>
        <w:t xml:space="preserve">, </w:t>
      </w:r>
      <w:hyperlink r:id="rId12" w:history="1">
        <w:r w:rsidRPr="00462AE1">
          <w:rPr>
            <w:sz w:val="28"/>
            <w:szCs w:val="28"/>
          </w:rPr>
          <w:t>ст. 9.5</w:t>
        </w:r>
      </w:hyperlink>
      <w:r w:rsidRPr="00462AE1">
        <w:rPr>
          <w:sz w:val="28"/>
          <w:szCs w:val="28"/>
        </w:rPr>
        <w:t xml:space="preserve"> КоАП РФ.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ч</w:t>
      </w:r>
      <w:r w:rsidRPr="00E23B83">
        <w:rPr>
          <w:sz w:val="28"/>
          <w:szCs w:val="28"/>
        </w:rPr>
        <w:t xml:space="preserve">астью 1 </w:t>
      </w:r>
      <w:hyperlink r:id="rId13" w:history="1">
        <w:r w:rsidRPr="00462AE1">
          <w:rPr>
            <w:sz w:val="28"/>
            <w:szCs w:val="28"/>
          </w:rPr>
          <w:t>статьи 9.4</w:t>
        </w:r>
      </w:hyperlink>
      <w:r w:rsidRPr="00462AE1">
        <w:rPr>
          <w:sz w:val="28"/>
          <w:szCs w:val="28"/>
        </w:rPr>
        <w:t xml:space="preserve"> КоАП РФ</w:t>
      </w:r>
      <w:r w:rsidRPr="00E23B83">
        <w:rPr>
          <w:sz w:val="28"/>
          <w:szCs w:val="28"/>
        </w:rPr>
        <w:t xml:space="preserve"> установлена административная ответственность за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федеральным органом исполнительной власти обязательных требований к зданиям и сооружениям строительстве, реконструкции объектов капитального строительства, в том числе при применении строительных</w:t>
      </w:r>
      <w:r w:rsidRPr="00462AE1">
        <w:rPr>
          <w:sz w:val="28"/>
          <w:szCs w:val="28"/>
        </w:rPr>
        <w:t xml:space="preserve"> материалов (изделий).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типичными нарушениями, ответственность за которые установлена ч. 1 ст. 9.4 КоАП РФ, являются:</w:t>
      </w:r>
    </w:p>
    <w:p w:rsidR="00731E62" w:rsidRPr="00462AE1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</w:t>
      </w:r>
      <w:r w:rsidRPr="00462AE1">
        <w:rPr>
          <w:sz w:val="28"/>
          <w:szCs w:val="28"/>
        </w:rPr>
        <w:t>работ на объектах капитального строительства с нарушением требований проектной документации, а также строительных норм и правил</w:t>
      </w:r>
      <w:r>
        <w:rPr>
          <w:sz w:val="28"/>
          <w:szCs w:val="28"/>
        </w:rPr>
        <w:t>, подлежащих обязательному применению</w:t>
      </w:r>
      <w:r w:rsidRPr="00462AE1">
        <w:rPr>
          <w:sz w:val="28"/>
          <w:szCs w:val="28"/>
        </w:rPr>
        <w:t>;</w:t>
      </w:r>
    </w:p>
    <w:p w:rsidR="00731E62" w:rsidRPr="00462AE1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 xml:space="preserve">- утверждение застройщиком </w:t>
      </w:r>
      <w:r>
        <w:rPr>
          <w:sz w:val="28"/>
          <w:szCs w:val="28"/>
        </w:rPr>
        <w:t>проектной документации</w:t>
      </w:r>
      <w:r w:rsidRPr="00462AE1">
        <w:rPr>
          <w:sz w:val="28"/>
          <w:szCs w:val="28"/>
        </w:rPr>
        <w:t>, не прошедше</w:t>
      </w:r>
      <w:r>
        <w:rPr>
          <w:sz w:val="28"/>
          <w:szCs w:val="28"/>
        </w:rPr>
        <w:t>й</w:t>
      </w:r>
      <w:r w:rsidRPr="00462AE1">
        <w:rPr>
          <w:sz w:val="28"/>
          <w:szCs w:val="28"/>
        </w:rPr>
        <w:t xml:space="preserve"> экспертизу;</w:t>
      </w:r>
    </w:p>
    <w:p w:rsidR="00731E62" w:rsidRPr="00462AE1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 xml:space="preserve"> - не осуществление или ненадлежащее осуществление строительного контроля при осуществлении строительных работ</w:t>
      </w:r>
      <w:r>
        <w:rPr>
          <w:sz w:val="28"/>
          <w:szCs w:val="28"/>
        </w:rPr>
        <w:t>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случае если допущенные нарушения повлекли</w:t>
      </w:r>
      <w:r w:rsidRPr="00462AE1">
        <w:rPr>
          <w:sz w:val="28"/>
          <w:szCs w:val="28"/>
        </w:rPr>
        <w:t xml:space="preserve">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либо повлекли причинение вреда или создали угрозу причинения вреда жизни</w:t>
      </w:r>
      <w:r>
        <w:rPr>
          <w:sz w:val="28"/>
          <w:szCs w:val="28"/>
        </w:rPr>
        <w:t>,</w:t>
      </w:r>
      <w:r w:rsidRPr="00462AE1">
        <w:rPr>
          <w:sz w:val="28"/>
          <w:szCs w:val="28"/>
        </w:rPr>
        <w:t xml:space="preserve"> здоровью </w:t>
      </w:r>
      <w:r>
        <w:rPr>
          <w:sz w:val="28"/>
          <w:szCs w:val="28"/>
        </w:rPr>
        <w:t>или имуществу, ответственность за данное деяние наступает уже по части 2 статьи 9.4 КоАП РФ.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иметь в виду, что п</w:t>
      </w:r>
      <w:r w:rsidRPr="00462AE1">
        <w:rPr>
          <w:sz w:val="28"/>
          <w:szCs w:val="28"/>
        </w:rPr>
        <w:t>од "конструктивными" и "другими" характеристиками надежности и безопасности объекта понимаются характеристики конструкций, элементов конструкционных систем объекта капитального строительства, влияющие на безотказность их работы и обеспечивающие способность сохранять эксплуатационные качества объекта капитального строительства в течение срока службы такого объекта.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Классификатором основных видов дефектов в строительстве и промышленности строительных материалов, утвержденн</w:t>
      </w:r>
      <w:r>
        <w:rPr>
          <w:sz w:val="28"/>
          <w:szCs w:val="28"/>
        </w:rPr>
        <w:t>ы</w:t>
      </w:r>
      <w:r w:rsidRPr="00462AE1">
        <w:rPr>
          <w:sz w:val="28"/>
          <w:szCs w:val="28"/>
        </w:rPr>
        <w:t>м Главной инспекцией Госархстройнадзора РФ 17.11.1993</w:t>
      </w:r>
      <w:r>
        <w:rPr>
          <w:sz w:val="28"/>
          <w:szCs w:val="28"/>
        </w:rPr>
        <w:t>,</w:t>
      </w:r>
      <w:r w:rsidRPr="00462AE1">
        <w:rPr>
          <w:sz w:val="28"/>
          <w:szCs w:val="28"/>
        </w:rPr>
        <w:t xml:space="preserve"> установлены классификационные признаки критических и значительных дефектов по основным видам строительно-монтажных работ, производимых строительных материалов, конструкций и изделий.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Критический дефект - дефект, при наличии которого здание, сооружение, его часть или конструктивный элемент функционально непригодны, дальнейшее ведение работ по условиям прочности и устойчивости небезопасно либо может повлечь снижение указанных характеристик в процессе эксплуатации</w:t>
      </w:r>
      <w:r>
        <w:rPr>
          <w:sz w:val="28"/>
          <w:szCs w:val="28"/>
        </w:rPr>
        <w:t>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Значительный дефект - дефект, при наличии которого существенно ухудшаются эксплуатационные характеристики строительной продукции и ее долговечность. Дефект подлежит устранению до скрытия его последующими работами.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При этом дефектом является каждое единичное отступление от проектных решений или неисполнение требований норм.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Объективную сторону правонарушения</w:t>
      </w:r>
      <w:r>
        <w:rPr>
          <w:sz w:val="28"/>
          <w:szCs w:val="28"/>
        </w:rPr>
        <w:t>, предусмотренного</w:t>
      </w:r>
      <w:hyperlink r:id="rId14" w:history="1">
        <w:r w:rsidRPr="00462AE1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ью</w:t>
        </w:r>
        <w:r w:rsidRPr="00462AE1">
          <w:rPr>
            <w:sz w:val="28"/>
            <w:szCs w:val="28"/>
          </w:rPr>
          <w:t xml:space="preserve"> 1 статьи 9.5</w:t>
        </w:r>
      </w:hyperlink>
      <w:r w:rsidRPr="00462AE1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,</w:t>
      </w:r>
      <w:r w:rsidRPr="00462AE1">
        <w:rPr>
          <w:sz w:val="28"/>
          <w:szCs w:val="28"/>
        </w:rPr>
        <w:t xml:space="preserve"> составляют строительство или реконструкция объектов капитального строительства без разрешения на строительство в случае, если для его осуществления, законом предусмотрено получение разрешений на строительство.</w:t>
      </w:r>
    </w:p>
    <w:p w:rsidR="00731E62" w:rsidRPr="004925FD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5FD">
        <w:rPr>
          <w:sz w:val="28"/>
          <w:szCs w:val="28"/>
        </w:rPr>
        <w:t xml:space="preserve">Строительство, реконструкция объектов капитального строительства осуществляются на основании разрешения, за исключением случаев, предусмотренных </w:t>
      </w:r>
      <w:hyperlink r:id="rId15" w:history="1">
        <w:r w:rsidRPr="004925FD">
          <w:rPr>
            <w:sz w:val="28"/>
            <w:szCs w:val="28"/>
          </w:rPr>
          <w:t>статьей 51</w:t>
        </w:r>
      </w:hyperlink>
      <w:r w:rsidRPr="004925FD">
        <w:rPr>
          <w:sz w:val="28"/>
          <w:szCs w:val="28"/>
        </w:rPr>
        <w:t xml:space="preserve"> Гр</w:t>
      </w:r>
      <w:r>
        <w:rPr>
          <w:sz w:val="28"/>
          <w:szCs w:val="28"/>
        </w:rPr>
        <w:t>адостроительного кодекса РФ.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 xml:space="preserve">Практика показала, что </w:t>
      </w:r>
      <w:r>
        <w:rPr>
          <w:sz w:val="28"/>
          <w:szCs w:val="28"/>
        </w:rPr>
        <w:t xml:space="preserve">зачастую </w:t>
      </w:r>
      <w:r w:rsidRPr="00462AE1">
        <w:rPr>
          <w:sz w:val="28"/>
          <w:szCs w:val="28"/>
        </w:rPr>
        <w:t xml:space="preserve">застройщик для ускорения процесса строительства объектов начинает его без разрешения на данное строительство, либо осуществляет строительство объекта, параметры которого не соответствуют полученному разрешению, за что </w:t>
      </w:r>
      <w:hyperlink r:id="rId16" w:history="1">
        <w:r w:rsidRPr="00462AE1">
          <w:rPr>
            <w:sz w:val="28"/>
            <w:szCs w:val="28"/>
          </w:rPr>
          <w:t>частью 1 статьи 9.5</w:t>
        </w:r>
      </w:hyperlink>
      <w:r w:rsidRPr="00462AE1">
        <w:rPr>
          <w:sz w:val="28"/>
          <w:szCs w:val="28"/>
        </w:rPr>
        <w:t xml:space="preserve"> КоАП РФ предусмотрена административная ответственность.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осуществления строительства без соответствующего разрешения может быть выявлен непосредственно Инспекцией либо зафиксирован в поступающих в Инспекцию материалах осмотра, проводимого органами местного самоуправления.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Инспекция обращает внимание, что, несмотря на то, что с</w:t>
      </w:r>
      <w:r w:rsidRPr="00462AE1">
        <w:rPr>
          <w:sz w:val="28"/>
          <w:szCs w:val="28"/>
        </w:rPr>
        <w:t xml:space="preserve">татьей 51 </w:t>
      </w:r>
      <w:r>
        <w:rPr>
          <w:sz w:val="28"/>
          <w:szCs w:val="28"/>
        </w:rPr>
        <w:t>Градостроительного кодекса</w:t>
      </w:r>
      <w:r w:rsidRPr="00462AE1">
        <w:rPr>
          <w:sz w:val="28"/>
          <w:szCs w:val="28"/>
        </w:rPr>
        <w:t xml:space="preserve"> РФ обязанность по получению разрешения на строите</w:t>
      </w:r>
      <w:r>
        <w:rPr>
          <w:sz w:val="28"/>
          <w:szCs w:val="28"/>
        </w:rPr>
        <w:t xml:space="preserve">льство возложена на застройщика, </w:t>
      </w:r>
      <w:r w:rsidRPr="00462AE1">
        <w:rPr>
          <w:sz w:val="28"/>
          <w:szCs w:val="28"/>
        </w:rPr>
        <w:t xml:space="preserve">Высший Арбитражный Суд Российской Федерации в </w:t>
      </w:r>
      <w:hyperlink r:id="rId17" w:history="1">
        <w:r w:rsidRPr="00462AE1">
          <w:rPr>
            <w:sz w:val="28"/>
            <w:szCs w:val="28"/>
          </w:rPr>
          <w:t>Постановлении</w:t>
        </w:r>
      </w:hyperlink>
      <w:r w:rsidRPr="00462AE1">
        <w:rPr>
          <w:sz w:val="28"/>
          <w:szCs w:val="28"/>
        </w:rPr>
        <w:t xml:space="preserve"> от 17.02.2011 </w:t>
      </w:r>
      <w:r>
        <w:rPr>
          <w:sz w:val="28"/>
          <w:szCs w:val="28"/>
        </w:rPr>
        <w:t>№</w:t>
      </w:r>
      <w:r w:rsidRPr="00462AE1">
        <w:rPr>
          <w:sz w:val="28"/>
          <w:szCs w:val="28"/>
        </w:rPr>
        <w:t xml:space="preserve"> 11 разъяснил, что субъектами ответственности по </w:t>
      </w:r>
      <w:hyperlink r:id="rId18" w:history="1">
        <w:r w:rsidRPr="00462AE1">
          <w:rPr>
            <w:sz w:val="28"/>
            <w:szCs w:val="28"/>
          </w:rPr>
          <w:t>части 1 статьи 9.5</w:t>
        </w:r>
      </w:hyperlink>
      <w:r w:rsidRPr="00462AE1">
        <w:rPr>
          <w:sz w:val="28"/>
          <w:szCs w:val="28"/>
        </w:rPr>
        <w:t xml:space="preserve"> КоАП РФ могут являться не только застройщик (заказчик), но и иные лица, осуществляющие соответствующие работы (например, подрядчик </w:t>
      </w:r>
      <w:r w:rsidRPr="004951C0">
        <w:rPr>
          <w:sz w:val="28"/>
          <w:szCs w:val="28"/>
        </w:rPr>
        <w:t>или субподрядчик), так</w:t>
      </w:r>
      <w:r w:rsidRPr="00462AE1">
        <w:rPr>
          <w:sz w:val="28"/>
          <w:szCs w:val="28"/>
        </w:rPr>
        <w:t xml:space="preserve"> как они обязаны удостовериться в том, что застройщик обладает соответствующим разрешением на строительство.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 xml:space="preserve">В дополнение следует сказать, что </w:t>
      </w:r>
      <w:r>
        <w:rPr>
          <w:sz w:val="28"/>
          <w:szCs w:val="28"/>
        </w:rPr>
        <w:t xml:space="preserve">производство строительных работ по </w:t>
      </w:r>
      <w:r w:rsidRPr="00462AE1">
        <w:rPr>
          <w:sz w:val="28"/>
          <w:szCs w:val="28"/>
        </w:rPr>
        <w:t>истечени</w:t>
      </w:r>
      <w:r>
        <w:rPr>
          <w:sz w:val="28"/>
          <w:szCs w:val="28"/>
        </w:rPr>
        <w:t>и</w:t>
      </w:r>
      <w:r w:rsidRPr="00462AE1">
        <w:rPr>
          <w:sz w:val="28"/>
          <w:szCs w:val="28"/>
        </w:rPr>
        <w:t xml:space="preserve"> срока действия разрешения на строительство также влечет административную ответственность по </w:t>
      </w:r>
      <w:hyperlink r:id="rId19" w:history="1">
        <w:r w:rsidRPr="00462AE1">
          <w:rPr>
            <w:sz w:val="28"/>
            <w:szCs w:val="28"/>
          </w:rPr>
          <w:t>части 1 статьи 9.5</w:t>
        </w:r>
      </w:hyperlink>
      <w:r w:rsidRPr="00462AE1">
        <w:rPr>
          <w:sz w:val="28"/>
          <w:szCs w:val="28"/>
        </w:rPr>
        <w:t xml:space="preserve"> КоАП РФ.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Встречаются случаи неисполнения застройщиками </w:t>
      </w:r>
      <w:r w:rsidRPr="00462AE1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462AE1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Pr="00462AE1">
        <w:rPr>
          <w:sz w:val="28"/>
          <w:szCs w:val="28"/>
        </w:rPr>
        <w:t xml:space="preserve"> ч</w:t>
      </w:r>
      <w:r>
        <w:rPr>
          <w:sz w:val="28"/>
          <w:szCs w:val="28"/>
        </w:rPr>
        <w:t>астью</w:t>
      </w:r>
      <w:r w:rsidRPr="00462AE1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462AE1">
        <w:rPr>
          <w:sz w:val="28"/>
          <w:szCs w:val="28"/>
        </w:rPr>
        <w:t xml:space="preserve"> 52 ГрК РФ.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В силу указанной нормы, при строительстве, реконструкции объекта капитального строительства</w:t>
      </w:r>
      <w:r>
        <w:rPr>
          <w:sz w:val="28"/>
          <w:szCs w:val="28"/>
        </w:rPr>
        <w:t>,</w:t>
      </w:r>
      <w:r w:rsidRPr="00462AE1">
        <w:rPr>
          <w:sz w:val="28"/>
          <w:szCs w:val="28"/>
        </w:rPr>
        <w:t xml:space="preserve"> поднадзорного Инспекции, застройщик или технический заказчик заблаговременно, но не позднее чем за семь рабочих дней до начала работ обязан направить в Инспекцию извещение о начале строительства, реконструкции с приложение</w:t>
      </w:r>
      <w:r>
        <w:rPr>
          <w:sz w:val="28"/>
          <w:szCs w:val="28"/>
        </w:rPr>
        <w:t>м</w:t>
      </w:r>
      <w:r w:rsidRPr="00462AE1">
        <w:rPr>
          <w:sz w:val="28"/>
          <w:szCs w:val="28"/>
        </w:rPr>
        <w:t xml:space="preserve"> необходимых документов.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 xml:space="preserve">Нарушение сроков направления </w:t>
      </w:r>
      <w:r>
        <w:rPr>
          <w:sz w:val="28"/>
          <w:szCs w:val="28"/>
        </w:rPr>
        <w:t xml:space="preserve">такого </w:t>
      </w:r>
      <w:r w:rsidRPr="00462AE1"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 образует событие</w:t>
      </w:r>
      <w:r w:rsidRPr="00462AE1">
        <w:rPr>
          <w:sz w:val="28"/>
          <w:szCs w:val="28"/>
        </w:rPr>
        <w:t xml:space="preserve">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462AE1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462AE1">
        <w:rPr>
          <w:sz w:val="28"/>
          <w:szCs w:val="28"/>
        </w:rPr>
        <w:t xml:space="preserve"> 9.5 КоАП РФ.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Распространенным нарушением является</w:t>
      </w:r>
      <w:r w:rsidRPr="00462AE1">
        <w:rPr>
          <w:sz w:val="28"/>
          <w:szCs w:val="28"/>
        </w:rPr>
        <w:t>эксплуатация объекта капитального строительства без разрешения на ввод его в эксплуатацию</w:t>
      </w:r>
      <w:r>
        <w:rPr>
          <w:sz w:val="28"/>
          <w:szCs w:val="28"/>
        </w:rPr>
        <w:t>. Ответственность за данное нарушение установлена ч. 5 ст. 9.5 КоАП РФ.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 xml:space="preserve">Необходимо отметить, что субъектом административной ответственности по </w:t>
      </w:r>
      <w:hyperlink r:id="rId20" w:history="1">
        <w:r w:rsidRPr="00462AE1">
          <w:rPr>
            <w:sz w:val="28"/>
            <w:szCs w:val="28"/>
          </w:rPr>
          <w:t>части 5 статьи 9.5</w:t>
        </w:r>
      </w:hyperlink>
      <w:r w:rsidRPr="00462AE1">
        <w:rPr>
          <w:sz w:val="28"/>
          <w:szCs w:val="28"/>
        </w:rPr>
        <w:t xml:space="preserve"> КоАП РФ является не только застройщик (или собственник объекта), в обязанность которого входит получение разрешения на ввод объекта в эксплуатацию в соответствии со </w:t>
      </w:r>
      <w:hyperlink r:id="rId21" w:history="1">
        <w:r w:rsidRPr="00462AE1">
          <w:rPr>
            <w:sz w:val="28"/>
            <w:szCs w:val="28"/>
          </w:rPr>
          <w:t>статьей 55</w:t>
        </w:r>
      </w:hyperlink>
      <w:r w:rsidRPr="00462AE1">
        <w:rPr>
          <w:sz w:val="28"/>
          <w:szCs w:val="28"/>
        </w:rPr>
        <w:t>ГрК РФ, но и лицо, непосредственно осуществляющее эксплуатацию объекта капитального строительства.</w:t>
      </w:r>
      <w:r>
        <w:rPr>
          <w:sz w:val="28"/>
          <w:szCs w:val="28"/>
        </w:rPr>
        <w:t xml:space="preserve"> Например, лицо, арендующее помещения в объекте капитального строительства, не введенном в эксплуатацию, и осуществляющее в нем свою деятельность, подлежит административной ответственности по ч. 5 ст. 9.5 КоАП РФ.</w:t>
      </w:r>
    </w:p>
    <w:p w:rsidR="00731E62" w:rsidRPr="00462AE1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AE1">
        <w:rPr>
          <w:sz w:val="28"/>
          <w:szCs w:val="28"/>
        </w:rPr>
        <w:t>Помимо указанных выше обстоятельств, следует обратить внимание и на то, что при обнаружении в ходе проверки, проводимой в отношении одного юридического лица, признаков события административного правонарушения, совершённого другим юридическим лицом, уполномоченное должностное лицо вправе возбудить в отношении этого другого юридического лица дело об указанном административном правонарушении. Так как п</w:t>
      </w:r>
      <w:r>
        <w:rPr>
          <w:sz w:val="28"/>
          <w:szCs w:val="28"/>
        </w:rPr>
        <w:t>унктом</w:t>
      </w:r>
      <w:r w:rsidRPr="00462AE1">
        <w:rPr>
          <w:sz w:val="28"/>
          <w:szCs w:val="28"/>
        </w:rPr>
        <w:t xml:space="preserve"> 1 ч</w:t>
      </w:r>
      <w:r>
        <w:rPr>
          <w:sz w:val="28"/>
          <w:szCs w:val="28"/>
        </w:rPr>
        <w:t xml:space="preserve">асти </w:t>
      </w:r>
      <w:r w:rsidRPr="00462AE1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462AE1">
        <w:rPr>
          <w:sz w:val="28"/>
          <w:szCs w:val="28"/>
        </w:rPr>
        <w:t>28.1 КоАПРФ установлено, что одним из поводов к возбуждению дела об административном правонарушении является непосредственное обнаружение должностным лицом, достаточных данных, указывающих на наличие события административного правона</w:t>
      </w:r>
      <w:r>
        <w:rPr>
          <w:sz w:val="28"/>
          <w:szCs w:val="28"/>
        </w:rPr>
        <w:t xml:space="preserve">рушения. При этом ни в Законе № </w:t>
      </w:r>
      <w:r w:rsidRPr="00462AE1">
        <w:rPr>
          <w:sz w:val="28"/>
          <w:szCs w:val="28"/>
        </w:rPr>
        <w:t>294-ФЗ, ни в КоАПРФ не содержится норм, которые бы связывали возможность непосредственного обнаружения признаков административного правонарушения только с проведением проверки и только в действиях того лица, в отношении которого проводится проверка.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распространенным правонарушениям против порядка управления следует отнести </w:t>
      </w:r>
      <w:r w:rsidRPr="009963C3">
        <w:rPr>
          <w:sz w:val="28"/>
          <w:szCs w:val="28"/>
        </w:rPr>
        <w:t xml:space="preserve">воспрепятствование законной деятельности должностного лица Инспекции </w:t>
      </w:r>
      <w:r>
        <w:rPr>
          <w:sz w:val="28"/>
          <w:szCs w:val="28"/>
        </w:rPr>
        <w:t xml:space="preserve">при проведении проверки </w:t>
      </w:r>
      <w:r w:rsidRPr="009963C3">
        <w:rPr>
          <w:sz w:val="28"/>
          <w:szCs w:val="28"/>
        </w:rPr>
        <w:t>или уклонение от таких проверок</w:t>
      </w:r>
      <w:r>
        <w:rPr>
          <w:sz w:val="28"/>
          <w:szCs w:val="28"/>
        </w:rPr>
        <w:t xml:space="preserve"> (ст. 19.4.1 КоАП РФ)</w:t>
      </w:r>
      <w:r w:rsidRPr="009963C3">
        <w:rPr>
          <w:sz w:val="28"/>
          <w:szCs w:val="28"/>
        </w:rPr>
        <w:t>; непредставление или несвоевременное представление, сведений (информации), представление которых предусмотрено законом и необходимо для осуществления Инспекцией законной деятельности, либо представление таких сведений (информации) в неполном объеме или в искаженном виде</w:t>
      </w:r>
      <w:r>
        <w:rPr>
          <w:sz w:val="28"/>
          <w:szCs w:val="28"/>
        </w:rPr>
        <w:t xml:space="preserve"> (</w:t>
      </w:r>
      <w:r w:rsidRPr="009963C3">
        <w:rPr>
          <w:sz w:val="28"/>
          <w:szCs w:val="28"/>
        </w:rPr>
        <w:t>ст. 19.7</w:t>
      </w:r>
      <w:r>
        <w:rPr>
          <w:sz w:val="28"/>
          <w:szCs w:val="28"/>
        </w:rPr>
        <w:t xml:space="preserve"> КоАП РФ)</w:t>
      </w:r>
      <w:r w:rsidRPr="009963C3">
        <w:rPr>
          <w:sz w:val="28"/>
          <w:szCs w:val="28"/>
        </w:rPr>
        <w:t xml:space="preserve">. Примером предоставления таких недостоверных сведений может служить направленное в Инспекцию извещение об окончании строительства, при фактически не завершенных строительно-монтажных работах и (или) неоформленной </w:t>
      </w:r>
      <w:r>
        <w:rPr>
          <w:sz w:val="28"/>
          <w:szCs w:val="28"/>
        </w:rPr>
        <w:t>исполнительной документации.</w:t>
      </w:r>
    </w:p>
    <w:p w:rsidR="00731E62" w:rsidRDefault="00731E62" w:rsidP="00527350">
      <w:pPr>
        <w:ind w:firstLine="708"/>
        <w:jc w:val="both"/>
        <w:rPr>
          <w:sz w:val="28"/>
        </w:rPr>
      </w:pPr>
      <w:r>
        <w:rPr>
          <w:sz w:val="28"/>
        </w:rPr>
        <w:t>Особо хотелось бы остановиться на процедуре выдачи предписания. В соответствии с п.6 ст.54 Градостроительного кодекса РФ по результатам проверки составляется акт проверки, являющийся основанием для выдачи   лицу, осуществляющему строительство предписания об устранении выявленных нарушений, где указывается вид нарушения, ссылка на нормативно-правовой акт, технический регламент, проектную документацию требования которых нарушены, а также устанавливаются срок устранения, но при этом данное предписание, выданное инспекцией государственного строительного надзора не является документом о приостановлении (запрете)       строительства. Приостановление строительства, реконструкции объекта капитального строительства осуществляется в порядке установленном Кодексом Российской Федерации об административных правонарушениях.</w:t>
      </w:r>
    </w:p>
    <w:p w:rsidR="00731E62" w:rsidRDefault="00731E62" w:rsidP="0063149C">
      <w:pPr>
        <w:jc w:val="both"/>
        <w:rPr>
          <w:sz w:val="28"/>
        </w:rPr>
      </w:pPr>
      <w:r>
        <w:rPr>
          <w:sz w:val="28"/>
        </w:rPr>
        <w:tab/>
        <w:t>Вместе с тем, не приступать к продолжению работ до составления акта об устранении выявленных нарушений является, в соответствии с частью 6 статьи 52 Градостроительного кодекса РФ, обязанностью лица осуществляющего строительство, которым, в соответствии с частью 2 статьи 52 Градостроительного кодекса РФ, может быть как физическое, так и юридическое лицо. Лицо, осуществляющее строительство должно соблюдать такой запрет в силу вышеназваной правовой нормы, а не предписания об устранении выявленных нарушений. Нарушение такого запрета является составом административного правонарушения, предусмотренного статьёй 9.5 КоАП РФ.</w:t>
      </w:r>
    </w:p>
    <w:p w:rsidR="00731E62" w:rsidRPr="00527350" w:rsidRDefault="00731E62" w:rsidP="0063149C">
      <w:pPr>
        <w:jc w:val="both"/>
        <w:rPr>
          <w:sz w:val="28"/>
        </w:rPr>
      </w:pPr>
      <w:bookmarkStart w:id="0" w:name="_GoBack"/>
      <w:bookmarkEnd w:id="0"/>
    </w:p>
    <w:p w:rsidR="00731E62" w:rsidRDefault="00731E62" w:rsidP="0063149C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Организация работы Инспекции в рамках системы информатизации</w:t>
      </w:r>
    </w:p>
    <w:p w:rsidR="00731E62" w:rsidRDefault="00731E62" w:rsidP="006314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Инспекторским составом осуществляется внесение сведений о проводимых в рамках государственного строительного надзора проверках  в автоматизированную информационную систему Единый реестр проверок, оператором которой является Генеральная прокуратура РФ. </w:t>
      </w:r>
    </w:p>
    <w:p w:rsidR="00731E62" w:rsidRDefault="00731E62" w:rsidP="006314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Тестируется система «Типового облачного решения», обеспечивающая автоматизацию основных процессов при реализации контрольно-надзорной деятельности, в том числе: учет подконтрольных субъектов, информатизацию процессов оценки эффективности и результативности деятельности Инспекции, возможность межведомственного информационного взаимодействия.</w:t>
      </w:r>
    </w:p>
    <w:p w:rsidR="00731E62" w:rsidRDefault="00731E62" w:rsidP="0063149C">
      <w:pPr>
        <w:pStyle w:val="Default"/>
        <w:ind w:firstLine="720"/>
        <w:jc w:val="both"/>
        <w:rPr>
          <w:sz w:val="28"/>
          <w:szCs w:val="28"/>
        </w:rPr>
      </w:pPr>
    </w:p>
    <w:p w:rsidR="00731E62" w:rsidRDefault="00731E62" w:rsidP="0063149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027D0">
        <w:rPr>
          <w:b/>
          <w:i/>
          <w:sz w:val="28"/>
          <w:szCs w:val="28"/>
        </w:rPr>
        <w:t>Реформирование системы саморегулирования в строительстве</w:t>
      </w:r>
    </w:p>
    <w:p w:rsidR="00731E62" w:rsidRPr="009D1406" w:rsidRDefault="00731E62" w:rsidP="0063149C">
      <w:pPr>
        <w:ind w:firstLine="709"/>
        <w:jc w:val="both"/>
        <w:rPr>
          <w:sz w:val="28"/>
          <w:szCs w:val="28"/>
        </w:rPr>
      </w:pPr>
      <w:r w:rsidRPr="00ED7030">
        <w:rPr>
          <w:sz w:val="28"/>
          <w:szCs w:val="28"/>
        </w:rPr>
        <w:t>С 01.07.2017 действуют изменения, внесенные в Градостроительный кодекс Российской Федерации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которые </w:t>
      </w:r>
      <w:r w:rsidRPr="009D1406">
        <w:rPr>
          <w:sz w:val="28"/>
          <w:szCs w:val="28"/>
        </w:rPr>
        <w:t>предусматриваю</w:t>
      </w:r>
      <w:r>
        <w:rPr>
          <w:sz w:val="28"/>
          <w:szCs w:val="28"/>
        </w:rPr>
        <w:t>т</w:t>
      </w:r>
      <w:r w:rsidRPr="009D1406">
        <w:rPr>
          <w:sz w:val="28"/>
          <w:szCs w:val="28"/>
        </w:rPr>
        <w:t xml:space="preserve"> отмену такого документа, как свидетельство о допуске к видам работ по строительству, реконструкции объектов капитального строительства. </w:t>
      </w:r>
    </w:p>
    <w:p w:rsidR="00731E62" w:rsidRPr="006334E9" w:rsidRDefault="00731E62" w:rsidP="0063149C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1406">
        <w:rPr>
          <w:sz w:val="28"/>
          <w:szCs w:val="28"/>
        </w:rPr>
        <w:t xml:space="preserve">ействующей редакцией Градостроительного кодекса Российской Федерации определено, что работы по договорам о строительстве, реконструкции, должны выполняться только индивидуальными предпринимателями или юридическими лицами, которые являются членами </w:t>
      </w:r>
      <w:r w:rsidRPr="006334E9">
        <w:rPr>
          <w:sz w:val="28"/>
          <w:szCs w:val="28"/>
        </w:rPr>
        <w:t>саморегулируемых организаций (далее – СРО).</w:t>
      </w:r>
    </w:p>
    <w:p w:rsidR="00731E62" w:rsidRPr="00ED7030" w:rsidRDefault="00731E62" w:rsidP="0063149C">
      <w:pPr>
        <w:ind w:firstLine="709"/>
        <w:jc w:val="both"/>
        <w:rPr>
          <w:sz w:val="28"/>
          <w:szCs w:val="28"/>
        </w:rPr>
      </w:pPr>
      <w:r w:rsidRPr="00ED7030">
        <w:rPr>
          <w:sz w:val="28"/>
          <w:szCs w:val="28"/>
        </w:rPr>
        <w:t>Кроме того, Федеральным законом изменена редакция части 2 статьи 52 ГсК РФ, в которой указано, что выполнение работ по строительству, реконструкции, капитальному ремонту объектов капитального строительства по договорам строительного подряда обеспечивается специалистами по организации строительства (главными инженерами проектов).</w:t>
      </w:r>
    </w:p>
    <w:p w:rsidR="00731E62" w:rsidRPr="00ED7030" w:rsidRDefault="00731E62" w:rsidP="0063149C">
      <w:pPr>
        <w:ind w:firstLine="709"/>
        <w:jc w:val="both"/>
        <w:rPr>
          <w:sz w:val="28"/>
          <w:szCs w:val="28"/>
        </w:rPr>
      </w:pPr>
      <w:r w:rsidRPr="00ED7030">
        <w:rPr>
          <w:sz w:val="28"/>
          <w:szCs w:val="28"/>
        </w:rPr>
        <w:t>Согласно ст. 55.5-1 Градостроительного кодекса Российской Федерации, специалисты по организации строительства в рамках трудовых отношений вправе организовывать выполнение работ по строительству, реконструкции, капитального ремонта объекта капитального строительства в должности главного инженера проекта (ГИП).</w:t>
      </w:r>
    </w:p>
    <w:p w:rsidR="00731E62" w:rsidRPr="00ED7030" w:rsidRDefault="00731E62" w:rsidP="0063149C">
      <w:pPr>
        <w:ind w:firstLine="709"/>
        <w:jc w:val="both"/>
        <w:rPr>
          <w:sz w:val="28"/>
          <w:szCs w:val="28"/>
        </w:rPr>
      </w:pPr>
      <w:r w:rsidRPr="00ED7030">
        <w:rPr>
          <w:sz w:val="28"/>
          <w:szCs w:val="28"/>
        </w:rPr>
        <w:t xml:space="preserve"> Сведения о таких специалистах должны быть включены в национальный реестр специалистов в области строительства.</w:t>
      </w:r>
    </w:p>
    <w:p w:rsidR="00731E62" w:rsidRPr="00ED7030" w:rsidRDefault="00731E62" w:rsidP="0063149C">
      <w:pPr>
        <w:ind w:firstLine="709"/>
        <w:jc w:val="both"/>
        <w:rPr>
          <w:sz w:val="28"/>
          <w:szCs w:val="28"/>
        </w:rPr>
      </w:pPr>
      <w:r w:rsidRPr="00ED7030">
        <w:rPr>
          <w:sz w:val="28"/>
          <w:szCs w:val="28"/>
        </w:rPr>
        <w:t>К должностным обязанностям ГИП, в частности, относятся организация входного контроля проектной документации и подписание от имени подрядчиков актов скрытых работ, актов приемки и т.д.</w:t>
      </w:r>
    </w:p>
    <w:p w:rsidR="00731E62" w:rsidRPr="00ED7030" w:rsidRDefault="00731E62" w:rsidP="0063149C">
      <w:pPr>
        <w:ind w:firstLine="709"/>
        <w:jc w:val="both"/>
        <w:rPr>
          <w:sz w:val="28"/>
          <w:szCs w:val="28"/>
        </w:rPr>
      </w:pPr>
      <w:r w:rsidRPr="00ED7030">
        <w:rPr>
          <w:sz w:val="28"/>
          <w:szCs w:val="28"/>
        </w:rPr>
        <w:t>ГИП должны иметь профильное высшее образование, стаж работы в инженерных должностях не менее трех лет и общий стаж работы по профессии не менее десяти лет, повышение квалификации не реже пяти лет.</w:t>
      </w:r>
    </w:p>
    <w:p w:rsidR="00731E62" w:rsidRDefault="00731E62" w:rsidP="0063149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31E62" w:rsidRDefault="00731E62" w:rsidP="0063149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Применение риск-ориентированного подхода при организации государственного контроля (надзора)</w:t>
      </w:r>
    </w:p>
    <w:p w:rsidR="00731E62" w:rsidRDefault="00731E62" w:rsidP="006314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в целях оптимального использования трудовых, материальных и финансовых ресурсов, задействованных при осуществлении государственного надзора, снижения издержек юридических лиц, индивидуальных предпринимателей и повышения результативности своей деятельности органы государственного надзора применяют риск-ориентированный подход. </w:t>
      </w:r>
    </w:p>
    <w:p w:rsidR="00731E62" w:rsidRPr="001D1EB4" w:rsidRDefault="00731E62" w:rsidP="0063149C">
      <w:pPr>
        <w:pStyle w:val="Default"/>
        <w:ind w:firstLine="720"/>
        <w:jc w:val="both"/>
        <w:rPr>
          <w:sz w:val="28"/>
          <w:szCs w:val="28"/>
        </w:rPr>
      </w:pPr>
      <w:r w:rsidRPr="001D1EB4">
        <w:rPr>
          <w:sz w:val="28"/>
          <w:szCs w:val="28"/>
        </w:rPr>
        <w:t xml:space="preserve">Федеральной службой по экологическому, технологическому и атомному надзору подготовлен </w:t>
      </w:r>
      <w:r>
        <w:rPr>
          <w:sz w:val="28"/>
          <w:szCs w:val="28"/>
        </w:rPr>
        <w:t>п</w:t>
      </w:r>
      <w:r w:rsidRPr="001D1EB4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</w:t>
      </w:r>
      <w:r w:rsidRPr="001D1EB4">
        <w:rPr>
          <w:sz w:val="28"/>
          <w:szCs w:val="28"/>
        </w:rPr>
        <w:t xml:space="preserve">остановления Правительства РФ "О внесении изменений в Положение об осуществлении государственного строительного надзора в Российской Федерации", согласно которому </w:t>
      </w:r>
      <w:r>
        <w:rPr>
          <w:sz w:val="28"/>
          <w:szCs w:val="28"/>
        </w:rPr>
        <w:t xml:space="preserve">поднадзорные объекты капитального строительства подразделяются на </w:t>
      </w:r>
      <w:r w:rsidRPr="001D1EB4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1D1EB4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1D1EB4">
        <w:rPr>
          <w:sz w:val="28"/>
          <w:szCs w:val="28"/>
        </w:rPr>
        <w:t xml:space="preserve"> риска:</w:t>
      </w:r>
    </w:p>
    <w:p w:rsidR="00731E62" w:rsidRPr="001D1EB4" w:rsidRDefault="00731E62" w:rsidP="0063149C">
      <w:pPr>
        <w:pStyle w:val="Default"/>
        <w:ind w:firstLine="720"/>
        <w:jc w:val="both"/>
        <w:rPr>
          <w:sz w:val="28"/>
          <w:szCs w:val="28"/>
        </w:rPr>
      </w:pPr>
      <w:r w:rsidRPr="001D1EB4">
        <w:rPr>
          <w:sz w:val="28"/>
          <w:szCs w:val="28"/>
        </w:rPr>
        <w:t>а) к категории значительного риска относятся объекты жилищного фонда (за исключением объектов индивидуального жилищного строительства), объекты социального назначения (объекты здравоохранения, образования, культуры, отдыха, спорта), подлежащие региональному государственному строительному надзору;</w:t>
      </w:r>
    </w:p>
    <w:p w:rsidR="00731E62" w:rsidRPr="001D1EB4" w:rsidRDefault="00731E62" w:rsidP="0063149C">
      <w:pPr>
        <w:pStyle w:val="Default"/>
        <w:ind w:firstLine="720"/>
        <w:jc w:val="both"/>
        <w:rPr>
          <w:sz w:val="28"/>
          <w:szCs w:val="28"/>
        </w:rPr>
      </w:pPr>
      <w:r w:rsidRPr="001D1EB4">
        <w:rPr>
          <w:sz w:val="28"/>
          <w:szCs w:val="28"/>
        </w:rPr>
        <w:t>б) к категории среднего риска относятся объекты нежилого назначения (делового, административного, финансового, религиозного назначения, объекты торговли, общественного питания), объекты транспортной инфраструктуры, производственные объекты, подлежащие региональному государственному строительному надзору;</w:t>
      </w:r>
    </w:p>
    <w:p w:rsidR="00731E62" w:rsidRPr="001D1EB4" w:rsidRDefault="00731E62" w:rsidP="0063149C">
      <w:pPr>
        <w:pStyle w:val="Default"/>
        <w:ind w:firstLine="720"/>
        <w:jc w:val="both"/>
        <w:rPr>
          <w:sz w:val="28"/>
          <w:szCs w:val="28"/>
        </w:rPr>
      </w:pPr>
      <w:r w:rsidRPr="001D1EB4">
        <w:rPr>
          <w:sz w:val="28"/>
          <w:szCs w:val="28"/>
        </w:rPr>
        <w:t>в) к категории умеренного риска относятся линейные объекты, подлежащие региональному государственному строительному надзору, не относящиеся к категории среднего риска.</w:t>
      </w:r>
    </w:p>
    <w:p w:rsidR="00731E62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1D1EB4">
        <w:rPr>
          <w:sz w:val="28"/>
          <w:szCs w:val="28"/>
        </w:rPr>
        <w:t xml:space="preserve">ри осуществлении регионального государственного строительного надзора программа проверок </w:t>
      </w:r>
      <w:r>
        <w:rPr>
          <w:sz w:val="28"/>
          <w:szCs w:val="28"/>
        </w:rPr>
        <w:t xml:space="preserve">должна </w:t>
      </w:r>
      <w:r w:rsidRPr="001D1EB4">
        <w:rPr>
          <w:sz w:val="28"/>
          <w:szCs w:val="28"/>
        </w:rPr>
        <w:t>разрабатывается исходя из установленной категории риска строящегося, реконструируемого объекта капитального строительства:</w:t>
      </w:r>
    </w:p>
    <w:p w:rsidR="00731E62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B4">
        <w:rPr>
          <w:sz w:val="28"/>
          <w:szCs w:val="28"/>
        </w:rPr>
        <w:t>- для категории значительного риска - не более 10 проверок за период строительства, реконструкции;</w:t>
      </w:r>
    </w:p>
    <w:p w:rsidR="00731E62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B4">
        <w:rPr>
          <w:sz w:val="28"/>
          <w:szCs w:val="28"/>
        </w:rPr>
        <w:t>- для категории среднего риска - не более 7 проверок за период строительства, реконструкции;</w:t>
      </w:r>
    </w:p>
    <w:p w:rsidR="00731E62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B4">
        <w:rPr>
          <w:sz w:val="28"/>
          <w:szCs w:val="28"/>
        </w:rPr>
        <w:t>- для категории умеренного риска - не более 5 проверок за период строительства, реконструкции.</w:t>
      </w:r>
    </w:p>
    <w:p w:rsidR="00731E62" w:rsidRPr="001D1EB4" w:rsidRDefault="00731E62" w:rsidP="00631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вышеуказанных изменений программы проверок объектов капитального строительства будут разрабатываться с учетом данных требований. </w:t>
      </w:r>
    </w:p>
    <w:p w:rsidR="00731E62" w:rsidRDefault="00731E62" w:rsidP="00527350">
      <w:pPr>
        <w:jc w:val="both"/>
        <w:rPr>
          <w:sz w:val="28"/>
        </w:rPr>
      </w:pPr>
      <w:r>
        <w:tab/>
      </w:r>
    </w:p>
    <w:p w:rsidR="00731E62" w:rsidRDefault="00731E62"/>
    <w:sectPr w:rsidR="00731E62" w:rsidSect="00945F69">
      <w:headerReference w:type="even" r:id="rId22"/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62" w:rsidRDefault="00731E62" w:rsidP="003B1072">
      <w:r>
        <w:separator/>
      </w:r>
    </w:p>
  </w:endnote>
  <w:endnote w:type="continuationSeparator" w:id="1">
    <w:p w:rsidR="00731E62" w:rsidRDefault="00731E62" w:rsidP="003B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62" w:rsidRDefault="00731E62" w:rsidP="003B1072">
      <w:r>
        <w:separator/>
      </w:r>
    </w:p>
  </w:footnote>
  <w:footnote w:type="continuationSeparator" w:id="1">
    <w:p w:rsidR="00731E62" w:rsidRDefault="00731E62" w:rsidP="003B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62" w:rsidRDefault="00731E62" w:rsidP="00F66D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E62" w:rsidRDefault="00731E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62" w:rsidRDefault="00731E62" w:rsidP="00F66D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31E62" w:rsidRDefault="00731E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49C"/>
    <w:rsid w:val="00117AE4"/>
    <w:rsid w:val="001D1EB4"/>
    <w:rsid w:val="00270C30"/>
    <w:rsid w:val="003B1072"/>
    <w:rsid w:val="004027D0"/>
    <w:rsid w:val="00462AE1"/>
    <w:rsid w:val="004925FD"/>
    <w:rsid w:val="004951C0"/>
    <w:rsid w:val="00527350"/>
    <w:rsid w:val="0063149C"/>
    <w:rsid w:val="006334E9"/>
    <w:rsid w:val="00731E62"/>
    <w:rsid w:val="00845CF4"/>
    <w:rsid w:val="00945F69"/>
    <w:rsid w:val="009963C3"/>
    <w:rsid w:val="009D1406"/>
    <w:rsid w:val="00A669DE"/>
    <w:rsid w:val="00B05034"/>
    <w:rsid w:val="00B17BA4"/>
    <w:rsid w:val="00B63780"/>
    <w:rsid w:val="00D27035"/>
    <w:rsid w:val="00D411AF"/>
    <w:rsid w:val="00E23B83"/>
    <w:rsid w:val="00E33D21"/>
    <w:rsid w:val="00ED7030"/>
    <w:rsid w:val="00F63573"/>
    <w:rsid w:val="00F66D50"/>
    <w:rsid w:val="00F804A7"/>
    <w:rsid w:val="00FD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314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314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49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314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8E4C689CFC2FBFC6B40404B685C190AD4F9031EE5309D828F03710B2C3BF351EB9F2DE9E4y8K" TargetMode="External"/><Relationship Id="rId13" Type="http://schemas.openxmlformats.org/officeDocument/2006/relationships/hyperlink" Target="consultantplus://offline/ref=8B98E4C689CFC2FBFC6B40404B685C190ADBFA0216E2309D828F03710B2C3BF351EB9F2CE04FEEy1K" TargetMode="External"/><Relationship Id="rId18" Type="http://schemas.openxmlformats.org/officeDocument/2006/relationships/hyperlink" Target="consultantplus://offline/ref=8B98E4C689CFC2FBFC6B40404B685C190ADBFA0216E2309D828F03710B2C3BF351EB9F2CEE48EEy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98E4C689CFC2FBFC6B40404B685C190AD4F9031EE5309D828F03710B2C3BF351EB9F2FE94EE9A3E9yCK" TargetMode="External"/><Relationship Id="rId7" Type="http://schemas.openxmlformats.org/officeDocument/2006/relationships/hyperlink" Target="consultantplus://offline/ref=EF7D951FD0240376EDDECFD22D624CA3BD36B9AA40A5C56C81163EBB6FFC75578D1C2D3677921941vFy1M" TargetMode="External"/><Relationship Id="rId12" Type="http://schemas.openxmlformats.org/officeDocument/2006/relationships/hyperlink" Target="consultantplus://offline/ref=F48D3D2B5E79BA6BE604F2A0DE9D9A474672B155071025F8D22B818C4F43BDB73DB5205DF80FCBa8L" TargetMode="External"/><Relationship Id="rId17" Type="http://schemas.openxmlformats.org/officeDocument/2006/relationships/hyperlink" Target="consultantplus://offline/ref=8B98E4C689CFC2FBFC6B40404B685C190AD7F80B1FE1309D828F03710BE2yC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98E4C689CFC2FBFC6B40404B685C190ADBFA0216E2309D828F03710B2C3BF351EB9F2CEE48EEy8K" TargetMode="External"/><Relationship Id="rId20" Type="http://schemas.openxmlformats.org/officeDocument/2006/relationships/hyperlink" Target="consultantplus://offline/ref=8B98E4C689CFC2FBFC6B40404B685C190ADBFA0216E2309D828F03710B2C3BF351EB9F27E9E4y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D951FD0240376EDDECFD22D624CA3BD36B9AA40A5C56C81163EBB6FFC75578D1C2D3677921941vFy0M" TargetMode="External"/><Relationship Id="rId11" Type="http://schemas.openxmlformats.org/officeDocument/2006/relationships/hyperlink" Target="consultantplus://offline/ref=F48D3D2B5E79BA6BE604F2A0DE9D9A474672B155071025F8D22B818C4F43BDB73DB5205DF609CBa9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B98E4C689CFC2FBFC6B40404B685C190AD4F9031EE5309D828F03710B2C3BF351EB9F2DE9E4y8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D19E3F2795C8AB447AE179069DC9CFA46900FD15EF52892428C720A10B3z5K" TargetMode="External"/><Relationship Id="rId19" Type="http://schemas.openxmlformats.org/officeDocument/2006/relationships/hyperlink" Target="consultantplus://offline/ref=8B98E4C689CFC2FBFC6B40404B685C190ADBFA0216E2309D828F03710B2C3BF351EB9F2CEE48EE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17BF50C4459FAA324DA45E4AE79C6D20195FBCA84F8A7A4F1DFF7B22795110BE775180D97F2039dAm1L" TargetMode="External"/><Relationship Id="rId14" Type="http://schemas.openxmlformats.org/officeDocument/2006/relationships/hyperlink" Target="consultantplus://offline/ref=8B98E4C689CFC2FBFC6B40404B685C190ADBFA0216E2309D828F03710B2C3BF351EB9F2CEE48EEy8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3166</Words>
  <Characters>18049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правоприменительной практике контрольно-надзорной деятельности инспекции государственного строительного надзора Министерства строительства и ЖКХ КЧР при осуществлении регионального государственного строительного надзора</dc:title>
  <dc:subject/>
  <dc:creator>483</dc:creator>
  <cp:keywords/>
  <dc:description/>
  <cp:lastModifiedBy>Кочкарова</cp:lastModifiedBy>
  <cp:revision>2</cp:revision>
  <cp:lastPrinted>2017-11-08T07:35:00Z</cp:lastPrinted>
  <dcterms:created xsi:type="dcterms:W3CDTF">2017-11-08T08:21:00Z</dcterms:created>
  <dcterms:modified xsi:type="dcterms:W3CDTF">2017-11-08T08:21:00Z</dcterms:modified>
</cp:coreProperties>
</file>