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4" w:rsidRPr="00805AE4" w:rsidRDefault="005F0AF1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5F0AF1">
        <w:rPr>
          <w:rFonts w:ascii="Times New Roman" w:hAnsi="Times New Roman"/>
          <w:b/>
          <w:sz w:val="28"/>
          <w:szCs w:val="28"/>
          <w:u w:val="single"/>
        </w:rPr>
        <w:t xml:space="preserve">роизводственное здание </w:t>
      </w:r>
      <w:r w:rsidR="00805AE4"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</w:t>
      </w:r>
      <w:r w:rsidR="008A6CF8">
        <w:rPr>
          <w:rFonts w:ascii="Times New Roman" w:hAnsi="Times New Roman"/>
          <w:b/>
          <w:sz w:val="28"/>
          <w:szCs w:val="28"/>
          <w:u w:val="single"/>
        </w:rPr>
        <w:t>Карачаево-Черкесской Республики</w:t>
      </w:r>
      <w:r w:rsidR="00805AE4" w:rsidRPr="00805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13"/>
        <w:gridCol w:w="1456"/>
        <w:gridCol w:w="4346"/>
        <w:gridCol w:w="2550"/>
        <w:gridCol w:w="3823"/>
        <w:gridCol w:w="10"/>
      </w:tblGrid>
      <w:tr w:rsidR="00CD74FB" w:rsidRPr="00682075" w:rsidTr="008A6CF8">
        <w:trPr>
          <w:gridAfter w:val="1"/>
          <w:wAfter w:w="10" w:type="dxa"/>
        </w:trPr>
        <w:tc>
          <w:tcPr>
            <w:tcW w:w="3526" w:type="dxa"/>
            <w:gridSpan w:val="2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75" w:type="dxa"/>
            <w:gridSpan w:val="4"/>
            <w:shd w:val="clear" w:color="auto" w:fill="auto"/>
          </w:tcPr>
          <w:p w:rsidR="00CD74FB" w:rsidRPr="002C7FE3" w:rsidRDefault="005F0AF1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F0AF1">
              <w:rPr>
                <w:rFonts w:ascii="Times New Roman" w:hAnsi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CD74FB" w:rsidRPr="00682075" w:rsidTr="008A6CF8">
        <w:trPr>
          <w:gridAfter w:val="1"/>
          <w:wAfter w:w="10" w:type="dxa"/>
        </w:trPr>
        <w:tc>
          <w:tcPr>
            <w:tcW w:w="3526" w:type="dxa"/>
            <w:gridSpan w:val="2"/>
            <w:shd w:val="clear" w:color="auto" w:fill="auto"/>
          </w:tcPr>
          <w:p w:rsidR="00CD74FB" w:rsidRPr="002C7FE3" w:rsidRDefault="00736359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 w:rsidR="005E0D44"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75" w:type="dxa"/>
            <w:gridSpan w:val="4"/>
            <w:shd w:val="clear" w:color="auto" w:fill="auto"/>
          </w:tcPr>
          <w:p w:rsidR="00CD74FB" w:rsidRPr="002C7FE3" w:rsidRDefault="00F95617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>олее 2 этажей/</w:t>
            </w:r>
            <w:r w:rsidR="005F0A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>более 1500 кв</w:t>
            </w:r>
            <w:proofErr w:type="gramStart"/>
            <w:r w:rsidR="005E0D44" w:rsidRPr="005E0D4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D74FB" w:rsidRPr="00682075" w:rsidTr="008A6CF8">
        <w:trPr>
          <w:gridAfter w:val="1"/>
          <w:wAfter w:w="10" w:type="dxa"/>
        </w:trPr>
        <w:tc>
          <w:tcPr>
            <w:tcW w:w="3526" w:type="dxa"/>
            <w:gridSpan w:val="2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75" w:type="dxa"/>
            <w:gridSpan w:val="4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2C74C7">
              <w:rPr>
                <w:rFonts w:ascii="Times New Roman" w:hAnsi="Times New Roman"/>
                <w:sz w:val="26"/>
                <w:szCs w:val="26"/>
              </w:rPr>
              <w:t>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8A6CF8">
        <w:trPr>
          <w:gridAfter w:val="1"/>
          <w:wAfter w:w="10" w:type="dxa"/>
        </w:trPr>
        <w:tc>
          <w:tcPr>
            <w:tcW w:w="3526" w:type="dxa"/>
            <w:gridSpan w:val="2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75" w:type="dxa"/>
            <w:gridSpan w:val="4"/>
            <w:shd w:val="clear" w:color="auto" w:fill="auto"/>
          </w:tcPr>
          <w:p w:rsidR="00CD74FB" w:rsidRPr="002C7FE3" w:rsidRDefault="005E0D44" w:rsidP="00703E3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ь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турного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ного кодекса Российской Федерации</w:t>
            </w:r>
          </w:p>
        </w:tc>
      </w:tr>
      <w:tr w:rsidR="00220DF4" w:rsidRPr="00682075" w:rsidTr="008A6CF8">
        <w:trPr>
          <w:gridAfter w:val="1"/>
          <w:wAfter w:w="10" w:type="dxa"/>
        </w:trPr>
        <w:tc>
          <w:tcPr>
            <w:tcW w:w="3526" w:type="dxa"/>
            <w:gridSpan w:val="2"/>
            <w:shd w:val="clear" w:color="auto" w:fill="auto"/>
          </w:tcPr>
          <w:p w:rsidR="00220DF4" w:rsidRPr="002C7FE3" w:rsidRDefault="00220DF4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75" w:type="dxa"/>
            <w:gridSpan w:val="4"/>
            <w:shd w:val="clear" w:color="auto" w:fill="auto"/>
          </w:tcPr>
          <w:p w:rsidR="00220DF4" w:rsidRPr="002C7FE3" w:rsidRDefault="005E0D44" w:rsidP="00E1012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="00E10121">
              <w:rPr>
                <w:rFonts w:ascii="Times New Roman" w:hAnsi="Times New Roman"/>
                <w:sz w:val="26"/>
                <w:szCs w:val="26"/>
              </w:rPr>
              <w:t>жения и водоотведения</w:t>
            </w:r>
          </w:p>
        </w:tc>
      </w:tr>
      <w:tr w:rsidR="005852FC" w:rsidRPr="00682075" w:rsidTr="008A6CF8">
        <w:trPr>
          <w:gridAfter w:val="1"/>
          <w:wAfter w:w="10" w:type="dxa"/>
        </w:trPr>
        <w:tc>
          <w:tcPr>
            <w:tcW w:w="3526" w:type="dxa"/>
            <w:gridSpan w:val="2"/>
            <w:shd w:val="clear" w:color="auto" w:fill="auto"/>
          </w:tcPr>
          <w:p w:rsidR="005852FC" w:rsidRPr="002C7FE3" w:rsidRDefault="005852F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75" w:type="dxa"/>
            <w:gridSpan w:val="4"/>
            <w:shd w:val="clear" w:color="auto" w:fill="auto"/>
          </w:tcPr>
          <w:p w:rsidR="005852FC" w:rsidRPr="002C7FE3" w:rsidRDefault="005852FC" w:rsidP="00703E3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8A6CF8" w:rsidTr="008A6CF8">
        <w:tc>
          <w:tcPr>
            <w:tcW w:w="613" w:type="dxa"/>
            <w:shd w:val="clear" w:color="auto" w:fill="auto"/>
            <w:vAlign w:val="center"/>
          </w:tcPr>
          <w:p w:rsidR="00220DF4" w:rsidRPr="008A6CF8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30E2" w:rsidRPr="008A6CF8" w:rsidRDefault="004230E2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220DF4" w:rsidRPr="008A6CF8" w:rsidRDefault="00220DF4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220DF4" w:rsidRPr="008A6CF8" w:rsidRDefault="00030BE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Орган, организация, о</w:t>
            </w:r>
            <w:r w:rsidR="00BD5153" w:rsidRPr="008A6CF8">
              <w:rPr>
                <w:rFonts w:ascii="Times New Roman" w:hAnsi="Times New Roman"/>
                <w:b/>
                <w:sz w:val="24"/>
                <w:szCs w:val="24"/>
              </w:rPr>
              <w:t>тветственны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D5153" w:rsidRPr="008A6CF8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20DF4" w:rsidRPr="008A6CF8" w:rsidRDefault="009E27EF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Предельный с</w:t>
            </w:r>
            <w:r w:rsidR="00BD5153" w:rsidRPr="008A6CF8">
              <w:rPr>
                <w:rFonts w:ascii="Times New Roman" w:hAnsi="Times New Roman"/>
                <w:b/>
                <w:sz w:val="24"/>
                <w:szCs w:val="24"/>
              </w:rPr>
              <w:t>рок проведения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 xml:space="preserve"> процед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  <w:p w:rsidR="00030BE3" w:rsidRPr="008A6CF8" w:rsidRDefault="00030BE3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(календарные дни)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220DF4" w:rsidRPr="008A6CF8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1558A" w:rsidRPr="00682075" w:rsidTr="008A6CF8">
        <w:tc>
          <w:tcPr>
            <w:tcW w:w="613" w:type="dxa"/>
            <w:shd w:val="clear" w:color="auto" w:fill="auto"/>
            <w:vAlign w:val="center"/>
          </w:tcPr>
          <w:p w:rsidR="00BD5153" w:rsidRPr="002C7FE3" w:rsidRDefault="00BD5153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BD5153" w:rsidRPr="002C7FE3" w:rsidRDefault="00BD5153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BD5153" w:rsidRPr="002C7FE3" w:rsidRDefault="00BE0296" w:rsidP="008A6CF8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277836" w:rsidRPr="002C7FE3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8A6CF8">
              <w:rPr>
                <w:rFonts w:ascii="Times New Roman" w:hAnsi="Times New Roman"/>
                <w:sz w:val="26"/>
                <w:szCs w:val="26"/>
              </w:rPr>
              <w:t>района (городского округа)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D5153" w:rsidRPr="002C7FE3" w:rsidRDefault="00030BE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BD5153" w:rsidRPr="002C7FE3" w:rsidRDefault="00BD5153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CC58A8" w:rsidRPr="00682075" w:rsidTr="008A6CF8">
        <w:tc>
          <w:tcPr>
            <w:tcW w:w="613" w:type="dxa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58A8" w:rsidRPr="002C7FE3" w:rsidRDefault="001C68B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CC58A8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E1012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E1012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E1012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E1012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E1012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ключение (технологическое 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E1012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8A6CF8" w:rsidTr="008A6CF8">
        <w:tc>
          <w:tcPr>
            <w:tcW w:w="613" w:type="dxa"/>
            <w:shd w:val="clear" w:color="auto" w:fill="auto"/>
            <w:vAlign w:val="center"/>
          </w:tcPr>
          <w:p w:rsidR="00023EE7" w:rsidRPr="008A6CF8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3EE7" w:rsidRPr="008A6CF8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023EE7" w:rsidRPr="008A6CF8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23EE7" w:rsidRPr="008A6CF8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23EE7" w:rsidRPr="008A6CF8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Предельный срок проведения процед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  <w:p w:rsidR="00023EE7" w:rsidRPr="008A6CF8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(календарные дни)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023EE7" w:rsidRPr="008A6CF8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7EF" w:rsidRPr="00682075" w:rsidTr="008A6CF8">
        <w:tc>
          <w:tcPr>
            <w:tcW w:w="613" w:type="dxa"/>
            <w:shd w:val="clear" w:color="auto" w:fill="auto"/>
            <w:vAlign w:val="center"/>
          </w:tcPr>
          <w:p w:rsidR="009E27EF" w:rsidRPr="002C7FE3" w:rsidRDefault="009E27EF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E27EF" w:rsidRPr="002C7FE3" w:rsidRDefault="00736359" w:rsidP="00A532D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9E27EF" w:rsidRPr="002C7FE3" w:rsidRDefault="009E27EF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9E27EF" w:rsidRPr="002C7FE3" w:rsidRDefault="00220BBB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E27EF" w:rsidRPr="002C7FE3" w:rsidRDefault="00220BBB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9E27EF" w:rsidRPr="002C7FE3" w:rsidRDefault="00220BBB" w:rsidP="00A532D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9E27EF" w:rsidRPr="002C7FE3" w:rsidRDefault="009E27EF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8A6CF8" w:rsidTr="008A6CF8">
        <w:tc>
          <w:tcPr>
            <w:tcW w:w="613" w:type="dxa"/>
            <w:shd w:val="clear" w:color="auto" w:fill="auto"/>
            <w:vAlign w:val="center"/>
          </w:tcPr>
          <w:p w:rsidR="00023EE7" w:rsidRPr="008A6CF8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3EE7" w:rsidRPr="008A6CF8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023EE7" w:rsidRPr="008A6CF8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23EE7" w:rsidRPr="008A6CF8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23EE7" w:rsidRPr="008A6CF8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Предельный срок проведения процед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  <w:p w:rsidR="00023EE7" w:rsidRPr="008A6CF8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(календарные дни)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023EE7" w:rsidRPr="008A6CF8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C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5B61" w:rsidRPr="00682075" w:rsidTr="008A6CF8">
        <w:tc>
          <w:tcPr>
            <w:tcW w:w="613" w:type="dxa"/>
            <w:shd w:val="clear" w:color="auto" w:fill="auto"/>
            <w:vAlign w:val="center"/>
          </w:tcPr>
          <w:p w:rsidR="00555B61" w:rsidRPr="004230E2" w:rsidRDefault="00555B61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555B61" w:rsidRPr="002C7FE3" w:rsidRDefault="00555B61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55B61" w:rsidRDefault="008A6CF8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A6CF8">
              <w:rPr>
                <w:rFonts w:ascii="Times New Roman" w:hAnsi="Times New Roman"/>
                <w:sz w:val="28"/>
                <w:szCs w:val="26"/>
              </w:rPr>
              <w:t xml:space="preserve">РГАУ </w:t>
            </w:r>
            <w:r w:rsidRPr="008A6CF8">
              <w:rPr>
                <w:rFonts w:ascii="Times New Roman" w:hAnsi="Times New Roman"/>
                <w:sz w:val="28"/>
              </w:rPr>
              <w:t>«Управление госуда</w:t>
            </w:r>
            <w:r w:rsidRPr="008A6CF8">
              <w:rPr>
                <w:rFonts w:ascii="Times New Roman" w:hAnsi="Times New Roman"/>
                <w:sz w:val="28"/>
              </w:rPr>
              <w:t>р</w:t>
            </w:r>
            <w:r w:rsidRPr="008A6CF8">
              <w:rPr>
                <w:rFonts w:ascii="Times New Roman" w:hAnsi="Times New Roman"/>
                <w:sz w:val="28"/>
              </w:rPr>
              <w:t>ственной экспертизы в строител</w:t>
            </w:r>
            <w:r w:rsidRPr="008A6CF8">
              <w:rPr>
                <w:rFonts w:ascii="Times New Roman" w:hAnsi="Times New Roman"/>
                <w:sz w:val="28"/>
              </w:rPr>
              <w:t>ь</w:t>
            </w:r>
            <w:r w:rsidRPr="008A6CF8">
              <w:rPr>
                <w:rFonts w:ascii="Times New Roman" w:hAnsi="Times New Roman"/>
                <w:sz w:val="28"/>
              </w:rPr>
              <w:t>стве Карачаево-Черкесской Ре</w:t>
            </w:r>
            <w:r w:rsidRPr="008A6CF8">
              <w:rPr>
                <w:rFonts w:ascii="Times New Roman" w:hAnsi="Times New Roman"/>
                <w:sz w:val="28"/>
              </w:rPr>
              <w:t>с</w:t>
            </w:r>
            <w:r w:rsidRPr="008A6CF8">
              <w:rPr>
                <w:rFonts w:ascii="Times New Roman" w:hAnsi="Times New Roman"/>
                <w:sz w:val="28"/>
              </w:rPr>
              <w:t>публики»</w:t>
            </w:r>
          </w:p>
          <w:p w:rsidR="00E10121" w:rsidRPr="008A6CF8" w:rsidRDefault="00E10121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555B61" w:rsidRPr="002C7FE3" w:rsidRDefault="00E10121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55B61" w:rsidRPr="004F1306">
              <w:rPr>
                <w:rFonts w:ascii="Times New Roman" w:hAnsi="Times New Roman"/>
                <w:sz w:val="26"/>
                <w:szCs w:val="26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55B61" w:rsidRDefault="008A6CF8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E10121" w:rsidRDefault="00E10121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121" w:rsidRDefault="00E10121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121" w:rsidRDefault="00E10121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121" w:rsidRPr="002C7FE3" w:rsidRDefault="00E10121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60 календарных дней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555B61" w:rsidRPr="002C7FE3" w:rsidRDefault="00555B61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023EE7" w:rsidRPr="00682075" w:rsidTr="008A6CF8">
        <w:tc>
          <w:tcPr>
            <w:tcW w:w="613" w:type="dxa"/>
            <w:shd w:val="clear" w:color="auto" w:fill="auto"/>
            <w:vAlign w:val="center"/>
          </w:tcPr>
          <w:p w:rsidR="00023EE7" w:rsidRPr="002C7FE3" w:rsidRDefault="00555B61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023EE7" w:rsidRPr="002C7FE3" w:rsidRDefault="00023EE7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23EE7" w:rsidRPr="002C7FE3" w:rsidRDefault="00023EE7" w:rsidP="008A6CF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</w:t>
            </w:r>
            <w:r w:rsidR="008A6CF8">
              <w:rPr>
                <w:rFonts w:ascii="Times New Roman" w:hAnsi="Times New Roman"/>
                <w:sz w:val="26"/>
                <w:szCs w:val="26"/>
              </w:rPr>
              <w:t>района (городского округа)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23EE7" w:rsidRPr="002C7FE3" w:rsidRDefault="00421707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023EE7" w:rsidRPr="002C7FE3" w:rsidRDefault="00023EE7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646C22" w:rsidRPr="00682075" w:rsidTr="008A6CF8">
        <w:tc>
          <w:tcPr>
            <w:tcW w:w="613" w:type="dxa"/>
            <w:shd w:val="clear" w:color="auto" w:fill="auto"/>
            <w:vAlign w:val="center"/>
          </w:tcPr>
          <w:p w:rsidR="00646C22" w:rsidRDefault="00646C22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646C22" w:rsidRPr="002C7FE3" w:rsidRDefault="00646C22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646C22" w:rsidRPr="002C7FE3" w:rsidRDefault="00646C22" w:rsidP="008A6CF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46C22" w:rsidRPr="002C7FE3" w:rsidRDefault="00646C22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646C22" w:rsidRPr="002C7FE3" w:rsidRDefault="00646C22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C22" w:rsidRPr="00682075" w:rsidTr="008A6CF8">
        <w:tc>
          <w:tcPr>
            <w:tcW w:w="613" w:type="dxa"/>
            <w:shd w:val="clear" w:color="auto" w:fill="auto"/>
            <w:vAlign w:val="center"/>
          </w:tcPr>
          <w:p w:rsidR="00646C22" w:rsidRDefault="00646C22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646C22" w:rsidRPr="002C7FE3" w:rsidRDefault="00646C22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646C22" w:rsidRPr="002C7FE3" w:rsidRDefault="00646C22" w:rsidP="008A6CF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46C22" w:rsidRPr="002C7FE3" w:rsidRDefault="00646C22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646C22" w:rsidRPr="002C7FE3" w:rsidRDefault="00646C22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7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30" w:rsidRDefault="00086F30" w:rsidP="002C7FE3">
      <w:pPr>
        <w:spacing w:after="0" w:line="240" w:lineRule="auto"/>
      </w:pPr>
      <w:r>
        <w:separator/>
      </w:r>
    </w:p>
  </w:endnote>
  <w:endnote w:type="continuationSeparator" w:id="0">
    <w:p w:rsidR="00086F30" w:rsidRDefault="00086F30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30" w:rsidRDefault="00086F30" w:rsidP="002C7FE3">
      <w:pPr>
        <w:spacing w:after="0" w:line="240" w:lineRule="auto"/>
      </w:pPr>
      <w:r>
        <w:separator/>
      </w:r>
    </w:p>
  </w:footnote>
  <w:footnote w:type="continuationSeparator" w:id="0">
    <w:p w:rsidR="00086F30" w:rsidRDefault="00086F30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375FDB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BD24E6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1A"/>
    <w:rsid w:val="00014980"/>
    <w:rsid w:val="00023EE7"/>
    <w:rsid w:val="00030BE3"/>
    <w:rsid w:val="00034D41"/>
    <w:rsid w:val="00067513"/>
    <w:rsid w:val="00086F30"/>
    <w:rsid w:val="000A07EA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4E5131"/>
    <w:rsid w:val="004F1306"/>
    <w:rsid w:val="00514E80"/>
    <w:rsid w:val="0051558A"/>
    <w:rsid w:val="00520747"/>
    <w:rsid w:val="00536BF0"/>
    <w:rsid w:val="0054288C"/>
    <w:rsid w:val="00555B61"/>
    <w:rsid w:val="005560BE"/>
    <w:rsid w:val="005852FC"/>
    <w:rsid w:val="005C25B0"/>
    <w:rsid w:val="005E0D44"/>
    <w:rsid w:val="005F0698"/>
    <w:rsid w:val="005F0AF1"/>
    <w:rsid w:val="006035E9"/>
    <w:rsid w:val="006051E5"/>
    <w:rsid w:val="00646C22"/>
    <w:rsid w:val="00682075"/>
    <w:rsid w:val="006942EF"/>
    <w:rsid w:val="006C7D9E"/>
    <w:rsid w:val="00703E3D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A6CF8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532DB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35B2A"/>
    <w:rsid w:val="00B40539"/>
    <w:rsid w:val="00B46102"/>
    <w:rsid w:val="00B51FF1"/>
    <w:rsid w:val="00B8067D"/>
    <w:rsid w:val="00BA2797"/>
    <w:rsid w:val="00BB16C3"/>
    <w:rsid w:val="00BB29ED"/>
    <w:rsid w:val="00BC49ED"/>
    <w:rsid w:val="00BD24E6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10121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95617"/>
    <w:rsid w:val="00FC419B"/>
    <w:rsid w:val="00FD47D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Хубиева</cp:lastModifiedBy>
  <cp:revision>5</cp:revision>
  <cp:lastPrinted>2017-01-10T02:38:00Z</cp:lastPrinted>
  <dcterms:created xsi:type="dcterms:W3CDTF">2017-10-27T12:09:00Z</dcterms:created>
  <dcterms:modified xsi:type="dcterms:W3CDTF">2017-11-02T11:26:00Z</dcterms:modified>
</cp:coreProperties>
</file>