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B2" w:rsidRDefault="000142B2" w:rsidP="000142B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142B2" w:rsidRDefault="000142B2" w:rsidP="000142B2">
      <w:pPr>
        <w:ind w:right="-5" w:firstLine="708"/>
        <w:jc w:val="center"/>
        <w:rPr>
          <w:b/>
          <w:sz w:val="28"/>
          <w:szCs w:val="28"/>
        </w:rPr>
      </w:pPr>
      <w:r w:rsidRPr="00176AC4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</w:t>
      </w:r>
      <w:r w:rsidRPr="00176AC4">
        <w:rPr>
          <w:b/>
          <w:sz w:val="28"/>
          <w:szCs w:val="28"/>
        </w:rPr>
        <w:t>акона Карачаево-Черкесской Республики</w:t>
      </w:r>
    </w:p>
    <w:p w:rsidR="000142B2" w:rsidRDefault="000142B2" w:rsidP="000142B2">
      <w:pPr>
        <w:ind w:left="709" w:right="-5"/>
        <w:jc w:val="center"/>
        <w:rPr>
          <w:b/>
          <w:sz w:val="28"/>
          <w:szCs w:val="28"/>
        </w:rPr>
      </w:pPr>
      <w:r w:rsidRPr="00176AC4">
        <w:rPr>
          <w:b/>
          <w:sz w:val="28"/>
          <w:szCs w:val="28"/>
        </w:rPr>
        <w:t>«О внесении изменени</w:t>
      </w:r>
      <w:r>
        <w:rPr>
          <w:b/>
          <w:sz w:val="28"/>
          <w:szCs w:val="28"/>
        </w:rPr>
        <w:t>й</w:t>
      </w:r>
      <w:r w:rsidRPr="00176AC4">
        <w:rPr>
          <w:b/>
          <w:sz w:val="28"/>
          <w:szCs w:val="28"/>
        </w:rPr>
        <w:t xml:space="preserve"> в Закон Карачаево-Черкесской Республики</w:t>
      </w:r>
      <w:r>
        <w:rPr>
          <w:b/>
          <w:sz w:val="28"/>
          <w:szCs w:val="28"/>
        </w:rPr>
        <w:t xml:space="preserve"> </w:t>
      </w:r>
      <w:r w:rsidRPr="00176AC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территориальном планировании и планировке территорий</w:t>
      </w:r>
      <w:r w:rsidRPr="00176AC4">
        <w:rPr>
          <w:b/>
          <w:sz w:val="28"/>
          <w:szCs w:val="28"/>
        </w:rPr>
        <w:t xml:space="preserve"> в Карачаево-Черкесской Республике»</w:t>
      </w:r>
      <w:r>
        <w:rPr>
          <w:b/>
          <w:sz w:val="28"/>
          <w:szCs w:val="28"/>
        </w:rPr>
        <w:t>.</w:t>
      </w:r>
    </w:p>
    <w:p w:rsidR="000142B2" w:rsidRDefault="000142B2" w:rsidP="000142B2">
      <w:pPr>
        <w:ind w:left="709" w:right="-5"/>
        <w:jc w:val="both"/>
        <w:rPr>
          <w:b/>
          <w:sz w:val="28"/>
          <w:szCs w:val="28"/>
        </w:rPr>
      </w:pPr>
    </w:p>
    <w:p w:rsidR="000142B2" w:rsidRPr="007F0A74" w:rsidRDefault="000142B2" w:rsidP="000142B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Проект з</w:t>
      </w:r>
      <w:r w:rsidRPr="006A718A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Карачаево-Черкесской Республики «О внесении изменений в Закон Карачаево-Черкесской Республики «О территориальном планировании и планировке территорий в Карачаево-Черкесской Республике» (далее- законопроект) подготовлен в целях приведения</w:t>
      </w:r>
      <w:r w:rsidRPr="009659A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Закона </w:t>
      </w:r>
      <w:r w:rsidRPr="0029321C">
        <w:rPr>
          <w:sz w:val="28"/>
          <w:szCs w:val="28"/>
        </w:rPr>
        <w:t>Карачаево-Черкесской Республики</w:t>
      </w:r>
      <w:r>
        <w:rPr>
          <w:color w:val="000000"/>
          <w:spacing w:val="5"/>
          <w:sz w:val="28"/>
          <w:szCs w:val="28"/>
        </w:rPr>
        <w:t xml:space="preserve"> от 17 июля </w:t>
      </w:r>
      <w:r>
        <w:rPr>
          <w:color w:val="000000"/>
          <w:spacing w:val="-1"/>
          <w:sz w:val="28"/>
          <w:szCs w:val="28"/>
        </w:rPr>
        <w:t xml:space="preserve">2007 года № 50-РЗ «О территориальном планировании и планировке </w:t>
      </w:r>
      <w:proofErr w:type="gramStart"/>
      <w:r>
        <w:rPr>
          <w:color w:val="000000"/>
          <w:spacing w:val="-1"/>
          <w:sz w:val="28"/>
          <w:szCs w:val="28"/>
        </w:rPr>
        <w:t>территорий  в</w:t>
      </w:r>
      <w:proofErr w:type="gramEnd"/>
      <w:r>
        <w:rPr>
          <w:color w:val="000000"/>
          <w:spacing w:val="-1"/>
          <w:sz w:val="28"/>
          <w:szCs w:val="28"/>
        </w:rPr>
        <w:t xml:space="preserve"> Карачаево-Черкесской Республике»</w:t>
      </w:r>
      <w:r w:rsidRPr="00F644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федеральному законодательству.</w:t>
      </w:r>
    </w:p>
    <w:p w:rsidR="000142B2" w:rsidRPr="00443DA9" w:rsidRDefault="000142B2" w:rsidP="000142B2">
      <w:pPr>
        <w:ind w:right="-5" w:firstLine="708"/>
        <w:jc w:val="both"/>
        <w:rPr>
          <w:sz w:val="28"/>
          <w:szCs w:val="28"/>
        </w:rPr>
      </w:pPr>
      <w:r w:rsidRPr="00443DA9">
        <w:rPr>
          <w:spacing w:val="-2"/>
          <w:sz w:val="28"/>
          <w:szCs w:val="28"/>
        </w:rPr>
        <w:t xml:space="preserve">Законопроектом </w:t>
      </w:r>
      <w:proofErr w:type="gramStart"/>
      <w:r w:rsidRPr="00443DA9">
        <w:rPr>
          <w:spacing w:val="-2"/>
          <w:sz w:val="28"/>
          <w:szCs w:val="28"/>
        </w:rPr>
        <w:t>предлагается  внести</w:t>
      </w:r>
      <w:proofErr w:type="gramEnd"/>
      <w:r w:rsidRPr="00443DA9">
        <w:rPr>
          <w:spacing w:val="-2"/>
          <w:sz w:val="28"/>
          <w:szCs w:val="28"/>
        </w:rPr>
        <w:t xml:space="preserve"> изменения </w:t>
      </w:r>
      <w:r>
        <w:rPr>
          <w:spacing w:val="-2"/>
          <w:sz w:val="28"/>
          <w:szCs w:val="28"/>
        </w:rPr>
        <w:t xml:space="preserve">в </w:t>
      </w:r>
      <w:r w:rsidRPr="00443DA9">
        <w:rPr>
          <w:sz w:val="28"/>
          <w:szCs w:val="28"/>
        </w:rPr>
        <w:t>стать</w:t>
      </w:r>
      <w:r w:rsidR="0061059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10594">
        <w:rPr>
          <w:sz w:val="28"/>
          <w:szCs w:val="28"/>
        </w:rPr>
        <w:t xml:space="preserve">12 и </w:t>
      </w:r>
      <w:r w:rsidRPr="00443DA9">
        <w:rPr>
          <w:sz w:val="28"/>
          <w:szCs w:val="28"/>
        </w:rPr>
        <w:t xml:space="preserve">13 </w:t>
      </w:r>
      <w:r w:rsidRPr="00443DA9">
        <w:rPr>
          <w:spacing w:val="-2"/>
          <w:sz w:val="28"/>
          <w:szCs w:val="28"/>
        </w:rPr>
        <w:t xml:space="preserve">Закона </w:t>
      </w:r>
      <w:r w:rsidRPr="00443DA9">
        <w:rPr>
          <w:sz w:val="28"/>
          <w:szCs w:val="28"/>
        </w:rPr>
        <w:t>Карачаево-Черкесской Республики</w:t>
      </w:r>
      <w:r w:rsidRPr="00443DA9">
        <w:rPr>
          <w:spacing w:val="5"/>
          <w:sz w:val="28"/>
          <w:szCs w:val="28"/>
        </w:rPr>
        <w:t xml:space="preserve"> от 17 июля </w:t>
      </w:r>
      <w:r w:rsidRPr="00443DA9">
        <w:rPr>
          <w:spacing w:val="-1"/>
          <w:sz w:val="28"/>
          <w:szCs w:val="28"/>
        </w:rPr>
        <w:t>2007 года № 50-РЗ «О территориальном планировании и планировке территорий  в Карачаево-Черкесской Республике»</w:t>
      </w:r>
      <w:r w:rsidRPr="00443DA9">
        <w:rPr>
          <w:sz w:val="28"/>
          <w:szCs w:val="28"/>
        </w:rPr>
        <w:t xml:space="preserve"> с учетом изменений внесенных в Градостроительный кодекс Российской Федерации, касающиеся подготовки, согласования и  утверждения  документации по планировке территории.</w:t>
      </w:r>
    </w:p>
    <w:p w:rsidR="000142B2" w:rsidRPr="00443DA9" w:rsidRDefault="000142B2" w:rsidP="000142B2">
      <w:pPr>
        <w:spacing w:line="276" w:lineRule="auto"/>
        <w:ind w:right="-5" w:firstLine="709"/>
        <w:jc w:val="both"/>
        <w:rPr>
          <w:sz w:val="28"/>
          <w:szCs w:val="28"/>
        </w:rPr>
      </w:pPr>
      <w:r w:rsidRPr="00443DA9">
        <w:rPr>
          <w:sz w:val="28"/>
          <w:szCs w:val="28"/>
        </w:rPr>
        <w:t>Законопроект подготовлен в соответствии с Федеральным</w:t>
      </w:r>
      <w:r w:rsidR="00610594">
        <w:rPr>
          <w:sz w:val="28"/>
          <w:szCs w:val="28"/>
        </w:rPr>
        <w:t>и</w:t>
      </w:r>
      <w:r w:rsidRPr="00443DA9">
        <w:rPr>
          <w:sz w:val="28"/>
          <w:szCs w:val="28"/>
        </w:rPr>
        <w:t xml:space="preserve"> закон</w:t>
      </w:r>
      <w:r w:rsidR="00610594">
        <w:rPr>
          <w:sz w:val="28"/>
          <w:szCs w:val="28"/>
        </w:rPr>
        <w:t>ами</w:t>
      </w:r>
      <w:r w:rsidRPr="00443DA9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443DA9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Pr="00443DA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191</w:t>
      </w:r>
      <w:r w:rsidRPr="00443DA9">
        <w:rPr>
          <w:sz w:val="28"/>
          <w:szCs w:val="28"/>
        </w:rPr>
        <w:t>-ФЗ «О внесении изменений в Градостроитель</w:t>
      </w:r>
      <w:r w:rsidR="001B3E57">
        <w:rPr>
          <w:sz w:val="28"/>
          <w:szCs w:val="28"/>
        </w:rPr>
        <w:t>ный кодекс Российской Федерации и признании утратившими силу отдельных положений законодательных актов Российской Федерации</w:t>
      </w:r>
      <w:r w:rsidRPr="00443DA9">
        <w:rPr>
          <w:sz w:val="28"/>
          <w:szCs w:val="28"/>
        </w:rPr>
        <w:t>»</w:t>
      </w:r>
      <w:r w:rsidR="00610594">
        <w:rPr>
          <w:sz w:val="28"/>
          <w:szCs w:val="28"/>
        </w:rPr>
        <w:t xml:space="preserve">, </w:t>
      </w:r>
      <w:r w:rsidR="00610594" w:rsidRPr="00443DA9">
        <w:rPr>
          <w:sz w:val="28"/>
          <w:szCs w:val="28"/>
        </w:rPr>
        <w:t xml:space="preserve">от </w:t>
      </w:r>
      <w:r w:rsidR="00610594">
        <w:rPr>
          <w:sz w:val="28"/>
          <w:szCs w:val="28"/>
        </w:rPr>
        <w:t>29 декабря</w:t>
      </w:r>
      <w:r w:rsidR="00610594" w:rsidRPr="00443DA9">
        <w:rPr>
          <w:sz w:val="28"/>
          <w:szCs w:val="28"/>
        </w:rPr>
        <w:t xml:space="preserve"> 201</w:t>
      </w:r>
      <w:r w:rsidR="00610594">
        <w:rPr>
          <w:sz w:val="28"/>
          <w:szCs w:val="28"/>
        </w:rPr>
        <w:t>7</w:t>
      </w:r>
      <w:r w:rsidR="00610594" w:rsidRPr="00443DA9">
        <w:rPr>
          <w:sz w:val="28"/>
          <w:szCs w:val="28"/>
        </w:rPr>
        <w:t xml:space="preserve"> года  № </w:t>
      </w:r>
      <w:r w:rsidR="00610594">
        <w:rPr>
          <w:sz w:val="28"/>
          <w:szCs w:val="28"/>
        </w:rPr>
        <w:t>443</w:t>
      </w:r>
      <w:r w:rsidR="00610594" w:rsidRPr="00443DA9">
        <w:rPr>
          <w:sz w:val="28"/>
          <w:szCs w:val="28"/>
        </w:rPr>
        <w:t>-ФЗ</w:t>
      </w:r>
      <w:r w:rsidR="00610594">
        <w:rPr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610594" w:rsidRPr="00443DA9">
        <w:rPr>
          <w:sz w:val="28"/>
          <w:szCs w:val="28"/>
        </w:rPr>
        <w:t xml:space="preserve">от </w:t>
      </w:r>
      <w:r w:rsidR="00610594">
        <w:rPr>
          <w:sz w:val="28"/>
          <w:szCs w:val="28"/>
        </w:rPr>
        <w:t>31</w:t>
      </w:r>
      <w:r w:rsidR="00610594">
        <w:rPr>
          <w:sz w:val="28"/>
          <w:szCs w:val="28"/>
        </w:rPr>
        <w:t xml:space="preserve"> декабря</w:t>
      </w:r>
      <w:r w:rsidR="00610594" w:rsidRPr="00443DA9">
        <w:rPr>
          <w:sz w:val="28"/>
          <w:szCs w:val="28"/>
        </w:rPr>
        <w:t xml:space="preserve"> 201</w:t>
      </w:r>
      <w:r w:rsidR="00610594">
        <w:rPr>
          <w:sz w:val="28"/>
          <w:szCs w:val="28"/>
        </w:rPr>
        <w:t>7</w:t>
      </w:r>
      <w:r w:rsidR="00610594" w:rsidRPr="00443DA9">
        <w:rPr>
          <w:sz w:val="28"/>
          <w:szCs w:val="28"/>
        </w:rPr>
        <w:t xml:space="preserve"> года  № </w:t>
      </w:r>
      <w:r w:rsidR="00610594">
        <w:rPr>
          <w:sz w:val="28"/>
          <w:szCs w:val="28"/>
        </w:rPr>
        <w:t>506</w:t>
      </w:r>
      <w:r w:rsidR="00610594" w:rsidRPr="00443DA9">
        <w:rPr>
          <w:sz w:val="28"/>
          <w:szCs w:val="28"/>
        </w:rPr>
        <w:t>-ФЗ</w:t>
      </w:r>
      <w:r w:rsidR="00610594">
        <w:rPr>
          <w:sz w:val="28"/>
          <w:szCs w:val="28"/>
        </w:rPr>
        <w:t xml:space="preserve"> «О внесении изменений в Федеральный закон «О содействии развитию жилищного строительства» и отдельные законодательные акты Российской Федерации»</w:t>
      </w:r>
      <w:r w:rsidR="00610594">
        <w:rPr>
          <w:sz w:val="28"/>
          <w:szCs w:val="28"/>
        </w:rPr>
        <w:t xml:space="preserve"> </w:t>
      </w:r>
      <w:r w:rsidRPr="00443DA9">
        <w:rPr>
          <w:sz w:val="28"/>
          <w:szCs w:val="28"/>
        </w:rPr>
        <w:t xml:space="preserve">. </w:t>
      </w:r>
    </w:p>
    <w:p w:rsidR="000142B2" w:rsidRDefault="000142B2" w:rsidP="000142B2">
      <w:pPr>
        <w:ind w:right="-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В настоящем законопроекте 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отсутствуют.</w:t>
      </w:r>
    </w:p>
    <w:p w:rsidR="000142B2" w:rsidRDefault="000142B2" w:rsidP="000142B2">
      <w:pPr>
        <w:pStyle w:val="a3"/>
        <w:jc w:val="both"/>
        <w:rPr>
          <w:sz w:val="28"/>
        </w:rPr>
      </w:pPr>
    </w:p>
    <w:p w:rsidR="000142B2" w:rsidRDefault="000142B2" w:rsidP="000142B2">
      <w:pPr>
        <w:spacing w:line="276" w:lineRule="auto"/>
        <w:jc w:val="both"/>
        <w:rPr>
          <w:sz w:val="28"/>
        </w:rPr>
      </w:pPr>
    </w:p>
    <w:p w:rsidR="000142B2" w:rsidRDefault="000142B2" w:rsidP="001B3E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</w:p>
    <w:p w:rsidR="000142B2" w:rsidRDefault="000142B2" w:rsidP="001B3E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 и жилищно-коммунального</w:t>
      </w:r>
    </w:p>
    <w:p w:rsidR="000142B2" w:rsidRDefault="000142B2" w:rsidP="001B3E5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хозяйства Карачаево-Черкесской Республики    </w:t>
      </w:r>
      <w:r w:rsidR="001B3E5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Е.А.Гордиенко</w:t>
      </w:r>
    </w:p>
    <w:p w:rsidR="000142B2" w:rsidRDefault="000142B2" w:rsidP="000142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142B2" w:rsidRDefault="000142B2" w:rsidP="000142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B3E57" w:rsidRDefault="001B3E57" w:rsidP="000142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B3E57" w:rsidRDefault="001B3E57" w:rsidP="000142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B3E57" w:rsidRDefault="001B3E57" w:rsidP="000142B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142B2" w:rsidRPr="001B3E57" w:rsidRDefault="000142B2" w:rsidP="000142B2">
      <w:pPr>
        <w:shd w:val="clear" w:color="auto" w:fill="FFFFFF"/>
        <w:jc w:val="both"/>
        <w:rPr>
          <w:color w:val="000000"/>
        </w:rPr>
      </w:pPr>
      <w:proofErr w:type="spellStart"/>
      <w:r w:rsidRPr="001B3E57">
        <w:rPr>
          <w:color w:val="000000"/>
        </w:rPr>
        <w:t>Исп</w:t>
      </w:r>
      <w:proofErr w:type="spellEnd"/>
      <w:r w:rsidRPr="001B3E57">
        <w:rPr>
          <w:color w:val="000000"/>
        </w:rPr>
        <w:t>: Науменко С.И.</w:t>
      </w:r>
    </w:p>
    <w:p w:rsidR="000142B2" w:rsidRPr="001B3E57" w:rsidRDefault="000142B2" w:rsidP="000142B2">
      <w:pPr>
        <w:shd w:val="clear" w:color="auto" w:fill="FFFFFF"/>
        <w:jc w:val="both"/>
        <w:rPr>
          <w:color w:val="000000"/>
        </w:rPr>
      </w:pPr>
      <w:r w:rsidRPr="001B3E57">
        <w:rPr>
          <w:color w:val="000000"/>
        </w:rPr>
        <w:t xml:space="preserve">тел.26-25-58  </w:t>
      </w:r>
    </w:p>
    <w:p w:rsidR="000142B2" w:rsidRPr="001B3E57" w:rsidRDefault="000142B2" w:rsidP="000142B2">
      <w:pPr>
        <w:shd w:val="clear" w:color="auto" w:fill="FFFFFF"/>
        <w:jc w:val="both"/>
        <w:rPr>
          <w:color w:val="000000"/>
        </w:rPr>
      </w:pPr>
      <w:r w:rsidRPr="001B3E57">
        <w:rPr>
          <w:color w:val="000000"/>
        </w:rPr>
        <w:t xml:space="preserve">Советник – юрист:  </w:t>
      </w:r>
      <w:proofErr w:type="spellStart"/>
      <w:r w:rsidRPr="001B3E57">
        <w:rPr>
          <w:color w:val="000000"/>
        </w:rPr>
        <w:t>Акбашева</w:t>
      </w:r>
      <w:proofErr w:type="spellEnd"/>
      <w:r w:rsidRPr="001B3E57">
        <w:rPr>
          <w:color w:val="000000"/>
        </w:rPr>
        <w:t xml:space="preserve"> М.М.</w:t>
      </w:r>
    </w:p>
    <w:p w:rsidR="00A85841" w:rsidRDefault="00D464DB"/>
    <w:sectPr w:rsidR="00A85841" w:rsidSect="0099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B2"/>
    <w:rsid w:val="000142B2"/>
    <w:rsid w:val="000900CD"/>
    <w:rsid w:val="00185A74"/>
    <w:rsid w:val="001B3E57"/>
    <w:rsid w:val="00416BA3"/>
    <w:rsid w:val="004F3728"/>
    <w:rsid w:val="00610594"/>
    <w:rsid w:val="0099294E"/>
    <w:rsid w:val="00D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F74"/>
  <w15:docId w15:val="{6FD464A9-139C-42E3-BB7F-C407835E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0142B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14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B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4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Пользователь Windows</cp:lastModifiedBy>
  <cp:revision>4</cp:revision>
  <cp:lastPrinted>2018-02-05T10:45:00Z</cp:lastPrinted>
  <dcterms:created xsi:type="dcterms:W3CDTF">2017-09-26T13:10:00Z</dcterms:created>
  <dcterms:modified xsi:type="dcterms:W3CDTF">2018-02-05T10:55:00Z</dcterms:modified>
</cp:coreProperties>
</file>