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8" w:type="dxa"/>
        <w:tblLayout w:type="fixed"/>
        <w:tblLook w:val="04A0" w:firstRow="1" w:lastRow="0" w:firstColumn="1" w:lastColumn="0" w:noHBand="0" w:noVBand="1"/>
      </w:tblPr>
      <w:tblGrid>
        <w:gridCol w:w="594"/>
        <w:gridCol w:w="2671"/>
        <w:gridCol w:w="2972"/>
        <w:gridCol w:w="1843"/>
        <w:gridCol w:w="1947"/>
        <w:gridCol w:w="1338"/>
        <w:gridCol w:w="1566"/>
        <w:gridCol w:w="1817"/>
      </w:tblGrid>
      <w:tr w:rsidR="009A5960" w:rsidRPr="009A5960" w:rsidTr="00CF3E55">
        <w:trPr>
          <w:trHeight w:val="1721"/>
        </w:trPr>
        <w:tc>
          <w:tcPr>
            <w:tcW w:w="14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A5960" w:rsidRPr="009B67A5" w:rsidRDefault="00574318" w:rsidP="009B67A5">
            <w:pPr>
              <w:ind w:left="1416" w:firstLine="8544"/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Приложение </w:t>
            </w:r>
            <w:proofErr w:type="gramStart"/>
            <w:r w:rsidRPr="009B67A5">
              <w:rPr>
                <w:rFonts w:ascii="Times New Roman" w:hAnsi="Times New Roman" w:cs="Times New Roman"/>
              </w:rPr>
              <w:t xml:space="preserve">№ </w:t>
            </w:r>
            <w:r w:rsidR="009A5960" w:rsidRPr="009B67A5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9B67A5">
              <w:rPr>
                <w:rFonts w:ascii="Times New Roman" w:hAnsi="Times New Roman" w:cs="Times New Roman"/>
              </w:rPr>
              <w:t xml:space="preserve"> </w:t>
            </w:r>
            <w:r w:rsidR="009A5960" w:rsidRPr="009B67A5">
              <w:rPr>
                <w:rFonts w:ascii="Times New Roman" w:hAnsi="Times New Roman" w:cs="Times New Roman"/>
              </w:rPr>
              <w:t>к Постановлению</w:t>
            </w:r>
          </w:p>
          <w:p w:rsidR="00574318" w:rsidRPr="009B67A5" w:rsidRDefault="009A5960" w:rsidP="009B67A5">
            <w:pPr>
              <w:ind w:left="1416" w:firstLine="8544"/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Правительства Карачаево-Черкесской</w:t>
            </w:r>
          </w:p>
          <w:p w:rsidR="009A5960" w:rsidRPr="009B67A5" w:rsidRDefault="009A5960" w:rsidP="009B67A5">
            <w:pPr>
              <w:ind w:left="1416" w:firstLine="8544"/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Республики</w:t>
            </w:r>
            <w:r w:rsidR="00574318" w:rsidRPr="009B67A5">
              <w:rPr>
                <w:rFonts w:ascii="Times New Roman" w:hAnsi="Times New Roman" w:cs="Times New Roman"/>
              </w:rPr>
              <w:t xml:space="preserve"> </w:t>
            </w:r>
            <w:r w:rsidRPr="009B67A5">
              <w:rPr>
                <w:rFonts w:ascii="Times New Roman" w:hAnsi="Times New Roman" w:cs="Times New Roman"/>
              </w:rPr>
              <w:t xml:space="preserve">от </w:t>
            </w:r>
            <w:r w:rsidR="002A7518">
              <w:rPr>
                <w:rFonts w:ascii="Times New Roman" w:hAnsi="Times New Roman" w:cs="Times New Roman"/>
              </w:rPr>
              <w:softHyphen/>
            </w:r>
            <w:r w:rsidR="002A7518">
              <w:rPr>
                <w:rFonts w:ascii="Times New Roman" w:hAnsi="Times New Roman" w:cs="Times New Roman"/>
              </w:rPr>
              <w:softHyphen/>
            </w:r>
            <w:r w:rsidR="002A7518">
              <w:rPr>
                <w:rFonts w:ascii="Times New Roman" w:hAnsi="Times New Roman" w:cs="Times New Roman"/>
              </w:rPr>
              <w:softHyphen/>
            </w:r>
            <w:r w:rsidR="002A7518">
              <w:rPr>
                <w:rFonts w:ascii="Times New Roman" w:hAnsi="Times New Roman" w:cs="Times New Roman"/>
              </w:rPr>
              <w:softHyphen/>
            </w:r>
            <w:r w:rsidR="002A7518">
              <w:rPr>
                <w:rFonts w:ascii="Times New Roman" w:hAnsi="Times New Roman" w:cs="Times New Roman"/>
              </w:rPr>
              <w:softHyphen/>
              <w:t>________№__________</w:t>
            </w:r>
          </w:p>
          <w:p w:rsidR="00574318" w:rsidRPr="009B67A5" w:rsidRDefault="00574318" w:rsidP="00574318">
            <w:pPr>
              <w:ind w:left="1416" w:firstLine="11095"/>
              <w:rPr>
                <w:rFonts w:ascii="Times New Roman" w:hAnsi="Times New Roman" w:cs="Times New Roman"/>
              </w:rPr>
            </w:pPr>
          </w:p>
          <w:p w:rsidR="00574318" w:rsidRPr="009B67A5" w:rsidRDefault="00574318" w:rsidP="009B67A5">
            <w:pPr>
              <w:ind w:left="1416" w:firstLine="9819"/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«Приложение </w:t>
            </w:r>
            <w:r w:rsidRPr="009B67A5">
              <w:rPr>
                <w:rFonts w:ascii="Times New Roman" w:hAnsi="Times New Roman" w:cs="Times New Roman"/>
                <w:lang w:val="en-US"/>
              </w:rPr>
              <w:t>I</w:t>
            </w:r>
            <w:r w:rsidRPr="009B67A5">
              <w:rPr>
                <w:rFonts w:ascii="Times New Roman" w:hAnsi="Times New Roman" w:cs="Times New Roman"/>
              </w:rPr>
              <w:t xml:space="preserve"> </w:t>
            </w:r>
          </w:p>
          <w:p w:rsidR="00574318" w:rsidRPr="009B67A5" w:rsidRDefault="00574318" w:rsidP="009B67A5">
            <w:pPr>
              <w:ind w:left="1416" w:firstLine="9819"/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к программе</w:t>
            </w:r>
          </w:p>
          <w:p w:rsidR="00574318" w:rsidRPr="00574318" w:rsidRDefault="00574318" w:rsidP="00574318">
            <w:pPr>
              <w:ind w:left="1416" w:firstLine="110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BF" w:rsidRPr="009A5960" w:rsidTr="00CF3E55">
        <w:trPr>
          <w:trHeight w:val="374"/>
        </w:trPr>
        <w:tc>
          <w:tcPr>
            <w:tcW w:w="14748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8231BF" w:rsidRPr="009B67A5" w:rsidRDefault="008231BF" w:rsidP="009B6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многоквартирных домов, признанных аварийными до 1 января 2017 года</w:t>
            </w:r>
          </w:p>
          <w:p w:rsidR="00574318" w:rsidRPr="009B67A5" w:rsidRDefault="00574318" w:rsidP="009B6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318" w:rsidRPr="009B67A5" w:rsidTr="00CF3E55">
        <w:trPr>
          <w:trHeight w:val="2666"/>
        </w:trPr>
        <w:tc>
          <w:tcPr>
            <w:tcW w:w="594" w:type="dxa"/>
            <w:vMerge w:val="restart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1" w:type="dxa"/>
            <w:vMerge w:val="restart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2972" w:type="dxa"/>
            <w:vMerge w:val="restart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Дата признания многоквартирного дома аварийным </w:t>
            </w:r>
          </w:p>
        </w:tc>
        <w:tc>
          <w:tcPr>
            <w:tcW w:w="2904" w:type="dxa"/>
            <w:gridSpan w:val="2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81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</w:tr>
      <w:tr w:rsidR="00574318" w:rsidRPr="009B67A5" w:rsidTr="00CF3E55">
        <w:trPr>
          <w:trHeight w:val="314"/>
        </w:trPr>
        <w:tc>
          <w:tcPr>
            <w:tcW w:w="594" w:type="dxa"/>
            <w:vMerge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vMerge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38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9B67A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66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81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дата</w:t>
            </w:r>
          </w:p>
        </w:tc>
      </w:tr>
      <w:tr w:rsidR="00574318" w:rsidRPr="009B67A5" w:rsidTr="00CF3E55">
        <w:trPr>
          <w:trHeight w:val="314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8</w:t>
            </w:r>
          </w:p>
        </w:tc>
      </w:tr>
      <w:tr w:rsidR="00F35D38" w:rsidRPr="009B67A5" w:rsidTr="00CF3E55">
        <w:trPr>
          <w:trHeight w:val="374"/>
        </w:trPr>
        <w:tc>
          <w:tcPr>
            <w:tcW w:w="6237" w:type="dxa"/>
            <w:gridSpan w:val="3"/>
            <w:noWrap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Всего подлежит переселению в 2019 – 2025 гг.</w:t>
            </w: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2 749,70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  <w:tc>
          <w:tcPr>
            <w:tcW w:w="181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F35D38" w:rsidRPr="009B67A5" w:rsidTr="00CF3E55">
        <w:trPr>
          <w:trHeight w:val="1093"/>
        </w:trPr>
        <w:tc>
          <w:tcPr>
            <w:tcW w:w="6237" w:type="dxa"/>
            <w:gridSpan w:val="3"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2 749,70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  <w:tc>
          <w:tcPr>
            <w:tcW w:w="181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  <w:b/>
                <w:bCs/>
              </w:rPr>
            </w:pPr>
            <w:r w:rsidRPr="009B67A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F35D38" w:rsidRPr="009B67A5" w:rsidTr="00CF3E55">
        <w:trPr>
          <w:trHeight w:val="374"/>
        </w:trPr>
        <w:tc>
          <w:tcPr>
            <w:tcW w:w="6237" w:type="dxa"/>
            <w:gridSpan w:val="3"/>
            <w:noWrap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9B67A5">
              <w:rPr>
                <w:rFonts w:ascii="Times New Roman" w:hAnsi="Times New Roman" w:cs="Times New Roman"/>
              </w:rPr>
              <w:t>Адыге-Хабльский</w:t>
            </w:r>
            <w:proofErr w:type="spellEnd"/>
            <w:r w:rsidRPr="009B67A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1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</w:tr>
      <w:tr w:rsidR="00574318" w:rsidRPr="009B67A5" w:rsidTr="00CF3E55">
        <w:trPr>
          <w:trHeight w:val="748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аул Адыге-Хабль</w:t>
            </w:r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аул. Адыге-Хабль, ул. Советская, д. 5</w:t>
            </w:r>
          </w:p>
        </w:tc>
        <w:tc>
          <w:tcPr>
            <w:tcW w:w="1843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4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31.12.2021</w:t>
            </w:r>
          </w:p>
        </w:tc>
      </w:tr>
      <w:tr w:rsidR="00F35D38" w:rsidRPr="009B67A5" w:rsidTr="00CF3E55">
        <w:trPr>
          <w:trHeight w:val="374"/>
        </w:trPr>
        <w:tc>
          <w:tcPr>
            <w:tcW w:w="6237" w:type="dxa"/>
            <w:gridSpan w:val="3"/>
            <w:noWrap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Итого по Ногайский муниципальный район</w:t>
            </w: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385,60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</w:tr>
      <w:tr w:rsidR="00574318" w:rsidRPr="009B67A5" w:rsidTr="00CF3E55">
        <w:trPr>
          <w:trHeight w:val="748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п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Эркен-Шахар</w:t>
            </w:r>
            <w:proofErr w:type="spellEnd"/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Эркен-Шахар</w:t>
            </w:r>
            <w:proofErr w:type="spellEnd"/>
            <w:r w:rsidRPr="009B67A5">
              <w:rPr>
                <w:rFonts w:ascii="Times New Roman" w:hAnsi="Times New Roman" w:cs="Times New Roman"/>
              </w:rPr>
              <w:t>, ул. Мичурина, д. 6</w:t>
            </w:r>
          </w:p>
        </w:tc>
        <w:tc>
          <w:tcPr>
            <w:tcW w:w="1843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4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385,60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31.12.2020</w:t>
            </w:r>
          </w:p>
        </w:tc>
      </w:tr>
      <w:tr w:rsidR="00F35D38" w:rsidRPr="009B67A5" w:rsidTr="00CF3E55">
        <w:trPr>
          <w:trHeight w:val="374"/>
        </w:trPr>
        <w:tc>
          <w:tcPr>
            <w:tcW w:w="6237" w:type="dxa"/>
            <w:gridSpan w:val="3"/>
            <w:noWrap/>
            <w:hideMark/>
          </w:tcPr>
          <w:p w:rsidR="009A5960" w:rsidRPr="009B67A5" w:rsidRDefault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lastRenderedPageBreak/>
              <w:t xml:space="preserve">Итого по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Усть-Джегутинский</w:t>
            </w:r>
            <w:proofErr w:type="spellEnd"/>
            <w:r w:rsidRPr="009B67A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1 744,10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17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х</w:t>
            </w:r>
          </w:p>
        </w:tc>
      </w:tr>
      <w:tr w:rsidR="00574318" w:rsidRPr="009B67A5" w:rsidTr="00CF3E55">
        <w:trPr>
          <w:trHeight w:val="748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  <w:r w:rsidRPr="009B67A5">
              <w:rPr>
                <w:rFonts w:ascii="Times New Roman" w:hAnsi="Times New Roman" w:cs="Times New Roman"/>
              </w:rPr>
              <w:t>, ул. 26 Партсъезда, д. 20</w:t>
            </w:r>
          </w:p>
        </w:tc>
        <w:tc>
          <w:tcPr>
            <w:tcW w:w="1843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4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375,40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31.12.2021</w:t>
            </w:r>
          </w:p>
        </w:tc>
      </w:tr>
      <w:tr w:rsidR="00574318" w:rsidRPr="009B67A5" w:rsidTr="00CF3E55">
        <w:trPr>
          <w:trHeight w:val="748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  <w:r w:rsidRPr="009B67A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B67A5">
              <w:rPr>
                <w:rFonts w:ascii="Times New Roman" w:hAnsi="Times New Roman" w:cs="Times New Roman"/>
              </w:rPr>
              <w:t>Джеганасская</w:t>
            </w:r>
            <w:proofErr w:type="spellEnd"/>
            <w:r w:rsidRPr="009B67A5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3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4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202,80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31.12.2019</w:t>
            </w:r>
          </w:p>
        </w:tc>
      </w:tr>
      <w:tr w:rsidR="00574318" w:rsidRPr="009B67A5" w:rsidTr="00CF3E55">
        <w:trPr>
          <w:trHeight w:val="748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  <w:r w:rsidRPr="009B67A5">
              <w:rPr>
                <w:rFonts w:ascii="Times New Roman" w:hAnsi="Times New Roman" w:cs="Times New Roman"/>
              </w:rPr>
              <w:t>, ул. Комсомольская, д. 32</w:t>
            </w:r>
          </w:p>
        </w:tc>
        <w:tc>
          <w:tcPr>
            <w:tcW w:w="1843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4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369,80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31.12.2021</w:t>
            </w:r>
          </w:p>
        </w:tc>
      </w:tr>
      <w:tr w:rsidR="00574318" w:rsidRPr="009B67A5" w:rsidTr="00CF3E55">
        <w:trPr>
          <w:trHeight w:val="748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  <w:r w:rsidRPr="009B67A5">
              <w:rPr>
                <w:rFonts w:ascii="Times New Roman" w:hAnsi="Times New Roman" w:cs="Times New Roman"/>
              </w:rPr>
              <w:t>, ул. Комсомольская, д. 34</w:t>
            </w:r>
          </w:p>
        </w:tc>
        <w:tc>
          <w:tcPr>
            <w:tcW w:w="1843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4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410,40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31.12.2021</w:t>
            </w:r>
          </w:p>
        </w:tc>
      </w:tr>
      <w:tr w:rsidR="00574318" w:rsidRPr="009B67A5" w:rsidTr="00CF3E55">
        <w:trPr>
          <w:trHeight w:val="748"/>
        </w:trPr>
        <w:tc>
          <w:tcPr>
            <w:tcW w:w="594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</w:p>
        </w:tc>
        <w:tc>
          <w:tcPr>
            <w:tcW w:w="2972" w:type="dxa"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B67A5">
              <w:rPr>
                <w:rFonts w:ascii="Times New Roman" w:hAnsi="Times New Roman" w:cs="Times New Roman"/>
              </w:rPr>
              <w:t>Усть-Джегута</w:t>
            </w:r>
            <w:proofErr w:type="spellEnd"/>
            <w:r w:rsidRPr="009B67A5">
              <w:rPr>
                <w:rFonts w:ascii="Times New Roman" w:hAnsi="Times New Roman" w:cs="Times New Roman"/>
              </w:rPr>
              <w:t>, ул. Первомайская, д. 6</w:t>
            </w:r>
          </w:p>
        </w:tc>
        <w:tc>
          <w:tcPr>
            <w:tcW w:w="1843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4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338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385,70</w:t>
            </w:r>
          </w:p>
        </w:tc>
        <w:tc>
          <w:tcPr>
            <w:tcW w:w="1566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7" w:type="dxa"/>
            <w:noWrap/>
            <w:hideMark/>
          </w:tcPr>
          <w:p w:rsidR="009A5960" w:rsidRPr="009B67A5" w:rsidRDefault="009A5960" w:rsidP="009A5960">
            <w:pPr>
              <w:rPr>
                <w:rFonts w:ascii="Times New Roman" w:hAnsi="Times New Roman" w:cs="Times New Roman"/>
              </w:rPr>
            </w:pPr>
            <w:r w:rsidRPr="009B67A5">
              <w:rPr>
                <w:rFonts w:ascii="Times New Roman" w:hAnsi="Times New Roman" w:cs="Times New Roman"/>
              </w:rPr>
              <w:t>31.12.2021</w:t>
            </w:r>
          </w:p>
        </w:tc>
      </w:tr>
    </w:tbl>
    <w:p w:rsidR="005C5829" w:rsidRPr="009B67A5" w:rsidRDefault="00574318" w:rsidP="008761DB">
      <w:pPr>
        <w:rPr>
          <w:rFonts w:ascii="Times New Roman" w:hAnsi="Times New Roman" w:cs="Times New Roman"/>
        </w:rPr>
      </w:pPr>
      <w:r w:rsidRPr="009B67A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</w:r>
      <w:r w:rsidR="005C5829" w:rsidRPr="009B67A5">
        <w:rPr>
          <w:rFonts w:ascii="Times New Roman" w:hAnsi="Times New Roman" w:cs="Times New Roman"/>
        </w:rPr>
        <w:tab/>
        <w:t>»</w:t>
      </w:r>
    </w:p>
    <w:p w:rsidR="0068610C" w:rsidRDefault="0068610C" w:rsidP="006861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Администрации Главы</w:t>
      </w:r>
    </w:p>
    <w:p w:rsidR="0068610C" w:rsidRDefault="0068610C" w:rsidP="006861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Правительства Карачаево-Черкесской Республики                                                                                                   М.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610C" w:rsidRDefault="0068610C" w:rsidP="006861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10C" w:rsidRDefault="0068610C" w:rsidP="006861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8610C" w:rsidRDefault="0068610C" w:rsidP="006861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строительства и жилищно-</w:t>
      </w:r>
    </w:p>
    <w:p w:rsidR="0068610C" w:rsidRDefault="0068610C" w:rsidP="006861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коммунального хозяйства Карачаево-Черкесской Республики                                                                           Е. А. Гордиенко</w:t>
      </w:r>
    </w:p>
    <w:p w:rsidR="005C5829" w:rsidRPr="009B67A5" w:rsidRDefault="005C5829" w:rsidP="008761DB">
      <w:pPr>
        <w:rPr>
          <w:rFonts w:ascii="Times New Roman" w:hAnsi="Times New Roman" w:cs="Times New Roman"/>
        </w:rPr>
      </w:pPr>
    </w:p>
    <w:p w:rsidR="005C5829" w:rsidRPr="009B67A5" w:rsidRDefault="005C5829" w:rsidP="008761DB">
      <w:pPr>
        <w:rPr>
          <w:rFonts w:ascii="Times New Roman" w:hAnsi="Times New Roman" w:cs="Times New Roman"/>
        </w:rPr>
      </w:pPr>
    </w:p>
    <w:p w:rsidR="005C5829" w:rsidRDefault="005C5829" w:rsidP="008761DB"/>
    <w:sectPr w:rsidR="005C5829" w:rsidSect="005743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D"/>
    <w:rsid w:val="002A7518"/>
    <w:rsid w:val="00574318"/>
    <w:rsid w:val="005C5829"/>
    <w:rsid w:val="00684BE3"/>
    <w:rsid w:val="0068610C"/>
    <w:rsid w:val="008231BF"/>
    <w:rsid w:val="008761DB"/>
    <w:rsid w:val="008769AD"/>
    <w:rsid w:val="009A5960"/>
    <w:rsid w:val="009B67A5"/>
    <w:rsid w:val="00A13B69"/>
    <w:rsid w:val="00CF3E55"/>
    <w:rsid w:val="00F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C01A-0122-4B46-890B-5B20EBB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1AEF-47D9-494F-B65E-40C4665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Гезам</dc:creator>
  <cp:keywords/>
  <dc:description/>
  <cp:lastModifiedBy>Гезам</cp:lastModifiedBy>
  <cp:revision>12</cp:revision>
  <dcterms:created xsi:type="dcterms:W3CDTF">2020-11-20T11:39:00Z</dcterms:created>
  <dcterms:modified xsi:type="dcterms:W3CDTF">2020-11-24T13:46:00Z</dcterms:modified>
</cp:coreProperties>
</file>